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-12452</wp:posOffset>
            </wp:positionH>
            <wp:positionV relativeFrom="paragraph">
              <wp:posOffset>-299141</wp:posOffset>
            </wp:positionV>
            <wp:extent cx="6540777" cy="2035534"/>
            <wp:effectExtent l="19050" t="0" r="0" b="0"/>
            <wp:wrapNone/>
            <wp:docPr id="2" name="Рисунок 2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77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13" w:rsidRDefault="00571D13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13" w:rsidRDefault="00571D13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D1" w:rsidRDefault="00C81ED1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13" w:rsidRDefault="00571D13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13" w:rsidRDefault="00571D13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13" w:rsidRDefault="00571D13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13" w:rsidRDefault="00571D13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D1" w:rsidRDefault="00C81ED1" w:rsidP="00C81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ED1" w:rsidRDefault="00964440" w:rsidP="00C81E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4440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42pt" fillcolor="#c6d9f1 [671]" strokecolor="#002060">
            <v:shadow color="#868686"/>
            <v:textpath style="font-family:&quot;Arial Black&quot;;v-text-kern:t" trim="t" fitpath="t" string="МЕЖРЕГИОНАЛЬНЫЙ КУЛЬТУРНО-ТУРИСТСКИЙ ФОРУМ &#10;«САМОТЛОРСКИЕ ВСТРЕЧИ»&#10;"/>
          </v:shape>
        </w:pict>
      </w: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71D13" w:rsidRDefault="00571D13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 w:rsidP="00C81E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Нижневартовск, 2015 год</w:t>
      </w:r>
    </w:p>
    <w:p w:rsidR="00C81ED1" w:rsidRDefault="00C81ED1" w:rsidP="00C81E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1ED1" w:rsidRDefault="00C81ED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C81ED1" w:rsidRPr="008F13DD" w:rsidRDefault="00C81ED1" w:rsidP="00C81ED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3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Дата проведения</w:t>
      </w:r>
      <w:r w:rsidRPr="008F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11 июня 2015 года </w:t>
      </w:r>
    </w:p>
    <w:p w:rsidR="00C81ED1" w:rsidRPr="008F13DD" w:rsidRDefault="00C81ED1" w:rsidP="00C81ED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81ED1" w:rsidRPr="008F13DD" w:rsidRDefault="00C81ED1" w:rsidP="007079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3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Место проведения</w:t>
      </w:r>
      <w:r w:rsidRPr="008F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выставочный зал центральной городской библиотеки имени </w:t>
      </w:r>
      <w:r w:rsidR="00DD0E22" w:rsidRPr="008F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8F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М.К. </w:t>
      </w:r>
      <w:proofErr w:type="spellStart"/>
      <w:r w:rsidRPr="008F13DD">
        <w:rPr>
          <w:rFonts w:ascii="Times New Roman" w:hAnsi="Times New Roman" w:cs="Times New Roman"/>
          <w:color w:val="000000" w:themeColor="text1"/>
          <w:sz w:val="24"/>
          <w:szCs w:val="24"/>
        </w:rPr>
        <w:t>Анисимковой</w:t>
      </w:r>
      <w:proofErr w:type="spellEnd"/>
      <w:r w:rsidRPr="008F1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Нижневартовск, ул. Дружбы народов, 22)</w:t>
      </w:r>
    </w:p>
    <w:p w:rsidR="00C81ED1" w:rsidRPr="008F13DD" w:rsidRDefault="00C81ED1" w:rsidP="00C8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9531"/>
      </w:tblGrid>
      <w:tr w:rsidR="00C81ED1" w:rsidRPr="008F13DD" w:rsidTr="00900883">
        <w:tc>
          <w:tcPr>
            <w:tcW w:w="959" w:type="dxa"/>
          </w:tcPr>
          <w:p w:rsidR="00C81ED1" w:rsidRPr="008F13DD" w:rsidRDefault="007D5173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C81ED1"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31" w:type="dxa"/>
          </w:tcPr>
          <w:p w:rsidR="00C81ED1" w:rsidRPr="008F13DD" w:rsidRDefault="00DD0E22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  <w:p w:rsidR="00C81ED1" w:rsidRPr="008F13DD" w:rsidRDefault="00C81ED1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ED1" w:rsidRPr="008F13DD" w:rsidTr="00900883">
        <w:tc>
          <w:tcPr>
            <w:tcW w:w="959" w:type="dxa"/>
          </w:tcPr>
          <w:p w:rsidR="00C81ED1" w:rsidRPr="008F13DD" w:rsidRDefault="00C81ED1" w:rsidP="007D51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D5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531" w:type="dxa"/>
          </w:tcPr>
          <w:p w:rsidR="00C81ED1" w:rsidRPr="008F13DD" w:rsidRDefault="00C81ED1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C81ED1" w:rsidRPr="008F13DD" w:rsidRDefault="00C81ED1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Приветственное слов</w:t>
            </w:r>
            <w:r w:rsidR="007B68DB"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6FF" w:rsidRPr="008F13DD" w:rsidRDefault="007B68DB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Клец</w:t>
            </w:r>
            <w:proofErr w:type="spellEnd"/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6FF"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 Витальевич,</w:t>
            </w: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  <w:p w:rsidR="00946630" w:rsidRPr="008F13DD" w:rsidRDefault="00946630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6FF" w:rsidRPr="008F13DD" w:rsidRDefault="007B68DB" w:rsidP="009E1B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/>
                <w:b/>
                <w:sz w:val="24"/>
                <w:szCs w:val="24"/>
              </w:rPr>
              <w:t>Казначеева</w:t>
            </w: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6FF"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Надежда Михайловна</w:t>
            </w:r>
            <w:r w:rsidR="008506FF" w:rsidRPr="008F13D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культуры Ханты-Мансийского автономного округа – Югры</w:t>
            </w:r>
            <w:r w:rsidR="00571D13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г. Ханты-Мансийск</w:t>
            </w: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8506FF" w:rsidRPr="008F13DD" w:rsidRDefault="008506FF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216B" w:rsidRPr="009B6DE7" w:rsidRDefault="007D216B" w:rsidP="007D2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Савватеев Дмитрий Юрьевич, </w:t>
            </w:r>
            <w:r w:rsidRPr="009B6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маркетинга и продвижения туристских возможностей Управления туризма Департамента природных ресурсов и несырьевого сектора экономики Ханты-Мансийского автономного округа – Югры, г. Ханты-Мансийск</w:t>
            </w:r>
          </w:p>
          <w:p w:rsidR="007D216B" w:rsidRPr="009B6DE7" w:rsidRDefault="007D216B" w:rsidP="007D21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6D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«Реализация </w:t>
            </w:r>
            <w:r w:rsidR="00A172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единой государственной политики в сфере туризма в 2014 году</w:t>
            </w:r>
            <w:r w:rsidRPr="009B6D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0C6908" w:rsidRDefault="000C6908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ED1" w:rsidRPr="008F13DD" w:rsidRDefault="00C81ED1" w:rsidP="009E1B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Астафьева Ольга Николаевна, </w:t>
            </w:r>
          </w:p>
          <w:p w:rsidR="00C81ED1" w:rsidRPr="008F13DD" w:rsidRDefault="00C81ED1" w:rsidP="009E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научно-образовательного центра «</w:t>
            </w:r>
            <w:proofErr w:type="gramStart"/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</w:t>
            </w:r>
            <w:proofErr w:type="gramEnd"/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и социальные коммуникации», заместитель заведующего кафедрой ЮНЕСКО института государственной службы и управления, доктор философских наук, профессор</w:t>
            </w:r>
            <w:r w:rsidR="00571D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68DB"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7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7F4D01" w:rsidRDefault="007F4D01" w:rsidP="007F4D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«Культурная политика инноваций: «модернизация традиционности» – сохранение или утрата локальных традиций?»</w:t>
            </w:r>
          </w:p>
          <w:p w:rsidR="007079B4" w:rsidRPr="008F13DD" w:rsidRDefault="007079B4" w:rsidP="007079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9B4" w:rsidRPr="008F13DD" w:rsidRDefault="007079B4" w:rsidP="007079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Валерий Георгиевич,</w:t>
            </w:r>
          </w:p>
          <w:p w:rsidR="007079B4" w:rsidRPr="008F13DD" w:rsidRDefault="00271CF8" w:rsidP="0070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079B4"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079B4"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исателей города 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9B4"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, писатель, сценарист</w:t>
            </w:r>
            <w:r w:rsidR="00571D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6630"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71D13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8F13DD" w:rsidRPr="008F13DD" w:rsidRDefault="008F13DD" w:rsidP="008F13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1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271CF8" w:rsidRPr="00271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 писателя в пропаганде культурного наследия</w:t>
            </w:r>
            <w:r w:rsidRPr="00271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71CF8" w:rsidRDefault="00271CF8" w:rsidP="007B6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8DB" w:rsidRPr="008F13DD" w:rsidRDefault="007B68DB" w:rsidP="007B6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Скульмовская Любовь Григорьевна,</w:t>
            </w:r>
          </w:p>
          <w:p w:rsidR="00507217" w:rsidRPr="008F13DD" w:rsidRDefault="00507217" w:rsidP="0070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член Национальной Академии туризма и Российской Академии естествознания, Почетный работник высшего профессионального образования Российской Федерации</w:t>
            </w:r>
            <w:r w:rsidR="00571D13">
              <w:rPr>
                <w:rFonts w:ascii="Times New Roman" w:eastAsia="Times New Roman" w:hAnsi="Times New Roman" w:cs="Times New Roman"/>
                <w:sz w:val="24"/>
                <w:szCs w:val="24"/>
              </w:rPr>
              <w:t>, г. Тюмень</w:t>
            </w:r>
          </w:p>
          <w:p w:rsidR="008F13DD" w:rsidRPr="008F13DD" w:rsidRDefault="008F13DD" w:rsidP="008F13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«Социально-экономические и историко-культурологические исследования территории как важное основание развития туристских возможностей региона»</w:t>
            </w:r>
          </w:p>
          <w:p w:rsidR="00507217" w:rsidRPr="008F13DD" w:rsidRDefault="00507217" w:rsidP="0070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AB2" w:rsidRDefault="000C6908" w:rsidP="000C69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D3AB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Торжественное подписание соглашения о межмуниципальном сотрудничестве в сфере создания условий для развития внутреннего</w:t>
            </w:r>
          </w:p>
          <w:p w:rsidR="000C6908" w:rsidRPr="009D3AB2" w:rsidRDefault="000C6908" w:rsidP="000C69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D3AB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и въездного туризма</w:t>
            </w:r>
          </w:p>
          <w:p w:rsidR="000C6908" w:rsidRPr="008F13DD" w:rsidRDefault="000C6908" w:rsidP="000C69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173" w:rsidRPr="008F13DD" w:rsidTr="00900883">
        <w:tc>
          <w:tcPr>
            <w:tcW w:w="959" w:type="dxa"/>
          </w:tcPr>
          <w:p w:rsidR="007D5173" w:rsidRPr="008F13DD" w:rsidRDefault="007D5173" w:rsidP="000F6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F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31" w:type="dxa"/>
          </w:tcPr>
          <w:p w:rsidR="007D5173" w:rsidRPr="008F13DD" w:rsidRDefault="007D5173" w:rsidP="005A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7D5173" w:rsidRPr="008F13DD" w:rsidTr="00900883">
        <w:tc>
          <w:tcPr>
            <w:tcW w:w="959" w:type="dxa"/>
          </w:tcPr>
          <w:p w:rsidR="007D5173" w:rsidRPr="008F13DD" w:rsidRDefault="007D5173" w:rsidP="000F6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F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531" w:type="dxa"/>
          </w:tcPr>
          <w:p w:rsidR="007D5173" w:rsidRPr="008F13DD" w:rsidRDefault="007D5173" w:rsidP="00DD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«круглые столы»</w:t>
            </w:r>
          </w:p>
        </w:tc>
      </w:tr>
      <w:tr w:rsidR="007D5173" w:rsidRPr="007079B4" w:rsidTr="00900883">
        <w:tc>
          <w:tcPr>
            <w:tcW w:w="10490" w:type="dxa"/>
            <w:gridSpan w:val="2"/>
          </w:tcPr>
          <w:p w:rsidR="007D5173" w:rsidRDefault="007D5173"/>
          <w:p w:rsidR="00F45A14" w:rsidRDefault="00F45A14"/>
          <w:p w:rsidR="009D3AB2" w:rsidRDefault="009D3AB2"/>
          <w:p w:rsidR="009D3AB2" w:rsidRDefault="009D3AB2"/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"/>
              <w:gridCol w:w="10274"/>
              <w:gridCol w:w="74"/>
            </w:tblGrid>
            <w:tr w:rsidR="007D5173" w:rsidRPr="000515DF" w:rsidTr="000854CD">
              <w:trPr>
                <w:gridBefore w:val="1"/>
                <w:gridAfter w:val="1"/>
                <w:wBefore w:w="108" w:type="dxa"/>
                <w:wAfter w:w="74" w:type="dxa"/>
              </w:trPr>
              <w:tc>
                <w:tcPr>
                  <w:tcW w:w="10274" w:type="dxa"/>
                </w:tcPr>
                <w:p w:rsidR="007D5173" w:rsidRPr="007567EF" w:rsidRDefault="007D5173" w:rsidP="00C31EC2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Круглый стол </w:t>
                  </w:r>
                  <w:r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«Развитие туризма в муниципальных </w:t>
                  </w:r>
                  <w:proofErr w:type="gramStart"/>
                  <w:r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образованиях</w:t>
                  </w:r>
                  <w:proofErr w:type="gramEnd"/>
                  <w:r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Югры»</w:t>
                  </w:r>
                </w:p>
                <w:p w:rsidR="009B6DE7" w:rsidRPr="007567EF" w:rsidRDefault="009B6DE7" w:rsidP="00C31EC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7D5173" w:rsidRPr="007567EF" w:rsidRDefault="007D5173" w:rsidP="00C31EC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Место проведения</w:t>
                  </w: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A730A5" w:rsidRPr="007567E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выставочный зал (3 этаж)</w:t>
                  </w:r>
                </w:p>
                <w:p w:rsidR="009B6DE7" w:rsidRPr="007567EF" w:rsidRDefault="009B6DE7" w:rsidP="00196F9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7D5173" w:rsidRPr="007567EF" w:rsidRDefault="007D5173" w:rsidP="00196F9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Модератор</w:t>
                  </w: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</w:t>
                  </w:r>
                  <w:r w:rsidR="00F70BC2"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Парфенова Марианна Викторовна, заместитель главы администрации города Нижневартовска по социальной и молодежной политике, г. Нижневартовск</w:t>
                  </w:r>
                </w:p>
                <w:p w:rsidR="009B6DE7" w:rsidRPr="007567EF" w:rsidRDefault="009B6DE7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7D5173" w:rsidRPr="007567EF" w:rsidRDefault="007D5173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Приглашенны</w:t>
                  </w:r>
                  <w:r w:rsidR="009D3AB2"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й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 xml:space="preserve"> эксперт:</w:t>
                  </w:r>
                </w:p>
                <w:p w:rsidR="00346399" w:rsidRPr="007567EF" w:rsidRDefault="00346399" w:rsidP="0034639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Савватеев Дмитрий Юрьевич,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заместитель начальника Управления – начальник отдела маркетинга и продвижения туристских возможностей Управления туризма Департамента природных ресурсов и несырьевого сектора экономики Ханты-Мансийского автономного округа – Югры, г. Ханты-Мансийск</w:t>
                  </w:r>
                </w:p>
                <w:p w:rsidR="007D5173" w:rsidRPr="007567EF" w:rsidRDefault="007D5173" w:rsidP="00C31EC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C31EC2">
                  <w:pPr>
                    <w:tabs>
                      <w:tab w:val="left" w:pos="8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Выступающие:</w:t>
                  </w:r>
                </w:p>
                <w:p w:rsidR="007D5173" w:rsidRPr="007567EF" w:rsidRDefault="007D5173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172D6" w:rsidRPr="007567EF" w:rsidRDefault="00A172D6" w:rsidP="00A172D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Савватеев Дмитрий Юрьевич,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заместитель начальника Управления – начальник отдела маркетинга и продвижения туристских возможностей Управления туризма Департамента природных ресурсов и несырьевого сектора экономики Ханты-Мансийского автономного округа – Югры, г. Ханты-Мансийск</w:t>
                  </w:r>
                </w:p>
                <w:p w:rsidR="00A172D6" w:rsidRPr="007567EF" w:rsidRDefault="00A172D6" w:rsidP="00A172D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«Реализация Стратегии развития туризма в Российской Федерации»</w:t>
                  </w:r>
                </w:p>
                <w:p w:rsidR="00294DAF" w:rsidRPr="007567EF" w:rsidRDefault="00294DAF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3271A5" w:rsidRPr="007567EF" w:rsidRDefault="003271A5" w:rsidP="003271A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Токтонова Ксения Олеговна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начальник отдела 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музейной</w:t>
                  </w:r>
                  <w:proofErr w:type="gram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библиотечной деятельности и туризма управления культуры департамента культуры, молодежной политики и спорта, г. Сургут</w:t>
                  </w:r>
                </w:p>
                <w:p w:rsidR="003271A5" w:rsidRPr="007567EF" w:rsidRDefault="003271A5" w:rsidP="003271A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внутреннего</w:t>
                  </w:r>
                  <w:proofErr w:type="gramEnd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и въездного туризма в муниципальном образовании городской округ город Сургут»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271A5" w:rsidRPr="007567EF" w:rsidRDefault="003271A5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346399" w:rsidRPr="007567EF" w:rsidRDefault="00346399" w:rsidP="0034639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Шихман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Татьяна Анатольевна,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ведущий специалист управления культуры администрации Нижневартовского района, Нижневартовский район</w:t>
                  </w:r>
                </w:p>
                <w:p w:rsidR="00346399" w:rsidRPr="007567EF" w:rsidRDefault="00346399" w:rsidP="0034639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«Развитие туризма в Нижневартовском 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районе</w:t>
                  </w:r>
                  <w:proofErr w:type="gramEnd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46399" w:rsidRPr="007567EF" w:rsidRDefault="00346399" w:rsidP="007D216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D216B" w:rsidRPr="007567EF" w:rsidRDefault="007D216B" w:rsidP="007D21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Ибраева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Расима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Аламетдиновна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заведующий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Экомузеем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муниципального автономного учреждения «Региональный историко-культурный и экологический центр», г.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proofErr w:type="spellEnd"/>
                </w:p>
                <w:p w:rsidR="007D216B" w:rsidRPr="007567EF" w:rsidRDefault="007D216B" w:rsidP="007D216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«Проблемы развития внутреннего и въездного туризма в малых городах Ханты-Мансийского автономного округа – Югры на примере города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7D216B" w:rsidRPr="007567EF" w:rsidRDefault="007D216B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7D216B" w:rsidRPr="007567EF" w:rsidRDefault="007D216B" w:rsidP="007D21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Симачкова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Наталья Николаевна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кандидат 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исторических</w:t>
                  </w:r>
                  <w:proofErr w:type="gram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наук, доцент, заведующий кафедрой социально-культурного сервиса и туризма федерального государственного бюджетного образовательного учреждения высшего профессионального образования «Нижневартовский государственный университет», г. Нижневартовск</w:t>
                  </w:r>
                </w:p>
                <w:p w:rsidR="007D216B" w:rsidRPr="007567EF" w:rsidRDefault="007D216B" w:rsidP="007D216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«Проблема профессиональной подготовки и переподготовки кадров в сфере туризма и гостеприимства»</w:t>
                  </w:r>
                </w:p>
                <w:p w:rsidR="007D216B" w:rsidRPr="007567EF" w:rsidRDefault="007D216B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Андреевских Лика Валерьевна,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главный специалист-эксперт отдела развития туристских услуг Управления туризма Департамента природных ресурсов и несырьевого сектора экономики </w:t>
                  </w:r>
                </w:p>
                <w:p w:rsidR="007D5173" w:rsidRPr="007567EF" w:rsidRDefault="007D5173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Ханты-Мансийского автономного округа – Югры, г. Ханты-Мансийск</w:t>
                  </w:r>
                </w:p>
                <w:p w:rsidR="007D5173" w:rsidRPr="007567EF" w:rsidRDefault="007D5173" w:rsidP="00C31EC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«Создание условий для оказания качественных экскурсионных услуг в Ханты-Мансийском автономном округе – Югре»</w:t>
                  </w:r>
                  <w:proofErr w:type="gramEnd"/>
                </w:p>
                <w:p w:rsidR="007D5173" w:rsidRPr="007567EF" w:rsidRDefault="007D5173" w:rsidP="00A67741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48134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Сочилин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Василий Валерьевич,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генеральный директор общества с ограниченной ответственностью «Туристическая компания «Спутник-Россия», председатель делового совета по предпринимательству в сфере туризма при Торгово-промышленной палате Ханты-Мансийского автономного округа – Югры, заместитель председателя Консультативного совета по развитию туризма при администрации города Нижневартовска, руководитель туристско-информационного центра, г. Нижневартовск</w:t>
                  </w:r>
                </w:p>
                <w:p w:rsidR="007D5173" w:rsidRPr="007567EF" w:rsidRDefault="007D5173" w:rsidP="0048134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«Развитие сети экскурсионных маршрутов на территории Ханты-Мансийском автономном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округе - Югры, взаимодействие туроператоров»</w:t>
                  </w:r>
                </w:p>
                <w:p w:rsidR="007D5173" w:rsidRPr="007567EF" w:rsidRDefault="007D5173" w:rsidP="0048134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A67741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Леонова Екатерина Викторовна, </w:t>
                  </w:r>
                  <w:r w:rsidRPr="007567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методист муниципального бюджетного учреждения «Нижневартовский краеведческий музей имени Т.Д. Шуваева»,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7567EF" w:rsidRDefault="007D5173" w:rsidP="00A67741">
                  <w:pPr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«Потенциал Нижневартовского региона как объекта экскурсионного показа»</w:t>
                  </w:r>
                </w:p>
                <w:p w:rsidR="007D5173" w:rsidRPr="007567EF" w:rsidRDefault="007D5173" w:rsidP="00A67741">
                  <w:pPr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C9453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Кучеров Марк Владиславович,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исполнительный директор общества с ограниченной ответственностью «Санаторий «Нефтяник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Самотлора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  <w:r w:rsidR="006E2E7C"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г. Нижневартовск</w:t>
                  </w:r>
                </w:p>
                <w:p w:rsidR="007D5173" w:rsidRPr="007567EF" w:rsidRDefault="00A94348" w:rsidP="0080487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«Развитие тура «выходного дня» как эффективной системы продвижения рекреационного туризма»</w:t>
                  </w:r>
                </w:p>
                <w:p w:rsidR="00A94348" w:rsidRPr="007567EF" w:rsidRDefault="00A94348" w:rsidP="0080487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066E13" w:rsidRPr="007567EF" w:rsidRDefault="007D5173" w:rsidP="0080487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Гонохина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Наталья Михайловна,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генеральный директор общества с ограниченной ответственностью «Зори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Ваха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="00066E13"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spellEnd"/>
                  <w:r w:rsidR="00066E13"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066E13"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Излучинск</w:t>
                  </w:r>
                  <w:proofErr w:type="spellEnd"/>
                </w:p>
                <w:p w:rsidR="00066E13" w:rsidRPr="007567EF" w:rsidRDefault="00066E13" w:rsidP="0080487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«Ро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 спр</w:t>
                  </w:r>
                  <w:proofErr w:type="gramEnd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оса на программы выходного дня как тенденция развития современного туристского рынка»</w:t>
                  </w:r>
                </w:p>
                <w:p w:rsidR="001A1A43" w:rsidRPr="007567EF" w:rsidRDefault="001A1A43" w:rsidP="0080487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4E5BC9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Круглый стол </w:t>
                  </w:r>
                  <w:r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="004E5BC9"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Исследования края как основа музейной </w:t>
                  </w:r>
                  <w:r w:rsidR="005E4555"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практики</w:t>
                  </w:r>
                  <w:r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4E5BC9" w:rsidRPr="007567EF" w:rsidRDefault="004E5BC9" w:rsidP="00CC5F4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A730A5" w:rsidRPr="007567EF" w:rsidRDefault="007D5173" w:rsidP="00CC5F4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Место проведения</w:t>
                  </w: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A730A5"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малый зал (3 этаж)</w:t>
                  </w:r>
                </w:p>
                <w:p w:rsidR="007D5173" w:rsidRPr="007567EF" w:rsidRDefault="007D5173" w:rsidP="00307F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Модератор</w:t>
                  </w: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Pr="007567E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Ковалева Людмила Евгеньевна</w:t>
                  </w:r>
                  <w:r w:rsidRPr="007567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директор муниципального бюджетного учреждения «Нижневартовский краеведческий музей имени Т.Д. Шуваева», г. Нижневартовск</w:t>
                  </w: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</w:pP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5"/>
                      <w:szCs w:val="25"/>
                      <w:u w:val="single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5"/>
                      <w:szCs w:val="25"/>
                      <w:u w:val="single"/>
                    </w:rPr>
                    <w:t>Приглашенны</w:t>
                  </w:r>
                  <w:r w:rsidR="009D3AB2"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5"/>
                      <w:szCs w:val="25"/>
                      <w:u w:val="single"/>
                    </w:rPr>
                    <w:t>й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5"/>
                      <w:szCs w:val="25"/>
                      <w:u w:val="single"/>
                    </w:rPr>
                    <w:t xml:space="preserve"> эксперт:</w:t>
                  </w: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5"/>
                      <w:szCs w:val="25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  <w:t xml:space="preserve">Скульмовская Любовь Григорьевна, 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5"/>
                      <w:szCs w:val="25"/>
                    </w:rPr>
                    <w:t>действительный член Национальной Академии туризма и Российской Академии естествознания, Почетный работник высшего профессионального образования Российской Федерации, г. Тюмень</w:t>
                  </w: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307F23">
                  <w:pPr>
                    <w:tabs>
                      <w:tab w:val="left" w:pos="8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Выступающие:</w:t>
                  </w: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307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Кубанов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Константин Геннадиевич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заведующий сектором информатизации и развития муниципального бюджетного учреждения «Нижневартовский краеведческий музей имени       Т.Д. Шуваева», г. Нижневартовск</w:t>
                  </w: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«Вклад </w:t>
                  </w:r>
                  <w:r w:rsidRPr="007567E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Тимофея Дмитриевича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Шуваева в исследование исторического прошлого Нижневартовского региона»</w:t>
                  </w: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Цысь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Валерий Валентинович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профессор кафедры истории России федерального государственного бюджетного образовательного учреждения высшего профессионального образования «Нижневартовский государственный университет», г. Нижневартовск</w:t>
                  </w: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«Неизвестные и малоизвестные страницы ранней истории Нижневартовска»</w:t>
                  </w: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C327D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Халиуллина Татьяна Владимировна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начальник архивного отдела администрации города Нижневартовска, г. Нижневартовск</w:t>
                  </w:r>
                </w:p>
                <w:p w:rsidR="007D5173" w:rsidRPr="007567EF" w:rsidRDefault="007D5173" w:rsidP="00C327D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«Архив - как источник достоверной информации по истории края»</w:t>
                  </w: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C327D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Бренич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Наталья Егоровна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заместитель директора по 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научно-исследовательской</w:t>
                  </w:r>
                  <w:proofErr w:type="gram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работе муниципального автономного учреждения «Региональный историко-культурный                            и экологический центр», г.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D5173" w:rsidRPr="007567EF" w:rsidRDefault="007D5173" w:rsidP="00C327D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Мегион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православный: от истоков до наших дней»</w:t>
                  </w:r>
                </w:p>
                <w:p w:rsidR="007D5173" w:rsidRPr="007567EF" w:rsidRDefault="007D5173" w:rsidP="00C327D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Варченко Татьяна Олеговна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заведующий школьным музеем «Память» муниципального бюджетного образовательного учреждения «Средняя общеобразовательная школа №1»,                г. Нижневартовск</w:t>
                  </w:r>
                </w:p>
                <w:p w:rsidR="007D5173" w:rsidRPr="007567EF" w:rsidRDefault="007D5173" w:rsidP="002F25B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«Девять десятых века: история школы как отражение истории края»</w:t>
                  </w:r>
                </w:p>
                <w:p w:rsidR="007D5173" w:rsidRPr="007567EF" w:rsidRDefault="007D5173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4E5BC9" w:rsidRPr="007567EF" w:rsidRDefault="004E5BC9" w:rsidP="004E5BC9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Дробышев Андрей Николаевич, </w:t>
                  </w:r>
                  <w:r w:rsidRPr="007567E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  <w:r w:rsidRPr="007567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муниципального бюджетного учреждения «Музейно-выставочный центр» г. </w:t>
                  </w:r>
                  <w:proofErr w:type="spellStart"/>
                  <w:r w:rsidRPr="007567E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Лангепас</w:t>
                  </w:r>
                  <w:proofErr w:type="spellEnd"/>
                </w:p>
                <w:p w:rsidR="004E5BC9" w:rsidRPr="007567EF" w:rsidRDefault="004E5BC9" w:rsidP="004E5BC9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7567E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Межмузейные</w:t>
                  </w:r>
                  <w:proofErr w:type="spellEnd"/>
                  <w:r w:rsidRPr="007567E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выставочные проекты как пример музейной кооперации»</w:t>
                  </w:r>
                </w:p>
                <w:p w:rsidR="004E5BC9" w:rsidRPr="007567EF" w:rsidRDefault="004E5BC9" w:rsidP="000515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5173" w:rsidRPr="007567EF" w:rsidRDefault="007D5173" w:rsidP="00647C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Антипова Ирина Алексеевна</w:t>
                  </w:r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директор муниципального казенного учреждения «Краеведческий музей имени Т.В.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Великородовой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», с.п. Вата</w:t>
                  </w:r>
                </w:p>
                <w:p w:rsidR="007D5173" w:rsidRPr="007567EF" w:rsidRDefault="007D5173" w:rsidP="002F25B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«Практика межмуниципального</w:t>
                  </w:r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культурного</w:t>
                  </w:r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взаимодействия </w:t>
                  </w:r>
                  <w:proofErr w:type="gramStart"/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на примере</w:t>
                  </w:r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 «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Краеведческого</w:t>
                  </w:r>
                  <w:proofErr w:type="gramEnd"/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музея имени </w:t>
                  </w:r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Т</w:t>
                  </w:r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. </w:t>
                  </w:r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В</w:t>
                  </w:r>
                  <w:r w:rsidRPr="007567EF">
                    <w:rPr>
                      <w:rFonts w:ascii="Bodoni MT Black" w:eastAsia="Times New Roman" w:hAnsi="Bodoni MT Black" w:cs="Times New Roman"/>
                      <w:i/>
                      <w:iCs/>
                      <w:color w:val="000000" w:themeColor="text1"/>
                    </w:rPr>
                    <w:t xml:space="preserve">. </w:t>
                  </w:r>
                  <w:proofErr w:type="spellStart"/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Великородовой</w:t>
                  </w:r>
                  <w:proofErr w:type="spellEnd"/>
                  <w:r w:rsidRPr="007567E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»</w:t>
                  </w:r>
                </w:p>
                <w:p w:rsidR="009D3AB2" w:rsidRPr="007567EF" w:rsidRDefault="009D3AB2" w:rsidP="009B6DE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D5173" w:rsidRPr="000515DF" w:rsidTr="000854CD">
              <w:tc>
                <w:tcPr>
                  <w:tcW w:w="10456" w:type="dxa"/>
                  <w:gridSpan w:val="3"/>
                </w:tcPr>
                <w:p w:rsidR="007D5173" w:rsidRPr="000515DF" w:rsidRDefault="007D5173" w:rsidP="00A41696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15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Круглый стол </w:t>
                  </w:r>
                  <w:r w:rsidRPr="00051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«Год литературы: перспективы библиотек»</w:t>
                  </w:r>
                </w:p>
                <w:p w:rsidR="009B6DE7" w:rsidRDefault="009B6DE7" w:rsidP="00340C4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7D5173" w:rsidRPr="000515DF" w:rsidRDefault="007D5173" w:rsidP="00340C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2DE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Место проведения</w:t>
                  </w:r>
                  <w:r w:rsidRPr="006A2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A2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A2DE4" w:rsidRPr="006A2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тдел краеведения </w:t>
                  </w:r>
                  <w:r w:rsidR="00FD7D5A" w:rsidRPr="006A2DE4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(</w:t>
                  </w:r>
                  <w:r w:rsidR="00BE4EDF" w:rsidRPr="006A2DE4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1 этаж</w:t>
                  </w:r>
                  <w:r w:rsidR="00FD7D5A" w:rsidRPr="006A2DE4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)</w:t>
                  </w:r>
                </w:p>
                <w:p w:rsidR="007D5173" w:rsidRPr="000515DF" w:rsidRDefault="007D5173" w:rsidP="00340C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D5173" w:rsidRPr="000515DF" w:rsidRDefault="007D5173" w:rsidP="00340C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5D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Модератор</w:t>
                  </w:r>
                  <w:r w:rsidRPr="00051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- </w:t>
                  </w:r>
                  <w:r w:rsidRPr="00051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Ивлева Ирина Евгеньевна</w:t>
                  </w:r>
                  <w:r w:rsidRPr="00051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директор муниципального бюджетного учреждения «Библиотечно-информационная система»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г. Нижневартовск</w:t>
                  </w:r>
                </w:p>
                <w:p w:rsidR="007D5173" w:rsidRPr="000515DF" w:rsidRDefault="007D5173" w:rsidP="00340C4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1CF8" w:rsidRPr="008F13DD" w:rsidRDefault="007D5173" w:rsidP="00271CF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5DF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</w:rPr>
                    <w:t>Приглашенный эксперт</w:t>
                  </w:r>
                  <w:r w:rsidRPr="000515DF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: </w:t>
                  </w:r>
                  <w:r w:rsidRPr="000515DF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 xml:space="preserve">Попов Валерий Георгиевич, </w:t>
                  </w:r>
                  <w:r w:rsidR="00271CF8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п</w:t>
                  </w:r>
                  <w:r w:rsidR="00271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редседатель </w:t>
                  </w:r>
                  <w:r w:rsidR="00271CF8" w:rsidRPr="008F1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Союза </w:t>
                  </w:r>
                  <w:r w:rsidR="00271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271CF8" w:rsidRPr="008F1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исателей города Санкт-Петербург</w:t>
                  </w:r>
                  <w:r w:rsidR="00271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271CF8" w:rsidRPr="008F1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писатель, сценарист</w:t>
                  </w:r>
                  <w:r w:rsidR="00271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271CF8" w:rsidRPr="008F1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Санкт-Петербург</w:t>
                  </w:r>
                </w:p>
                <w:p w:rsidR="00271CF8" w:rsidRPr="000515DF" w:rsidRDefault="00271CF8" w:rsidP="00340C41">
                  <w:pPr>
                    <w:tabs>
                      <w:tab w:val="left" w:pos="820"/>
                    </w:tabs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173" w:rsidRPr="000515DF" w:rsidRDefault="007D5173" w:rsidP="00340C41">
                  <w:pPr>
                    <w:tabs>
                      <w:tab w:val="left" w:pos="82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51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Выступающие:</w:t>
                  </w:r>
                </w:p>
                <w:p w:rsidR="007D5173" w:rsidRDefault="007D5173" w:rsidP="00340C41">
                  <w:pPr>
                    <w:tabs>
                      <w:tab w:val="left" w:pos="82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7D5173" w:rsidRDefault="007D5173" w:rsidP="00340C41">
                  <w:pPr>
                    <w:widowControl w:val="0"/>
                    <w:tabs>
                      <w:tab w:val="left" w:pos="780"/>
                      <w:tab w:val="left" w:pos="5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03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Бочкова Юлия Геннадьевна</w:t>
                  </w:r>
                  <w:r w:rsidRPr="003D03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заведующая краеведческим отделом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Центральной городской библиотеки</w:t>
                  </w:r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</w:t>
                  </w:r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М.К. </w:t>
                  </w:r>
                  <w:proofErr w:type="spellStart"/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Анисимковой</w:t>
                  </w:r>
                  <w:proofErr w:type="spellEnd"/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бюджетного учреждения «Библиотечно-информационная система»,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  <w:tab w:val="left" w:pos="5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079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«Библиотечное краеведение как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информационный </w:t>
                  </w:r>
                  <w:r w:rsidRPr="007079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ресурс развития внутреннего туризма»</w:t>
                  </w:r>
                </w:p>
                <w:p w:rsidR="007D5173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7D5173" w:rsidRPr="00A76AD1" w:rsidRDefault="007D5173" w:rsidP="00340C41">
                  <w:pPr>
                    <w:widowControl w:val="0"/>
                    <w:tabs>
                      <w:tab w:val="left" w:pos="780"/>
                      <w:tab w:val="left" w:pos="5355"/>
                    </w:tabs>
                    <w:autoSpaceDE w:val="0"/>
                    <w:autoSpaceDN w:val="0"/>
                    <w:adjustRightInd w:val="0"/>
                    <w:jc w:val="both"/>
                    <w:rPr>
                      <w:rStyle w:val="a4"/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3D03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Шаймарданова</w:t>
                  </w:r>
                  <w:proofErr w:type="spellEnd"/>
                  <w:r w:rsidRPr="003D03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Людмила Анатольевна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 Центральной детской библиотекой</w:t>
                  </w:r>
                  <w:r w:rsidRPr="007079B4">
                    <w:rPr>
                      <w:rFonts w:ascii="Times New Roman" w:eastAsia="Times New Roman" w:hAnsi="Times New Roman" w:cs="Times New Roman"/>
                      <w:color w:val="5C5A5B"/>
                      <w:sz w:val="24"/>
                      <w:szCs w:val="24"/>
                    </w:rPr>
                    <w:t xml:space="preserve"> </w:t>
                  </w:r>
                  <w:r w:rsidRPr="007079B4">
                    <w:rPr>
                      <w:rStyle w:val="a4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proofErr w:type="gramStart"/>
                  <w:r w:rsidRPr="007079B4">
                    <w:rPr>
                      <w:rStyle w:val="a4"/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Читай-город</w:t>
                  </w:r>
                  <w:proofErr w:type="spellEnd"/>
                  <w:proofErr w:type="gramEnd"/>
                  <w:r w:rsidRPr="007079B4">
                    <w:rPr>
                      <w:rStyle w:val="a4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Style w:val="a4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бюджетного учреждения «Библиотечно-информационная система»,</w:t>
                  </w:r>
                </w:p>
                <w:p w:rsidR="007D5173" w:rsidRDefault="007D5173" w:rsidP="00340C41">
                  <w:pPr>
                    <w:widowControl w:val="0"/>
                    <w:tabs>
                      <w:tab w:val="left" w:pos="780"/>
                      <w:tab w:val="left" w:pos="5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Каримова </w:t>
                  </w:r>
                  <w:proofErr w:type="spellStart"/>
                  <w:r w:rsidRPr="00B00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Назиря</w:t>
                  </w:r>
                  <w:proofErr w:type="spellEnd"/>
                  <w:r w:rsidRPr="00B00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Нигматулловна</w:t>
                  </w:r>
                  <w:proofErr w:type="spellEnd"/>
                  <w:r w:rsidRPr="00B00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</w:t>
                  </w:r>
                  <w:r w:rsidRPr="00B0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аведующая отделом обслуживания старших школьников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</w:t>
                  </w:r>
                  <w:r w:rsidRPr="00B0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ентральной детской библиотеки «</w:t>
                  </w:r>
                  <w:proofErr w:type="spellStart"/>
                  <w:proofErr w:type="gramStart"/>
                  <w:r w:rsidRPr="00B0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Читай-город</w:t>
                  </w:r>
                  <w:proofErr w:type="spellEnd"/>
                  <w:proofErr w:type="gramEnd"/>
                  <w:r w:rsidRPr="00B0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бюджетного учреждения «Библиотечно-информационная система»,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079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«Библиотека и музей: виртуальное рукопожатие»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  <w:tab w:val="left" w:pos="5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173" w:rsidRDefault="007D5173" w:rsidP="00340C41">
                  <w:pPr>
                    <w:pStyle w:val="western"/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</w:pPr>
                  <w:proofErr w:type="spellStart"/>
                  <w:r w:rsidRPr="006A3050">
                    <w:rPr>
                      <w:b/>
                    </w:rPr>
                    <w:t>Солодкин</w:t>
                  </w:r>
                  <w:proofErr w:type="spellEnd"/>
                  <w:r w:rsidRPr="006A3050">
                    <w:rPr>
                      <w:b/>
                    </w:rPr>
                    <w:t xml:space="preserve"> Яков Григорьевич,</w:t>
                  </w:r>
                  <w:r w:rsidRPr="007079B4">
                    <w:t xml:space="preserve"> доктор исторических наук, профессор </w:t>
                  </w:r>
                  <w:r>
                    <w:t>ф</w:t>
                  </w:r>
                  <w:r w:rsidRPr="00DA33C4">
                    <w:rPr>
                      <w:rStyle w:val="a4"/>
                      <w:b w:val="0"/>
                    </w:rPr>
                    <w:t xml:space="preserve">едерального государственного бюджетного образовательного учреждения высшего профессионального образования </w:t>
                  </w:r>
                  <w:r>
                    <w:rPr>
                      <w:rStyle w:val="a4"/>
                      <w:b w:val="0"/>
                    </w:rPr>
                    <w:t>«</w:t>
                  </w:r>
                  <w:r w:rsidRPr="00DA33C4">
                    <w:rPr>
                      <w:rStyle w:val="a4"/>
                      <w:b w:val="0"/>
                    </w:rPr>
                    <w:t>Нижневартовский государственный университет</w:t>
                  </w:r>
                  <w:r w:rsidRPr="001969DD">
                    <w:rPr>
                      <w:rStyle w:val="a4"/>
                    </w:rPr>
                    <w:t>»</w:t>
                  </w:r>
                  <w:r w:rsidRPr="001969DD">
                    <w:t>, Почетный</w:t>
                  </w:r>
                  <w:r w:rsidRPr="00DA33C4">
                    <w:t xml:space="preserve"> работник высшего профессионального образования Российской Федерации</w:t>
                  </w:r>
                  <w:r w:rsidRPr="007079B4">
                    <w:t xml:space="preserve">, Заслуженный деятель науки </w:t>
                  </w:r>
                  <w:r>
                    <w:t>Ханты-Мансийского автономного округа – Югры, г. Нижневартовск</w:t>
                  </w:r>
                </w:p>
                <w:p w:rsidR="007D5173" w:rsidRPr="007079B4" w:rsidRDefault="007D5173" w:rsidP="00340C41">
                  <w:pPr>
                    <w:pStyle w:val="western"/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i/>
                    </w:rPr>
                  </w:pPr>
                  <w:r w:rsidRPr="007079B4">
                    <w:rPr>
                      <w:i/>
                    </w:rPr>
                    <w:t>«Западная Сибирь: история и современность»: замысел, основные этапы, перспективы»</w:t>
                  </w:r>
                </w:p>
                <w:p w:rsidR="007D5173" w:rsidRPr="007079B4" w:rsidRDefault="007D5173" w:rsidP="00340C41">
                  <w:pPr>
                    <w:pStyle w:val="western"/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</w:pPr>
                </w:p>
                <w:p w:rsidR="007D5173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Мухина Александра Сергеевна</w:t>
                  </w:r>
                  <w:r w:rsidRPr="006A3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40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кандидат филологических наук, старший преподаватель кафедры филологии и массовых коммуникаций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4D405A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едерального государственного бюджетного образовательного учреждения высшего профессионального образования 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4D405A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Нижневартовский государственный университет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5A7C36" w:rsidRDefault="007D5173" w:rsidP="00340C41">
                  <w:pPr>
                    <w:ind w:left="-851" w:firstLine="85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7C3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Pr="005A7C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Литературные маршруты Нижневартовска: проект экскурсии для школьников» 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173" w:rsidRPr="004D405A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6A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Кузьмина Альбина Семеновна</w:t>
                  </w:r>
                  <w:r w:rsidRPr="006A3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A3050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член</w:t>
                  </w:r>
                  <w:r w:rsidRPr="007079B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Союза писателей России, руководитель литературного объединения «Замысел», кандидат культурологии, редактор радиовещани</w:t>
                  </w:r>
                  <w:r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7079B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филиал</w:t>
                  </w:r>
                  <w:r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7079B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4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Государственной телевизионной и радиовещательной компании «</w:t>
                  </w:r>
                  <w:proofErr w:type="spellStart"/>
                  <w:r w:rsidRPr="004D4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Югория</w:t>
                  </w:r>
                  <w:proofErr w:type="spellEnd"/>
                  <w:r w:rsidRPr="004D4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079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«Значимость писателей Нижневартовска в </w:t>
                  </w:r>
                  <w:proofErr w:type="gramStart"/>
                  <w:r w:rsidRPr="007079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контексте</w:t>
                  </w:r>
                  <w:proofErr w:type="gramEnd"/>
                  <w:r w:rsidRPr="007079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патриотического воспитания подростков, выявления молодых талантов с целью привлечения любви к родному городу»</w:t>
                  </w:r>
                </w:p>
                <w:p w:rsidR="007D5173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Александрова Марина Григорьевна,</w:t>
                  </w:r>
                  <w:r w:rsidRPr="00707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 Союза российских писателей, руководитель некоммерческого партнерства «Содруж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ество писателей Нижневартовска»,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«Прозаики и поэты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Самотлора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</w:p>
                <w:p w:rsidR="007D5173" w:rsidRPr="007079B4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173" w:rsidRPr="005C0177" w:rsidRDefault="007D5173" w:rsidP="00340C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Телегина Лариса Леонидовна, </w:t>
                  </w:r>
                  <w:r w:rsidRPr="003F4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Почётный работник общего образования Р</w:t>
                  </w:r>
                  <w:r w:rsidRPr="003F4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оссийской </w:t>
                  </w:r>
                  <w:r w:rsidRPr="003F4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3F4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едерации,</w:t>
                  </w:r>
                  <w:r>
                    <w:t xml:space="preserve"> </w:t>
                  </w:r>
                  <w:r w:rsidRPr="006A3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2D5DD6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униципального бюджетного общеобразовательного </w:t>
                  </w:r>
                  <w:r w:rsidRPr="005C0177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учреждения</w:t>
                  </w:r>
                  <w:r w:rsidRPr="005C0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0177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«Средняя школа №8»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5C0177" w:rsidRDefault="007D5173" w:rsidP="00340C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C01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«</w:t>
                  </w:r>
                  <w:r w:rsidRPr="005C01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Формирование национальной культурной традиции школьника</w:t>
                  </w:r>
                  <w:r w:rsidRPr="005C01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</w:p>
                <w:p w:rsidR="007D5173" w:rsidRPr="005C0177" w:rsidRDefault="007D5173" w:rsidP="00340C41">
                  <w:pPr>
                    <w:tabs>
                      <w:tab w:val="left" w:pos="82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173" w:rsidRPr="005C0177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C0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Абасова</w:t>
                  </w:r>
                  <w:proofErr w:type="spellEnd"/>
                  <w:r w:rsidRPr="005C0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Лейла </w:t>
                  </w:r>
                  <w:proofErr w:type="spellStart"/>
                  <w:r w:rsidRPr="005C0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Пазиловна</w:t>
                  </w:r>
                  <w:proofErr w:type="spellEnd"/>
                  <w:r w:rsidRPr="005C0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преподаватель английского языка, заместитель директора </w:t>
                  </w:r>
                  <w:r w:rsidRPr="005C0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5C0177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униципального бюджетного общеобразовательного учреждения</w:t>
                  </w:r>
                  <w:r w:rsidRPr="005C01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5C0177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Средняя школа №18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5C0177" w:rsidRDefault="007D5173" w:rsidP="00340C41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C01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«Тепло родного очага: знакомство с </w:t>
                  </w:r>
                  <w:r w:rsidRPr="005C01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творчеством поэтов Дагестана»</w:t>
                  </w:r>
                </w:p>
                <w:p w:rsidR="007D5173" w:rsidRPr="005C0177" w:rsidRDefault="007D5173" w:rsidP="00340C41">
                  <w:pPr>
                    <w:tabs>
                      <w:tab w:val="left" w:pos="82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173" w:rsidRPr="009543ED" w:rsidRDefault="007D5173" w:rsidP="00340C41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017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Мухина</w:t>
                  </w:r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Александра Сергеевна</w:t>
                  </w:r>
                  <w:r w:rsidRPr="009543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кандидат филологических наук, старший преподаватель кафедры филологии и массовых коммуникаций, </w:t>
                  </w:r>
                  <w:proofErr w:type="spellStart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Ходаковская</w:t>
                  </w:r>
                  <w:proofErr w:type="spellEnd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Людмила, </w:t>
                  </w:r>
                  <w:proofErr w:type="spellStart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Шарафутдинова</w:t>
                  </w:r>
                  <w:proofErr w:type="spellEnd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Айгуль</w:t>
                  </w:r>
                  <w:proofErr w:type="spellEnd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Фисенко</w:t>
                  </w:r>
                  <w:proofErr w:type="spellEnd"/>
                  <w:r w:rsidRPr="009543E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Анна,</w:t>
                  </w:r>
                  <w:r w:rsidRPr="009543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магистранты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</w:t>
                  </w:r>
                  <w:r w:rsidRPr="009543ED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едерального государственного бюджетного образовательного учреждения высшего профессионального образования 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9543ED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Нижневартовский государственный университет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</w:t>
                  </w:r>
                </w:p>
                <w:p w:rsidR="007D5173" w:rsidRPr="006F2F74" w:rsidRDefault="007D5173" w:rsidP="00340C41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6F2F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6F2F7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Активные методы обучения в </w:t>
                  </w:r>
                  <w:proofErr w:type="gramStart"/>
                  <w:r w:rsidRPr="006F2F7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вузе</w:t>
                  </w:r>
                  <w:proofErr w:type="gramEnd"/>
                  <w:r w:rsidRPr="006F2F7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: проект развлекательно-интеллектуальной игры»</w:t>
                  </w:r>
                </w:p>
                <w:p w:rsidR="007D5173" w:rsidRPr="000515DF" w:rsidRDefault="007D5173" w:rsidP="005C0177">
                  <w:pPr>
                    <w:widowControl w:val="0"/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5173" w:rsidRPr="000515DF" w:rsidRDefault="007D5173" w:rsidP="00A41696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стол </w:t>
            </w:r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«Сохранение и развитие традиционных промыслов и ремесел, </w:t>
            </w:r>
          </w:p>
          <w:p w:rsidR="007D5173" w:rsidRPr="000515DF" w:rsidRDefault="007D5173" w:rsidP="00A41696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исторического и культурного наследия народов, населяющих </w:t>
            </w:r>
            <w:proofErr w:type="spell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Югру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6DE7" w:rsidRDefault="009B6DE7" w:rsidP="00340C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5173" w:rsidRPr="000515DF" w:rsidRDefault="007D5173" w:rsidP="0034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: читальный зал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  <w:p w:rsidR="007D5173" w:rsidRPr="000515DF" w:rsidRDefault="007D5173" w:rsidP="0034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Горина Наталья Васильевна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автономного учреждения дополнительного образования города Нижневартовска «Детская школа искусств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Нижжневартовск</w:t>
            </w:r>
            <w:proofErr w:type="spellEnd"/>
          </w:p>
          <w:p w:rsidR="007D5173" w:rsidRPr="000515DF" w:rsidRDefault="007D5173" w:rsidP="00340C41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7D5173" w:rsidRPr="000515DF" w:rsidRDefault="007D5173" w:rsidP="00340C4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515D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Приглашенный эксперт</w:t>
            </w:r>
            <w:r w:rsidRPr="000515D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: </w:t>
            </w:r>
            <w:r w:rsidRPr="000515D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Астафьева Ольга Николаевна, </w:t>
            </w:r>
            <w:r w:rsidRPr="000515DF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 научно-образовательного центра «</w:t>
            </w:r>
            <w:proofErr w:type="gramStart"/>
            <w:r w:rsidRPr="000515DF">
              <w:rPr>
                <w:rFonts w:ascii="Times New Roman" w:eastAsia="Times New Roman" w:hAnsi="Times New Roman" w:cs="Times New Roman"/>
                <w:sz w:val="25"/>
                <w:szCs w:val="25"/>
              </w:rPr>
              <w:t>Гражданское</w:t>
            </w:r>
            <w:proofErr w:type="gramEnd"/>
            <w:r w:rsidRPr="000515D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общество и социальные коммуникации», заместитель заведующего кафедрой ЮНЕСКО института государственной службы и управления, доктор философских наук, профессор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г. Москва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3" w:rsidRPr="000515DF" w:rsidRDefault="007D5173" w:rsidP="00340C41">
            <w:pPr>
              <w:tabs>
                <w:tab w:val="left" w:pos="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15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Выступающие: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Березуцкая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архитектуры дизайна и декоративного искусства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543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</w:t>
            </w:r>
            <w:r w:rsidRPr="00090834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член союза дизайнеров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, член Евразийского кукольного Союза, 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г. Нижневартовск</w:t>
            </w:r>
            <w:proofErr w:type="gramEnd"/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>«Сохранение традиций обско-угорских народов в системе общего и высшего образования»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Полынская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, профессор кафедры изобразительного искусства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 дизайна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543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</w:t>
            </w:r>
            <w:r w:rsidRPr="00090834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государственный университет»</w:t>
            </w:r>
            <w:bookmarkStart w:id="0" w:name="_GoBack"/>
            <w:bookmarkEnd w:id="0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proofErr w:type="gramStart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«Культурное наследие </w:t>
            </w:r>
            <w:proofErr w:type="spellStart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>хантов</w:t>
            </w:r>
            <w:proofErr w:type="spellEnd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манси: обычаи, обряды, праздники, фольклор»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Курач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Гаврилович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выставочной</w:t>
            </w:r>
            <w:proofErr w:type="gramEnd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развитию декоративно-прикладного искусства муниципального автономного учреждения дополнительного образования города Нижневартов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«Детская школа искусств №2» 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города Нижневартовска «Детская школа искусств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«Итоги деятельности </w:t>
            </w:r>
            <w:r w:rsidRPr="0009083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автономного учреждения дополнительного образования города Нижневартовска «Детская школа искусств №2»</w:t>
            </w: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организации и проведению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90834">
              <w:rPr>
                <w:rFonts w:ascii="Times New Roman" w:hAnsi="Times New Roman" w:cs="Times New Roman"/>
                <w:i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90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декоративно–прикладного искусства «Город мастеров» </w:t>
            </w: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>рамках</w:t>
            </w:r>
            <w:proofErr w:type="gramEnd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искусств, труда и спорта</w:t>
            </w: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«Самотлорские ночи».</w:t>
            </w:r>
          </w:p>
          <w:p w:rsidR="007D5173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Саитгалина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Вадитовна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proofErr w:type="gramEnd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работе муниципального автономного учреждения дополнительного образования города Нижневартовска «Детская школа искусств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«Воспитание подрастающего поколения к бережному отношению к различным народным </w:t>
            </w: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культурным традициям через организацию и проведение мастер-классов в </w:t>
            </w:r>
            <w:proofErr w:type="gramStart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>рамках</w:t>
            </w:r>
            <w:proofErr w:type="gramEnd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>ярмарочно-выставочной</w:t>
            </w:r>
            <w:proofErr w:type="spellEnd"/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деятельности»</w:t>
            </w: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3" w:rsidRPr="000515DF" w:rsidRDefault="007D5173" w:rsidP="0034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>Шнякина</w:t>
            </w:r>
            <w:proofErr w:type="spellEnd"/>
            <w:r w:rsidRPr="0005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</w:t>
            </w:r>
            <w:r w:rsidRPr="000515DF">
              <w:rPr>
                <w:rFonts w:ascii="Times New Roman" w:hAnsi="Times New Roman" w:cs="Times New Roman"/>
                <w:sz w:val="24"/>
                <w:szCs w:val="24"/>
              </w:rPr>
              <w:t xml:space="preserve"> член союза дизайнеров России, член Ремесленной палаты города Омска, доцент кафедры «Современные технологии создания имиджа» Сибирского института профессиональной переподготовки и </w:t>
            </w:r>
            <w:proofErr w:type="spellStart"/>
            <w:proofErr w:type="gramStart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Бизнес-образования</w:t>
            </w:r>
            <w:proofErr w:type="spellEnd"/>
            <w:proofErr w:type="gramEnd"/>
            <w:r w:rsidRPr="00051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Омск</w:t>
            </w:r>
          </w:p>
          <w:p w:rsidR="007D5173" w:rsidRPr="007079B4" w:rsidRDefault="007D5173" w:rsidP="009D3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F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проведения мастер-классов по мокрому валянию шерсти в разновозрастной аудитории</w:t>
            </w:r>
            <w:r w:rsidRPr="00051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96363" w:rsidRPr="007079B4" w:rsidRDefault="00F96363" w:rsidP="0009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363" w:rsidRPr="007079B4" w:rsidSect="009D3AB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103C"/>
    <w:multiLevelType w:val="hybridMultilevel"/>
    <w:tmpl w:val="DBC8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757"/>
    <w:multiLevelType w:val="hybridMultilevel"/>
    <w:tmpl w:val="D942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D73"/>
    <w:multiLevelType w:val="hybridMultilevel"/>
    <w:tmpl w:val="12C0B70E"/>
    <w:lvl w:ilvl="0" w:tplc="E7A082C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0922F01"/>
    <w:multiLevelType w:val="hybridMultilevel"/>
    <w:tmpl w:val="EBB6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BC2"/>
    <w:multiLevelType w:val="hybridMultilevel"/>
    <w:tmpl w:val="3F88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126402"/>
    <w:multiLevelType w:val="hybridMultilevel"/>
    <w:tmpl w:val="E09E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D1"/>
    <w:rsid w:val="000357F8"/>
    <w:rsid w:val="000515DF"/>
    <w:rsid w:val="00066E13"/>
    <w:rsid w:val="0007778C"/>
    <w:rsid w:val="00080CDA"/>
    <w:rsid w:val="000854CD"/>
    <w:rsid w:val="00090834"/>
    <w:rsid w:val="0009694B"/>
    <w:rsid w:val="000C6908"/>
    <w:rsid w:val="000D4D74"/>
    <w:rsid w:val="000F48BE"/>
    <w:rsid w:val="000F6BD4"/>
    <w:rsid w:val="001133F0"/>
    <w:rsid w:val="001160D1"/>
    <w:rsid w:val="00130C57"/>
    <w:rsid w:val="00152E59"/>
    <w:rsid w:val="001614C8"/>
    <w:rsid w:val="00190DCB"/>
    <w:rsid w:val="00196F9B"/>
    <w:rsid w:val="001A1A43"/>
    <w:rsid w:val="001A32CA"/>
    <w:rsid w:val="001B3F1B"/>
    <w:rsid w:val="001D2880"/>
    <w:rsid w:val="001F004C"/>
    <w:rsid w:val="00200D7B"/>
    <w:rsid w:val="00223BD8"/>
    <w:rsid w:val="00267CCE"/>
    <w:rsid w:val="00271CF8"/>
    <w:rsid w:val="0027564C"/>
    <w:rsid w:val="002907C6"/>
    <w:rsid w:val="00294DAF"/>
    <w:rsid w:val="002D2A47"/>
    <w:rsid w:val="002D2BB4"/>
    <w:rsid w:val="002D3E7F"/>
    <w:rsid w:val="002E6701"/>
    <w:rsid w:val="002E6B66"/>
    <w:rsid w:val="002F25BF"/>
    <w:rsid w:val="002F5F04"/>
    <w:rsid w:val="00314FF9"/>
    <w:rsid w:val="00317687"/>
    <w:rsid w:val="003271A5"/>
    <w:rsid w:val="003311E8"/>
    <w:rsid w:val="003361F6"/>
    <w:rsid w:val="003373C9"/>
    <w:rsid w:val="00340C41"/>
    <w:rsid w:val="003410CD"/>
    <w:rsid w:val="00346399"/>
    <w:rsid w:val="00346B42"/>
    <w:rsid w:val="00346CBF"/>
    <w:rsid w:val="00364CAD"/>
    <w:rsid w:val="00387728"/>
    <w:rsid w:val="003C04DE"/>
    <w:rsid w:val="003C192F"/>
    <w:rsid w:val="003C3A48"/>
    <w:rsid w:val="003E4CD9"/>
    <w:rsid w:val="003F7471"/>
    <w:rsid w:val="0040263B"/>
    <w:rsid w:val="00416E3A"/>
    <w:rsid w:val="004435EB"/>
    <w:rsid w:val="00451430"/>
    <w:rsid w:val="00451FF8"/>
    <w:rsid w:val="0048134B"/>
    <w:rsid w:val="004B0CF0"/>
    <w:rsid w:val="004B3791"/>
    <w:rsid w:val="004C221A"/>
    <w:rsid w:val="004C732A"/>
    <w:rsid w:val="004E3F7B"/>
    <w:rsid w:val="004E5BC9"/>
    <w:rsid w:val="00501819"/>
    <w:rsid w:val="00507217"/>
    <w:rsid w:val="00527436"/>
    <w:rsid w:val="00533092"/>
    <w:rsid w:val="00565EAA"/>
    <w:rsid w:val="00571D13"/>
    <w:rsid w:val="00586F89"/>
    <w:rsid w:val="005A7034"/>
    <w:rsid w:val="005B1DE4"/>
    <w:rsid w:val="005C0177"/>
    <w:rsid w:val="005C2B4B"/>
    <w:rsid w:val="005E2B7A"/>
    <w:rsid w:val="005E4555"/>
    <w:rsid w:val="006163A1"/>
    <w:rsid w:val="00646E89"/>
    <w:rsid w:val="00647C3E"/>
    <w:rsid w:val="00677541"/>
    <w:rsid w:val="00684E44"/>
    <w:rsid w:val="00687711"/>
    <w:rsid w:val="0069492D"/>
    <w:rsid w:val="006A1785"/>
    <w:rsid w:val="006A2DE4"/>
    <w:rsid w:val="006C39C7"/>
    <w:rsid w:val="006E2E7C"/>
    <w:rsid w:val="007079B4"/>
    <w:rsid w:val="007567EF"/>
    <w:rsid w:val="007B68DB"/>
    <w:rsid w:val="007C098D"/>
    <w:rsid w:val="007D216B"/>
    <w:rsid w:val="007D5173"/>
    <w:rsid w:val="007F4D01"/>
    <w:rsid w:val="00804876"/>
    <w:rsid w:val="00805A8D"/>
    <w:rsid w:val="00807CA3"/>
    <w:rsid w:val="00813321"/>
    <w:rsid w:val="00813992"/>
    <w:rsid w:val="008262E7"/>
    <w:rsid w:val="00834AF4"/>
    <w:rsid w:val="008370FE"/>
    <w:rsid w:val="0084066C"/>
    <w:rsid w:val="008506FF"/>
    <w:rsid w:val="008A1669"/>
    <w:rsid w:val="008E5750"/>
    <w:rsid w:val="008F13DD"/>
    <w:rsid w:val="00900041"/>
    <w:rsid w:val="00900883"/>
    <w:rsid w:val="009032AA"/>
    <w:rsid w:val="009042FD"/>
    <w:rsid w:val="00913289"/>
    <w:rsid w:val="0092394B"/>
    <w:rsid w:val="009421C9"/>
    <w:rsid w:val="00946630"/>
    <w:rsid w:val="00964440"/>
    <w:rsid w:val="00967D21"/>
    <w:rsid w:val="0097005D"/>
    <w:rsid w:val="00976185"/>
    <w:rsid w:val="00985181"/>
    <w:rsid w:val="00990195"/>
    <w:rsid w:val="009B6DE7"/>
    <w:rsid w:val="009D3AB2"/>
    <w:rsid w:val="00A172D6"/>
    <w:rsid w:val="00A41696"/>
    <w:rsid w:val="00A45047"/>
    <w:rsid w:val="00A51E70"/>
    <w:rsid w:val="00A67741"/>
    <w:rsid w:val="00A730A5"/>
    <w:rsid w:val="00A933F4"/>
    <w:rsid w:val="00A93C47"/>
    <w:rsid w:val="00A94348"/>
    <w:rsid w:val="00A97E01"/>
    <w:rsid w:val="00AA59BC"/>
    <w:rsid w:val="00AB5E5F"/>
    <w:rsid w:val="00B25B4F"/>
    <w:rsid w:val="00B27B5C"/>
    <w:rsid w:val="00B4075B"/>
    <w:rsid w:val="00B65F0B"/>
    <w:rsid w:val="00B67133"/>
    <w:rsid w:val="00B77B90"/>
    <w:rsid w:val="00B85131"/>
    <w:rsid w:val="00BB5336"/>
    <w:rsid w:val="00BD0C4B"/>
    <w:rsid w:val="00BD7C4E"/>
    <w:rsid w:val="00BE3C0F"/>
    <w:rsid w:val="00BE4EDF"/>
    <w:rsid w:val="00C02918"/>
    <w:rsid w:val="00C31EC2"/>
    <w:rsid w:val="00C327D4"/>
    <w:rsid w:val="00C360AD"/>
    <w:rsid w:val="00C52306"/>
    <w:rsid w:val="00C75858"/>
    <w:rsid w:val="00C81ED1"/>
    <w:rsid w:val="00C9135E"/>
    <w:rsid w:val="00C94539"/>
    <w:rsid w:val="00CA0DFD"/>
    <w:rsid w:val="00CA1092"/>
    <w:rsid w:val="00CA4DAE"/>
    <w:rsid w:val="00CA5133"/>
    <w:rsid w:val="00CC551B"/>
    <w:rsid w:val="00CC5F4D"/>
    <w:rsid w:val="00CD36E5"/>
    <w:rsid w:val="00CD6F04"/>
    <w:rsid w:val="00D25614"/>
    <w:rsid w:val="00DA5417"/>
    <w:rsid w:val="00DD0E22"/>
    <w:rsid w:val="00DF18E9"/>
    <w:rsid w:val="00E06B58"/>
    <w:rsid w:val="00E07226"/>
    <w:rsid w:val="00E33EFD"/>
    <w:rsid w:val="00E6209A"/>
    <w:rsid w:val="00EA4F4E"/>
    <w:rsid w:val="00F45A14"/>
    <w:rsid w:val="00F55AEF"/>
    <w:rsid w:val="00F70BC2"/>
    <w:rsid w:val="00F80833"/>
    <w:rsid w:val="00F83307"/>
    <w:rsid w:val="00F96363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D1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B68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0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9B4"/>
    <w:rPr>
      <w:b/>
      <w:bCs/>
    </w:rPr>
  </w:style>
  <w:style w:type="paragraph" w:styleId="a5">
    <w:name w:val="List Paragraph"/>
    <w:basedOn w:val="a"/>
    <w:uiPriority w:val="34"/>
    <w:qFormat/>
    <w:rsid w:val="007079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68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нак4"/>
    <w:basedOn w:val="a"/>
    <w:rsid w:val="00C327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F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108</cp:revision>
  <cp:lastPrinted>2015-06-05T04:39:00Z</cp:lastPrinted>
  <dcterms:created xsi:type="dcterms:W3CDTF">2015-04-02T04:44:00Z</dcterms:created>
  <dcterms:modified xsi:type="dcterms:W3CDTF">2015-06-10T05:36:00Z</dcterms:modified>
</cp:coreProperties>
</file>