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45" w:rsidRDefault="00171545" w:rsidP="0017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71545" w:rsidRDefault="00171545" w:rsidP="0017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спортивно-оздоровительных и культурно-массовых мероприятий </w:t>
      </w:r>
    </w:p>
    <w:p w:rsidR="00171545" w:rsidRDefault="00171545" w:rsidP="0017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летних каникул 2015 года (1 смена) </w:t>
      </w:r>
    </w:p>
    <w:p w:rsidR="00171545" w:rsidRDefault="00171545" w:rsidP="001715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1417"/>
        <w:gridCol w:w="1701"/>
        <w:gridCol w:w="1276"/>
        <w:gridCol w:w="2518"/>
        <w:gridCol w:w="1670"/>
      </w:tblGrid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Pr="00171545" w:rsidRDefault="0017154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1545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  <w:p w:rsidR="00171545" w:rsidRPr="00171545" w:rsidRDefault="00171545">
            <w:pPr>
              <w:jc w:val="center"/>
              <w:rPr>
                <w:b/>
                <w:sz w:val="20"/>
                <w:szCs w:val="28"/>
              </w:rPr>
            </w:pPr>
            <w:r w:rsidRPr="00171545">
              <w:rPr>
                <w:b/>
                <w:sz w:val="20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Pr="00171545" w:rsidRDefault="0017154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1545" w:rsidRPr="00171545" w:rsidRDefault="0017154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1545">
              <w:rPr>
                <w:rFonts w:ascii="Times New Roman" w:hAnsi="Times New Roman" w:cs="Times New Roman"/>
                <w:b/>
                <w:sz w:val="20"/>
              </w:rPr>
              <w:t>Анонс</w:t>
            </w:r>
          </w:p>
          <w:p w:rsidR="00171545" w:rsidRPr="00171545" w:rsidRDefault="00171545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Pr="00171545" w:rsidRDefault="00171545">
            <w:pPr>
              <w:jc w:val="center"/>
              <w:rPr>
                <w:b/>
                <w:sz w:val="20"/>
              </w:rPr>
            </w:pPr>
            <w:r w:rsidRPr="00171545">
              <w:rPr>
                <w:b/>
                <w:sz w:val="20"/>
              </w:rPr>
              <w:t xml:space="preserve">Дата и время </w:t>
            </w:r>
          </w:p>
          <w:p w:rsidR="00171545" w:rsidRPr="00171545" w:rsidRDefault="00171545">
            <w:pPr>
              <w:jc w:val="center"/>
              <w:rPr>
                <w:b/>
                <w:sz w:val="20"/>
                <w:szCs w:val="28"/>
              </w:rPr>
            </w:pPr>
            <w:r w:rsidRPr="00171545">
              <w:rPr>
                <w:b/>
                <w:sz w:val="20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Pr="00171545" w:rsidRDefault="00171545">
            <w:pPr>
              <w:jc w:val="center"/>
              <w:rPr>
                <w:b/>
                <w:sz w:val="20"/>
                <w:szCs w:val="28"/>
              </w:rPr>
            </w:pPr>
            <w:r w:rsidRPr="00171545">
              <w:rPr>
                <w:b/>
                <w:sz w:val="20"/>
              </w:rPr>
              <w:t>Возрастная категория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Pr="00171545" w:rsidRDefault="00171545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</w:rPr>
              <w:t xml:space="preserve"> Условия оказание услуги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Pr="00171545" w:rsidRDefault="00171545">
            <w:pPr>
              <w:jc w:val="center"/>
              <w:rPr>
                <w:b/>
                <w:sz w:val="20"/>
                <w:szCs w:val="28"/>
              </w:rPr>
            </w:pPr>
            <w:r w:rsidRPr="00171545">
              <w:rPr>
                <w:b/>
                <w:sz w:val="20"/>
              </w:rPr>
              <w:t>Место проведения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Pr="00171545" w:rsidRDefault="00171545">
            <w:pPr>
              <w:jc w:val="center"/>
              <w:rPr>
                <w:b/>
                <w:sz w:val="20"/>
                <w:szCs w:val="28"/>
              </w:rPr>
            </w:pPr>
            <w:r w:rsidRPr="00171545">
              <w:rPr>
                <w:b/>
                <w:sz w:val="20"/>
                <w:szCs w:val="28"/>
              </w:rPr>
              <w:t>Примечание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«Старик Хоттабыч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«Читай-город»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будет являться началом летней программы 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Хоттабыч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каникулы в «Читай-городе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Дети отправятся в путешествие по отделам библиотеки, где они в ходе викторин, творческих конкурсов и  подвижных игр, смогут заработать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позволяющие им претендовать на звание «Лучший читатель лета»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библиотека,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Дружбы Народов,16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45-13-50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праздник «Солнце в ладошках»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клоун и фея  станут для ребят  добрыми проводниками в мир сказок и фантазий, конкурсов и шуток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библиотека №10 ул. Заводская, 9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21-06-27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 «Пусть всегда будет - детство»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весёлые конкурсы, командные задания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№2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Мира,82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44-34-77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«Мир глазами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ежегодный, традиционный конкурс рисунков на асфальте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библиотека №7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Школьная, 26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49-14-55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  <w:r>
              <w:t xml:space="preserve">концерт Детской эстрадной студии, посвященный 15-летнему юбилею и Дню </w:t>
            </w:r>
            <w:r>
              <w:lastRenderedPageBreak/>
              <w:t>защиты детей</w:t>
            </w:r>
          </w:p>
          <w:p w:rsidR="00171545" w:rsidRDefault="0017154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лучшие вокальные композиции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образцового художественного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коллектива - ДЭС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(детская эстрадная студия)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  <w:rPr>
                <w:bCs/>
              </w:rPr>
            </w:pPr>
            <w:r>
              <w:rPr>
                <w:bCs/>
              </w:rPr>
              <w:t>Центр национальных культур,</w:t>
            </w:r>
          </w:p>
          <w:p w:rsidR="00171545" w:rsidRDefault="00171545">
            <w:pPr>
              <w:jc w:val="center"/>
            </w:pPr>
            <w:r>
              <w:rPr>
                <w:bCs/>
              </w:rPr>
              <w:t xml:space="preserve"> ул. Мира,31а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тел.: 41-44-70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Спортивно-развлекательная программа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Побегайки-прыгунки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мероприятия - эстафетные игры и веселые 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№8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26-67-84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 стране счастливого детства»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состоится презентация проекта «Каникулы в Литературном Зазеркалье», вручение эмблем и справочно-информационных буклетов</w:t>
            </w:r>
            <w:proofErr w:type="gramEnd"/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июня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№5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Менделеева, 18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24-73-70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праздничная программа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«Лето начинается 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музыкальные, развлекательные,  интеллектуальные, 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№4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70а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45-27-07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Презентация-викторина «Единство символики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представление и обсуждение официальных (гимн, флаг, герб) и неофициальных (медведь, береза, балалайка) символов России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№8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циональная,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26-67-84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«Поезд дружбы»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загадок, художников, чтецов, а также игры 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Менделеева, 8а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24-61-24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посиделки «Русские забавы» ко Дню защиты детей (0+)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направлено на возрождение старинных русских забав, знакомство и  привитие интереса к русским традициям и обычаям. Дети  примут участие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игровой программе на свежем воздухе, посоревнуются в силе и ловкости  (игра «Перетягивание каната», «Бой подушками»,  «Поймай кольцо», «Бирюлек»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и подростки, жители и гости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русского быта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15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21-48-57</w:t>
            </w:r>
          </w:p>
        </w:tc>
      </w:tr>
      <w:tr w:rsidR="00171545" w:rsidTr="00171545">
        <w:trPr>
          <w:trHeight w:val="10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 рисунков на асфальте «Я рисую свой мир и дарю его вам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будут рисовать на асфальте на тему «Я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рисую свой мир и дарю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вам»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№12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27-28-98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«Задорные игрушки»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на асфальте русских народных игрушек: матрешка, юла, неваляшка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№8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26-67-84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 «Лето начинается!»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игры, конкурсы; загадки, посвященные началу летних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Романтиков, 9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45-04-11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Фотовернисаж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«Неразлучные друзья – папа, мама, книга, 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фотовыставке будут представлены фотографии пользователей и членов клуба «Читающая семья» в библиотеке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по 30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 до 18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№14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Чапаева, 87а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46-72-10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3"/>
              <w:ind w:right="38"/>
              <w:jc w:val="center"/>
            </w:pPr>
            <w:r>
              <w:t xml:space="preserve">экологическая викторина «Свежий ветер» ( в рамках </w:t>
            </w:r>
            <w:proofErr w:type="spellStart"/>
            <w:r>
              <w:t>экол.акции</w:t>
            </w:r>
            <w:proofErr w:type="spellEnd"/>
            <w:r>
              <w:t xml:space="preserve"> «Спасти и сохранить»)</w:t>
            </w:r>
          </w:p>
          <w:p w:rsidR="00171545" w:rsidRDefault="00171545">
            <w:pPr>
              <w:pStyle w:val="a3"/>
              <w:ind w:right="38"/>
              <w:jc w:val="center"/>
            </w:pPr>
            <w:r>
              <w:t>(6+)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вместе в ведущими отправятся в  природный мир северного края, примут  участие в познавательной викторине, играх и конкурсах на тему бережного отношения к природе, узнают о  правилах поведения на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  <w:rPr>
                <w:bCs/>
              </w:rPr>
            </w:pPr>
            <w:r>
              <w:rPr>
                <w:bCs/>
              </w:rPr>
              <w:t>3 июня</w:t>
            </w:r>
          </w:p>
          <w:p w:rsidR="00171545" w:rsidRDefault="00171545">
            <w:pPr>
              <w:jc w:val="center"/>
              <w:rPr>
                <w:bCs/>
              </w:rPr>
            </w:pPr>
            <w:r>
              <w:rPr>
                <w:bCs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Центр национальных культур </w:t>
            </w:r>
          </w:p>
          <w:p w:rsidR="00171545" w:rsidRDefault="00171545">
            <w:pPr>
              <w:jc w:val="center"/>
            </w:pPr>
            <w:r>
              <w:rPr>
                <w:bCs/>
              </w:rPr>
              <w:t xml:space="preserve"> ул. Мира, 31-А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тел.: 41-44-70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Викторина-аукцион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лавке волшебных вещей»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нужно будет вспомнить волшебные предметы и их назначение из разных произведений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№5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Менделеева, 18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24-73-70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  <w:r>
              <w:t>познавательно-игровая программа "Мозаика дружбы", посвященная Дню защиты детей</w:t>
            </w:r>
          </w:p>
          <w:p w:rsidR="00171545" w:rsidRDefault="00171545">
            <w:pPr>
              <w:jc w:val="center"/>
            </w:pPr>
            <w:r>
              <w:t>(6+)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shd w:val="clear" w:color="auto" w:fill="FFFFFF"/>
              <w:jc w:val="center"/>
              <w:rPr>
                <w:color w:val="1C1C1C"/>
              </w:rPr>
            </w:pPr>
            <w:r>
              <w:rPr>
                <w:color w:val="1C1C1C"/>
              </w:rPr>
              <w:t>знакомство с традициями и обрядами различных национальностей примут участие в  русских народных играх «Золотые ворота», «Казачок», татарских играх «</w:t>
            </w:r>
            <w:proofErr w:type="spellStart"/>
            <w:r>
              <w:rPr>
                <w:color w:val="1C1C1C"/>
              </w:rPr>
              <w:t>Тотыш</w:t>
            </w:r>
            <w:proofErr w:type="spellEnd"/>
            <w:r>
              <w:rPr>
                <w:color w:val="1C1C1C"/>
              </w:rPr>
              <w:t>», украинской «Колокол», а так же в хантыйских  играх на смекалку, ловкость и находчивость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  <w:rPr>
                <w:bCs/>
              </w:rPr>
            </w:pPr>
            <w:r>
              <w:rPr>
                <w:bCs/>
              </w:rPr>
              <w:t>3 июня</w:t>
            </w:r>
          </w:p>
          <w:p w:rsidR="00171545" w:rsidRDefault="0017154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  <w:rPr>
                <w:bCs/>
              </w:rPr>
            </w:pPr>
            <w:r>
              <w:rPr>
                <w:bCs/>
              </w:rPr>
              <w:t>Центр</w:t>
            </w:r>
          </w:p>
          <w:p w:rsidR="00171545" w:rsidRDefault="00171545">
            <w:pPr>
              <w:jc w:val="center"/>
              <w:rPr>
                <w:bCs/>
              </w:rPr>
            </w:pPr>
            <w:r>
              <w:rPr>
                <w:bCs/>
              </w:rPr>
              <w:t>национальных культур</w:t>
            </w:r>
          </w:p>
          <w:p w:rsidR="00171545" w:rsidRDefault="00171545">
            <w:pPr>
              <w:jc w:val="center"/>
            </w:pPr>
            <w:r>
              <w:rPr>
                <w:bCs/>
              </w:rPr>
              <w:t>ул. Мира, 31-А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тел.: 41-44-70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нон-стоп «Мы запускаем лето!»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игровой нон-стоп посвящен началу лета. Ребятам будет предложено принять участие в веселых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играх, а также разучат новый танец и дружно споют детские песенки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№3,  ул. Нефтяников,72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тел.43-77-80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Эрудит-круиз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«Созвездие слов»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виртуальный круиз по просторам русского языка. Юные читатели смогут продемонстрировать свою сообразительность в веселых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словами, где   будут превращать,   собирать, разгадывать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         10 часов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№3,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ефтяников,72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тел.43-77-80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«Там,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неведомых дорожках…»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расскажет о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помощи мультимедиа презентации проведет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июня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библиотека №7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Школьная, 26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тел.: 49-14-55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Театрализованный праздник «Там, на неведомых дорожках»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программе мероприятия - инсценировка отрывка из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викторина «Вопросы в орешках»;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«Из какой сказки?»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библиотека №10 ул. Заводская, 9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21-06-27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игра «Юные знатоки природы»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экологических игр и заданий, при выполнении которых дети будут зарабатывать 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№4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Мира,70-А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45-27-07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 игра «В Тридевятом царстве Пушкинском государстве»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сказкам Пушкина, просмотр видеороликов «В мире много сказок» и «У Лукоморья дуб зеленый». По ходу мероприятия  -  увлекательные загадки и 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05.06.2015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№12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27-28-98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 мастерская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«Загляните в семейный альбом»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расскажет о семейной традиции ведения семейного альбома. Дети должны будут принести фотографии или рисунки своей семьи. Затем оформят красочный альбом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№12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27-28-98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  <w:r>
              <w:t>Городской праздник «Автошоу», посвященный Международному Дню защиты детей</w:t>
            </w:r>
          </w:p>
          <w:p w:rsidR="00171545" w:rsidRDefault="0017154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в программе:</w:t>
            </w:r>
          </w:p>
          <w:p w:rsidR="00171545" w:rsidRDefault="00171545">
            <w:pPr>
              <w:jc w:val="center"/>
            </w:pPr>
            <w:r>
              <w:t>- концерт детских творческих коллективов города;</w:t>
            </w:r>
          </w:p>
          <w:p w:rsidR="00171545" w:rsidRDefault="00171545">
            <w:pPr>
              <w:jc w:val="center"/>
            </w:pPr>
            <w:r>
              <w:t>- «Автошоу» (конкурсная программа);</w:t>
            </w:r>
          </w:p>
          <w:p w:rsidR="00171545" w:rsidRDefault="00171545">
            <w:pPr>
              <w:jc w:val="center"/>
            </w:pPr>
            <w:r>
              <w:lastRenderedPageBreak/>
              <w:t>- показательные выступления электромобилей;</w:t>
            </w:r>
          </w:p>
          <w:p w:rsidR="00171545" w:rsidRDefault="00171545">
            <w:pPr>
              <w:jc w:val="center"/>
            </w:pPr>
            <w:r>
              <w:t>- участие картингистов;</w:t>
            </w:r>
          </w:p>
          <w:p w:rsidR="00171545" w:rsidRDefault="00171545">
            <w:pPr>
              <w:jc w:val="center"/>
              <w:rPr>
                <w:color w:val="000000"/>
              </w:rPr>
            </w:pPr>
            <w:r>
              <w:t>- фотосессия с байкерами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lastRenderedPageBreak/>
              <w:t>6 июня</w:t>
            </w:r>
          </w:p>
          <w:p w:rsidR="00171545" w:rsidRDefault="00171545">
            <w:pPr>
              <w:jc w:val="center"/>
            </w:pPr>
            <w:r>
              <w:t>14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  <w:r>
              <w:t>дети с родителями</w:t>
            </w:r>
          </w:p>
          <w:p w:rsidR="00171545" w:rsidRDefault="001715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 xml:space="preserve">Площадь </w:t>
            </w:r>
          </w:p>
          <w:p w:rsidR="00171545" w:rsidRDefault="00171545">
            <w:pPr>
              <w:jc w:val="center"/>
            </w:pPr>
            <w:r>
              <w:t>Нефтяников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  <w:r>
              <w:t>тел.: 41-26-50</w:t>
            </w:r>
          </w:p>
          <w:p w:rsidR="00171545" w:rsidRDefault="00171545">
            <w:pPr>
              <w:jc w:val="center"/>
            </w:pP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lastRenderedPageBreak/>
              <w:t>Спортивно-массовое мероприятие для жителей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 xml:space="preserve">В программе соревнований:  городки, перетягивание каната, соревнования по </w:t>
            </w:r>
            <w:proofErr w:type="gramStart"/>
            <w:r>
              <w:t>гиревому</w:t>
            </w:r>
            <w:proofErr w:type="gramEnd"/>
            <w:r>
              <w:t xml:space="preserve"> спорту, бадминтон.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6 июня</w:t>
            </w:r>
          </w:p>
          <w:p w:rsidR="00171545" w:rsidRDefault="00171545">
            <w:pPr>
              <w:jc w:val="center"/>
            </w:pPr>
            <w:r>
              <w:t>14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both"/>
            </w:pPr>
            <w: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  <w:r>
              <w:t>Площадь Нефтяников</w:t>
            </w:r>
          </w:p>
          <w:p w:rsidR="00171545" w:rsidRDefault="00171545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  <w:r>
              <w:t>тел.: 43-80-84</w:t>
            </w:r>
          </w:p>
          <w:p w:rsidR="00171545" w:rsidRDefault="00171545">
            <w:pPr>
              <w:jc w:val="center"/>
            </w:pP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«Веленью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божию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 муза, будь послушна 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мультимедийная презентация  о жизни и творчестве А.С. Пушкина. В исполнении детей прозвучат стихи «Что в имени тебе моем?», «Настала осень золотая», «Я вас любил…»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библиотека №10 ул. Заводская, 9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21-06-27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«Мы природой дорожим»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игровой форме дети разыграют различные экологические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№2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Мира,82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44-34-77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турнир «Умники и умницы»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туров по произведениям разных авторов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№5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Менделеева, 18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24-73-70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«Всем ребятам надо знать, как по улицам шагать»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в игровой форме познакомят детей с правилами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библиотека №7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Школьная, 26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49-14-55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знатоков «Мой верный друг, язык мой русский»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посвящена творчеству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  <w:p w:rsidR="00171545" w:rsidRDefault="00171545">
            <w:pPr>
              <w:pStyle w:val="a6"/>
              <w:tabs>
                <w:tab w:val="left" w:pos="19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Менделеева, 8-А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24-61-24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«Спортивный аукцион»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будет построено по принципу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телевизионной  передачи «Своя игра»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№8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26-67-84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 - игровая программа «Я и моя родословная»</w:t>
            </w:r>
          </w:p>
          <w:p w:rsidR="00171545" w:rsidRDefault="00171545">
            <w:pPr>
              <w:pStyle w:val="a6"/>
              <w:jc w:val="center"/>
              <w:rPr>
                <w:rStyle w:val="c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расскажет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род, родословная, предки, как составляется генеалогическое древо, предложит начать составлять генеалогическое древо своей семьи и продолжить это историческое исследование дома при помощи родителей, бабушек и дедушек, семейных фотографий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№12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27-28-98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Слайд-презентация «Азбука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поведению на улице и дорогах, рассмотрены необходимые меры безопасности при обращении с огнем, газом, электричеством, общении с животными и другие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библиотека №10 ул. Заводская, 9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21-06-27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Турнир по пляжному волейболу «Золотые пески «Самотлора»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 xml:space="preserve">Соревнования пройдут по правилам игры в пляжный волейбол. </w:t>
            </w:r>
          </w:p>
          <w:p w:rsidR="00171545" w:rsidRDefault="00171545">
            <w:pPr>
              <w:jc w:val="center"/>
            </w:pPr>
            <w:r>
              <w:t>Участие смогут принять, как профессионалы, так и любители.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12 июня</w:t>
            </w:r>
          </w:p>
          <w:p w:rsidR="00171545" w:rsidRDefault="00171545">
            <w:pPr>
              <w:jc w:val="center"/>
            </w:pPr>
            <w:r>
              <w:t xml:space="preserve">10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Дети, подростки, жители и гости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  <w:r>
              <w:t xml:space="preserve">Территория озера </w:t>
            </w:r>
            <w:proofErr w:type="gramStart"/>
            <w:r>
              <w:t>Комсомольское</w:t>
            </w:r>
            <w:proofErr w:type="gramEnd"/>
          </w:p>
          <w:p w:rsidR="00171545" w:rsidRDefault="00171545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  <w:r>
              <w:t xml:space="preserve"> </w:t>
            </w:r>
          </w:p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  <w:r>
              <w:t>тел.: 24-17-72</w:t>
            </w:r>
          </w:p>
          <w:p w:rsidR="00171545" w:rsidRDefault="00171545">
            <w:pPr>
              <w:jc w:val="center"/>
            </w:pP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«С нами вновь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Самотлорская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ночь»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расскажет об истории фестиваля «Самотлорские ночи», о праздниках и традициях, связанных с фестивалем.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выставке представлены документы, афиши, фотографии праздничных мероприятий 1970-1980-х годов из фонда музея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 до 18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жители и гости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культуры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отдыха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40-летия Победы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31-13-66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пешеходная экскурсия «У берега великой реки»,  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набережной реки Обь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экскурсанты познакомятся с историей поселений на реке, посетят основные достопримечательности набережной – монумент «Флаг города», скульптура «Сердце», архитектурно-парковый комплекс «Добрый ангел мира» и другие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июня.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13.30-14.30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15.30-16.30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13.30-14.30 15.30-16.30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жители и гости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реки Обь,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от монумента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«Флаг городу»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31-13-66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proofErr w:type="gramStart"/>
            <w:r>
              <w:t>Легкоатлетический</w:t>
            </w:r>
            <w:proofErr w:type="gramEnd"/>
            <w:r>
              <w:t xml:space="preserve"> полумарафон «</w:t>
            </w:r>
            <w:proofErr w:type="spellStart"/>
            <w:r>
              <w:t>Самотлорская</w:t>
            </w:r>
            <w:proofErr w:type="spellEnd"/>
            <w:r>
              <w:t xml:space="preserve"> ночь»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 xml:space="preserve">Легкоатлетический полумарафон на дистанции 21 км. </w:t>
            </w:r>
          </w:p>
          <w:p w:rsidR="00171545" w:rsidRDefault="00171545">
            <w:pPr>
              <w:jc w:val="center"/>
            </w:pPr>
            <w:r>
              <w:t xml:space="preserve"> Так же все желающие смогут принять участие в массовом </w:t>
            </w:r>
            <w:proofErr w:type="gramStart"/>
            <w:r>
              <w:t>забеге</w:t>
            </w:r>
            <w:proofErr w:type="gramEnd"/>
            <w:r>
              <w:t xml:space="preserve"> на 3 км.</w:t>
            </w:r>
          </w:p>
          <w:p w:rsidR="00171545" w:rsidRDefault="00171545">
            <w:pPr>
              <w:jc w:val="center"/>
            </w:pPr>
            <w:r>
              <w:t>В соревнованиях могут принять участие спортсмены и любители,  имеющие допуск врача.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 xml:space="preserve">13 июня </w:t>
            </w:r>
          </w:p>
          <w:p w:rsidR="00171545" w:rsidRDefault="00171545">
            <w:pPr>
              <w:jc w:val="center"/>
            </w:pPr>
            <w:r>
              <w:t xml:space="preserve">12 часов </w:t>
            </w:r>
          </w:p>
          <w:p w:rsidR="00171545" w:rsidRDefault="00171545">
            <w:pPr>
              <w:jc w:val="center"/>
            </w:pPr>
            <w:r>
              <w:t>10 часов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дети, подростки, жители и гости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both"/>
            </w:pPr>
            <w: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  <w:r>
              <w:t>Набережная реки Обь</w:t>
            </w:r>
          </w:p>
          <w:p w:rsidR="00171545" w:rsidRDefault="00171545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  <w:r>
              <w:t>тел.: 44-39-32</w:t>
            </w:r>
          </w:p>
          <w:p w:rsidR="00171545" w:rsidRDefault="00171545">
            <w:pPr>
              <w:jc w:val="center"/>
            </w:pP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Спортивно-массовое мероприятие для жителей поселка Магистраль «Народные Забавы»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 xml:space="preserve">Игры и конкурсы 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лучшего</w:t>
            </w:r>
            <w:proofErr w:type="gramEnd"/>
            <w:r>
              <w:t xml:space="preserve"> умельца в столярно-плотницком 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 xml:space="preserve">13 июня 14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  <w:r>
              <w:t>Спортивный комплекс «Магистраль»</w:t>
            </w:r>
          </w:p>
          <w:p w:rsidR="00171545" w:rsidRDefault="00171545">
            <w:pPr>
              <w:jc w:val="center"/>
            </w:pPr>
            <w:r>
              <w:t>поселок Магистральный</w:t>
            </w:r>
          </w:p>
          <w:p w:rsidR="00171545" w:rsidRDefault="00171545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  <w:r>
              <w:t>тел.: 62-15-91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развлекательных программ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«Субботний день»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задорные семейные конкурсы, веселые игры, мастер-классы, мультфильмы.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№8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26-67-84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«Книга, которая всех подружила»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инсценировка сказки 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 грибом»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lastRenderedPageBreak/>
              <w:t xml:space="preserve">дети и </w:t>
            </w:r>
            <w:r>
              <w:rPr>
                <w:bCs/>
              </w:rPr>
              <w:lastRenderedPageBreak/>
              <w:t>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№10 ул. Заводская, 9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тел.: 21-06-27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Конкурсно-игровая программа "Зеленый огонек"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конкурсной программы ребята будут бороться за  почётное звание «Знатоки правил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июня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библиотека №10 ул. Заводская, 9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21-06-27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развлечение «Лети, лети воздушный шар»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детей с ограниченными возможностями здоровья пройдут весёлые конкурсы, игры, эстафеты. Дети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сфотографируются и запустят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небо шарики с пожеланиями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№2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82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44-34-77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«Вредным привычкам, спортивный заслон»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расскажет ребятам о влиянии вредных привычек на здоровье детей. Затем ребята примут участие в тематических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которые способствуют воспитанию негативного отношения к вредным привычкам и помогут вызвать интерес к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№4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70-А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45-27-07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«Школа умных пешеходов»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игровой форме дети познакомятся с понятиями «участники дорожного движения», «светофор», «пешеходный переход» и др., а также разучат правила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№5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Менделеева, 18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тел.: 24-73-70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-обзор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Говорит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показывает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книга»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обзор литературы,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составленный на контрасте жанров. Стилей и модных направлений, с одной стороны, - и чувств, эмоций и впечатлений, с другой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часов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lastRenderedPageBreak/>
              <w:t xml:space="preserve">дети и </w:t>
            </w:r>
            <w:r>
              <w:rPr>
                <w:bCs/>
              </w:rPr>
              <w:lastRenderedPageBreak/>
              <w:t>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№10 ул. Заводская, 9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21-06-27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Спортивно-интеллектуальные соревнования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«Турнир силачей и ловкачей»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и интеллектуальные 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№8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26-67-84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видеопросмотров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 на тему: «Азбука безопасности на дороге, дома и во дворе»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часов 30 минут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Менделеева, 8-А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24-61-24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соревнование «Светофорный ринг»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игровой форме команды участников будут соревноваться в знании правил дорожного движения, примут участие в изготовлении «дорожных знаков»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№14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Чапаева, 87-А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46-72-10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на асфальте «Радуга детства»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подготовить рисунки на определенную тему (каждому отряду дается листочки с темами рисунков): «Лесные друзья»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библиотека №10 ул. Заводская, 9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21-06-27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Спортивно-массовое мероприятие «Проверь себя на ГТО», посвященное празднованию Дня молодежи.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Сдача тестовых  норм ГТО для жителей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20 июня</w:t>
            </w:r>
          </w:p>
          <w:p w:rsidR="00171545" w:rsidRDefault="00171545">
            <w:pPr>
              <w:jc w:val="center"/>
            </w:pPr>
            <w:r>
              <w:t xml:space="preserve">10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 xml:space="preserve">Молодежь </w:t>
            </w:r>
          </w:p>
          <w:p w:rsidR="00171545" w:rsidRDefault="00171545">
            <w:pPr>
              <w:jc w:val="center"/>
            </w:pPr>
            <w:r>
              <w:t>18-35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Спортивный комплекс «Спартак»</w:t>
            </w:r>
          </w:p>
          <w:p w:rsidR="00171545" w:rsidRDefault="00171545">
            <w:pPr>
              <w:jc w:val="center"/>
            </w:pPr>
            <w:r>
              <w:t>спортивная площадка</w:t>
            </w:r>
          </w:p>
          <w:p w:rsidR="00171545" w:rsidRDefault="00171545">
            <w:pPr>
              <w:jc w:val="center"/>
            </w:pPr>
            <w:r>
              <w:t>ул. Маршала Жукова, 40-Б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  <w:r>
              <w:t>тел.: 45-65-47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 мастерская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«Загляните в семейный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альбом»</w:t>
            </w:r>
          </w:p>
          <w:p w:rsidR="00171545" w:rsidRDefault="00171545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продолжат оформление красочного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семейного альбома, где для семьи каждого участника будет выделена своя 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№12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Мира,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тел.: 27-28-98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 досуга «Играем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Труляля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Траляля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по любимым литературным произведениям: кроссворды, шарады,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№5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Менделеева,18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24-73-70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развлекательных программ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«Субботний день»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задорные семейные конкурсы, веселые игры, мастер-классы, мультфильмы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№8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26-67-84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«Берегите руки, ноги, не шалите на дороге!»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напоминая детям о правилах поведения на улице, библиотекари проведут игры и 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№2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82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тел.. 44-34-77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  <w:r>
              <w:t>Тематическая программа «Югорские встречи»</w:t>
            </w:r>
          </w:p>
          <w:p w:rsidR="00171545" w:rsidRDefault="00171545">
            <w:pPr>
              <w:pStyle w:val="a3"/>
              <w:ind w:right="38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  соприкоснутся с древней культурой ханты и манси, познакомятся с древними обрядами и традициями. В фойе  будет представлена выставочная экспозиция декоративно-прикладного творчества коренных малочисленных народов с презентациями экспонатов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  <w:rPr>
                <w:bCs/>
              </w:rPr>
            </w:pPr>
            <w:r>
              <w:rPr>
                <w:bCs/>
              </w:rPr>
              <w:t>23 июня</w:t>
            </w:r>
          </w:p>
          <w:p w:rsidR="00171545" w:rsidRDefault="0017154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 часов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  <w:rPr>
                <w:bCs/>
              </w:rPr>
            </w:pPr>
            <w:r>
              <w:rPr>
                <w:bCs/>
              </w:rPr>
              <w:t>Центр национальных культур</w:t>
            </w:r>
          </w:p>
          <w:p w:rsidR="00171545" w:rsidRDefault="00171545">
            <w:pPr>
              <w:jc w:val="center"/>
            </w:pPr>
            <w:r>
              <w:rPr>
                <w:bCs/>
              </w:rPr>
              <w:t>ул. Мира, 31-А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тел.: 41-44-70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карусель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«Ярмарка национальных игр»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национальными играми народов Севера и стран ближнего зарубежья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№8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26-67-84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периодики «Детский почтамт»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лучшими интерактивными детскими журналами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Геоленок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«Юный эрудит», «В мире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животных» и др.). Дети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узнают об истории создания, совершат путешествие по рубрикам, познакомятся с главными героями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Детско-юношеская библиотека №10 ул. Заводская, 9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21-06-27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Угадай-шоу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«Сказочная карусель»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ответят на вопросы по литературным сказкам отечественных и зарубежных авторов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№5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Менделеева, 18 тел.: 24-73-70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24-73-70 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Слайд-беседа «Кратчайшая дорога  в АД!»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поговорит с ребятами, кто и как затягивает молодых людей в наркотический омут, как этому противостоять, как влияют разные типы наркотиков на жизнедеятельность организма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Романтиков, 9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45-04-11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 ассорти «Правила поведения»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игровой форме дети познакомятся с правилами поведения, которые  позволяют поддерживать общий порядок в режиме дня, укладе жизни семьи, дома, в установлении правильных взаимоотношений ребенка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№12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3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27-28-98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Спортивный праздник для жителей поселка Магистраль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 xml:space="preserve">спортивные состязания среди семейных команд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26 июня</w:t>
            </w:r>
          </w:p>
          <w:p w:rsidR="00171545" w:rsidRDefault="00171545">
            <w:pPr>
              <w:jc w:val="center"/>
            </w:pPr>
            <w:r>
              <w:t>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  <w:r>
              <w:t xml:space="preserve">Спортивный комплекс «Магистраль», </w:t>
            </w:r>
          </w:p>
          <w:p w:rsidR="00171545" w:rsidRDefault="00171545">
            <w:pPr>
              <w:jc w:val="center"/>
            </w:pPr>
            <w:r>
              <w:t>поселок Магистральный</w:t>
            </w:r>
          </w:p>
          <w:p w:rsidR="00171545" w:rsidRDefault="00171545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  <w:r>
              <w:t>тел: 62-15-91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 мастерская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Волшебные салфетки»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салфеток дети научатся делать цветы-розы, которым украсят страницы семейного альбома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№12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3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27-28-98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Спортивно-массовое мероприятие для жителей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 xml:space="preserve">В программе соревнований:  игра в городки, перетягивание каната, соревнования по </w:t>
            </w:r>
            <w:proofErr w:type="gramStart"/>
            <w:r>
              <w:t>гиревому</w:t>
            </w:r>
            <w:proofErr w:type="gramEnd"/>
            <w:r>
              <w:t xml:space="preserve"> спорту, игра в  бадминтон.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27 июня</w:t>
            </w:r>
          </w:p>
          <w:p w:rsidR="00171545" w:rsidRDefault="00171545">
            <w:pPr>
              <w:jc w:val="center"/>
            </w:pPr>
            <w:r>
              <w:t xml:space="preserve">14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  <w:r>
              <w:t>Площадь Нефтяников</w:t>
            </w:r>
          </w:p>
          <w:p w:rsidR="00171545" w:rsidRDefault="00171545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</w:p>
          <w:p w:rsidR="00171545" w:rsidRDefault="00171545">
            <w:pPr>
              <w:jc w:val="center"/>
            </w:pPr>
            <w:r>
              <w:t>тел.: 43-80-84</w:t>
            </w:r>
          </w:p>
          <w:p w:rsidR="00171545" w:rsidRDefault="00171545">
            <w:pPr>
              <w:jc w:val="center"/>
            </w:pP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развлекательных программ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«Субботний день»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задорные семейные конкурсы, веселые игры, мастер-классы, мультфильмы.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№8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26-67-84</w:t>
            </w:r>
          </w:p>
        </w:tc>
      </w:tr>
      <w:tr w:rsidR="00171545" w:rsidTr="0017154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Слайд-путешествие «С малой родины моей начинается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пройдет по малой родине – Нижневартовску, дети много интересного узнают об истории города,  природе нашего края, послушают стихи и песни о Нижневартовске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jc w:val="center"/>
            </w:pPr>
            <w:r>
              <w:rPr>
                <w:bCs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№12</w:t>
            </w: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Мира, 3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45" w:rsidRDefault="001715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27-28-98</w:t>
            </w:r>
          </w:p>
        </w:tc>
      </w:tr>
    </w:tbl>
    <w:p w:rsidR="00171545" w:rsidRDefault="00171545" w:rsidP="00171545">
      <w:pPr>
        <w:tabs>
          <w:tab w:val="left" w:pos="5835"/>
        </w:tabs>
        <w:jc w:val="right"/>
        <w:rPr>
          <w:b/>
          <w:color w:val="333399"/>
          <w:sz w:val="20"/>
          <w:szCs w:val="20"/>
        </w:rPr>
      </w:pPr>
    </w:p>
    <w:p w:rsidR="00171545" w:rsidRDefault="00171545" w:rsidP="00171545">
      <w:pPr>
        <w:tabs>
          <w:tab w:val="left" w:pos="5835"/>
        </w:tabs>
        <w:jc w:val="right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171545" w:rsidRDefault="00171545" w:rsidP="00171545">
      <w:pPr>
        <w:tabs>
          <w:tab w:val="left" w:pos="5835"/>
        </w:tabs>
        <w:jc w:val="center"/>
        <w:rPr>
          <w:b/>
        </w:rPr>
      </w:pPr>
    </w:p>
    <w:p w:rsidR="00D01B68" w:rsidRDefault="00D01B68"/>
    <w:sectPr w:rsidR="00D01B68" w:rsidSect="001715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61"/>
    <w:rsid w:val="00171545"/>
    <w:rsid w:val="00D01B68"/>
    <w:rsid w:val="00E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45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154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171545"/>
    <w:rPr>
      <w:rFonts w:ascii="Times New Roman" w:eastAsia="Constantia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6"/>
    <w:uiPriority w:val="99"/>
    <w:locked/>
    <w:rsid w:val="00171545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171545"/>
    <w:pPr>
      <w:spacing w:after="0" w:line="240" w:lineRule="auto"/>
    </w:pPr>
    <w:rPr>
      <w:rFonts w:ascii="Calibri" w:eastAsia="Calibri" w:hAnsi="Calibri"/>
    </w:rPr>
  </w:style>
  <w:style w:type="character" w:customStyle="1" w:styleId="c0">
    <w:name w:val="c0"/>
    <w:rsid w:val="00171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45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154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171545"/>
    <w:rPr>
      <w:rFonts w:ascii="Times New Roman" w:eastAsia="Constantia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6"/>
    <w:uiPriority w:val="99"/>
    <w:locked/>
    <w:rsid w:val="00171545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171545"/>
    <w:pPr>
      <w:spacing w:after="0" w:line="240" w:lineRule="auto"/>
    </w:pPr>
    <w:rPr>
      <w:rFonts w:ascii="Calibri" w:eastAsia="Calibri" w:hAnsi="Calibri"/>
    </w:rPr>
  </w:style>
  <w:style w:type="character" w:customStyle="1" w:styleId="c0">
    <w:name w:val="c0"/>
    <w:rsid w:val="0017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Ложева Наталья Владимировна</dc:creator>
  <cp:keywords/>
  <dc:description/>
  <cp:lastModifiedBy>Ложева Наталья Владимировна</cp:lastModifiedBy>
  <cp:revision>2</cp:revision>
  <dcterms:created xsi:type="dcterms:W3CDTF">2015-06-01T08:54:00Z</dcterms:created>
  <dcterms:modified xsi:type="dcterms:W3CDTF">2015-06-01T08:57:00Z</dcterms:modified>
</cp:coreProperties>
</file>