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347948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347948">
        <w:rPr>
          <w:b/>
          <w:sz w:val="25"/>
          <w:szCs w:val="25"/>
        </w:rPr>
        <w:t>й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№2)</w:t>
      </w:r>
    </w:p>
    <w:p w:rsidR="00AC2CA7" w:rsidRPr="00671177" w:rsidRDefault="00AC2CA7" w:rsidP="00AC2CA7">
      <w:pPr>
        <w:rPr>
          <w:b/>
          <w:sz w:val="25"/>
          <w:szCs w:val="25"/>
        </w:rPr>
      </w:pPr>
    </w:p>
    <w:p w:rsidR="00733B9D" w:rsidRPr="00671177" w:rsidRDefault="00733B9D" w:rsidP="00733B9D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7917E2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733B9D" w:rsidRPr="00671177" w:rsidRDefault="00733B9D" w:rsidP="00733B9D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87284" w:rsidRPr="00787284">
        <w:rPr>
          <w:sz w:val="25"/>
          <w:szCs w:val="25"/>
        </w:rPr>
        <w:t>г. Нижневартовск, ул. Северная (в районе дома 36, строение 12 по улице Инд</w:t>
      </w:r>
      <w:r w:rsidR="00787284" w:rsidRPr="00787284">
        <w:rPr>
          <w:sz w:val="25"/>
          <w:szCs w:val="25"/>
        </w:rPr>
        <w:t>у</w:t>
      </w:r>
      <w:r w:rsidR="00787284" w:rsidRPr="00787284">
        <w:rPr>
          <w:sz w:val="25"/>
          <w:szCs w:val="25"/>
        </w:rPr>
        <w:t>стриальной), западный промышленный узел, панель №16 (нечетная сторона)</w:t>
      </w:r>
      <w:r w:rsidRPr="00675074">
        <w:rPr>
          <w:sz w:val="25"/>
          <w:szCs w:val="25"/>
        </w:rPr>
        <w:t>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гося ________ (протокол от________).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7917E2">
        <w:rPr>
          <w:noProof/>
          <w:sz w:val="25"/>
          <w:szCs w:val="25"/>
        </w:rPr>
        <w:t xml:space="preserve">___(определяется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Ежемесячный платеж перечисляется 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733B9D" w:rsidRPr="00675074" w:rsidRDefault="00733B9D" w:rsidP="00733B9D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33B9D" w:rsidRPr="00675074" w:rsidRDefault="00733B9D" w:rsidP="00733B9D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7917E2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r w:rsidRPr="00675074">
        <w:rPr>
          <w:rFonts w:ascii="Times New Roman" w:hAnsi="Times New Roman"/>
          <w:bCs/>
          <w:sz w:val="25"/>
          <w:szCs w:val="25"/>
        </w:rPr>
        <w:t>Сумма плат</w:t>
      </w:r>
      <w:r w:rsidR="007917E2">
        <w:rPr>
          <w:rFonts w:ascii="Times New Roman" w:hAnsi="Times New Roman"/>
          <w:bCs/>
          <w:sz w:val="25"/>
          <w:szCs w:val="25"/>
        </w:rPr>
        <w:t>ы,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0A01D6">
        <w:rPr>
          <w:rFonts w:ascii="Times New Roman" w:hAnsi="Times New Roman"/>
          <w:bCs/>
          <w:sz w:val="25"/>
          <w:szCs w:val="25"/>
        </w:rPr>
        <w:t>увелич</w:t>
      </w:r>
      <w:r w:rsidR="000A01D6" w:rsidRPr="00675074">
        <w:rPr>
          <w:rFonts w:ascii="Times New Roman" w:hAnsi="Times New Roman"/>
          <w:bCs/>
          <w:sz w:val="25"/>
          <w:szCs w:val="25"/>
        </w:rPr>
        <w:t>ена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дартом Российской Федерации ГОСТ Р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0A01D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0E296B">
        <w:rPr>
          <w:noProof/>
          <w:sz w:val="25"/>
          <w:szCs w:val="25"/>
        </w:rPr>
        <w:t>Опор</w:t>
      </w:r>
      <w:r w:rsidRPr="00675074">
        <w:rPr>
          <w:noProof/>
          <w:sz w:val="25"/>
          <w:szCs w:val="25"/>
        </w:rPr>
        <w:t xml:space="preserve">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определяет</w:t>
      </w:r>
      <w:r w:rsidR="00C11A2E">
        <w:rPr>
          <w:noProof/>
          <w:sz w:val="25"/>
          <w:szCs w:val="25"/>
        </w:rPr>
        <w:t>ся с _______.</w:t>
      </w:r>
      <w:r w:rsidRPr="00675074">
        <w:rPr>
          <w:noProof/>
          <w:sz w:val="25"/>
          <w:szCs w:val="25"/>
        </w:rPr>
        <w:t>201</w:t>
      </w:r>
      <w:r w:rsidR="00C11A2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11A2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>11.2. По окончании срока действия договора обязательства сторон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12.1. Рекламораспространитель обязан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Ввиду произрастания </w:t>
      </w:r>
      <w:r w:rsidR="006C724E">
        <w:rPr>
          <w:color w:val="000000" w:themeColor="text1"/>
          <w:sz w:val="25"/>
          <w:szCs w:val="25"/>
        </w:rPr>
        <w:t xml:space="preserve">древесно-кустарниковой </w:t>
      </w:r>
      <w:r w:rsidR="00787284">
        <w:rPr>
          <w:color w:val="000000" w:themeColor="text1"/>
          <w:sz w:val="25"/>
          <w:szCs w:val="25"/>
        </w:rPr>
        <w:t>растительности</w:t>
      </w:r>
      <w:r w:rsidRPr="00675074">
        <w:rPr>
          <w:color w:val="000000" w:themeColor="text1"/>
          <w:sz w:val="25"/>
          <w:szCs w:val="25"/>
        </w:rPr>
        <w:t xml:space="preserve"> на территории ра</w:t>
      </w:r>
      <w:r w:rsidRPr="00675074">
        <w:rPr>
          <w:color w:val="000000" w:themeColor="text1"/>
          <w:sz w:val="25"/>
          <w:szCs w:val="25"/>
        </w:rPr>
        <w:t>з</w:t>
      </w:r>
      <w:r w:rsidRPr="00675074">
        <w:rPr>
          <w:color w:val="000000" w:themeColor="text1"/>
          <w:sz w:val="25"/>
          <w:szCs w:val="25"/>
        </w:rPr>
        <w:t>мещения рекламной конструкции Рекламорастпространитель обязан получить разреше</w:t>
      </w:r>
      <w:r w:rsidR="00A30DC6">
        <w:rPr>
          <w:color w:val="000000" w:themeColor="text1"/>
          <w:sz w:val="25"/>
          <w:szCs w:val="25"/>
        </w:rPr>
        <w:t xml:space="preserve">ние на снос зеленых насаждений </w:t>
      </w:r>
      <w:r w:rsidRPr="00675074">
        <w:rPr>
          <w:color w:val="000000" w:themeColor="text1"/>
          <w:sz w:val="25"/>
          <w:szCs w:val="25"/>
        </w:rPr>
        <w:t xml:space="preserve">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 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C11A2E"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7B251B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C11A2E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</w:t>
      </w:r>
      <w:r w:rsidR="00C11A2E">
        <w:rPr>
          <w:color w:val="000000" w:themeColor="text1"/>
          <w:sz w:val="25"/>
          <w:szCs w:val="25"/>
        </w:rPr>
        <w:t>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33B9D" w:rsidRPr="00675074" w:rsidTr="00733B9D">
        <w:trPr>
          <w:trHeight w:val="3171"/>
        </w:trPr>
        <w:tc>
          <w:tcPr>
            <w:tcW w:w="10029" w:type="dxa"/>
          </w:tcPr>
          <w:p w:rsidR="00733B9D" w:rsidRPr="00675074" w:rsidRDefault="00733B9D" w:rsidP="00733B9D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Таежная, 24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л/с 04873030470)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Банк: РКЦ 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Мансийск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 xml:space="preserve">Ханты - Мансийск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33B9D" w:rsidRPr="00675074" w:rsidRDefault="00733B9D" w:rsidP="00733B9D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22611" w:rsidRDefault="00322611" w:rsidP="00322611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0A01D6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>
        <w:rPr>
          <w:rFonts w:eastAsia="SimSun"/>
          <w:b/>
          <w:bCs/>
          <w:sz w:val="28"/>
          <w:szCs w:val="28"/>
          <w:lang w:eastAsia="zh-CN"/>
        </w:rPr>
        <w:t>2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7B251B" w:rsidRPr="00C65CE3" w:rsidRDefault="007B251B" w:rsidP="007B251B">
      <w:pPr>
        <w:autoSpaceDE w:val="0"/>
        <w:autoSpaceDN w:val="0"/>
        <w:adjustRightInd w:val="0"/>
        <w:ind w:right="-1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7B251B" w:rsidRPr="00AE68F1" w:rsidRDefault="007B251B" w:rsidP="007B251B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anchor distT="0" distB="0" distL="114300" distR="114300" simplePos="0" relativeHeight="252080128" behindDoc="0" locked="0" layoutInCell="1" allowOverlap="1" wp14:anchorId="11F78FBA" wp14:editId="61518DB0">
            <wp:simplePos x="0" y="0"/>
            <wp:positionH relativeFrom="column">
              <wp:posOffset>-73109</wp:posOffset>
            </wp:positionH>
            <wp:positionV relativeFrom="paragraph">
              <wp:posOffset>2300102</wp:posOffset>
            </wp:positionV>
            <wp:extent cx="3947518" cy="2553419"/>
            <wp:effectExtent l="0" t="0" r="0" b="0"/>
            <wp:wrapNone/>
            <wp:docPr id="62" name="Рисунок 62" descr="C:\Documents and Settings\Моргунов ИА\Мои документы\аукцион\аукцион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19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53" b="44142"/>
                    <a:stretch/>
                  </pic:blipFill>
                  <pic:spPr bwMode="auto">
                    <a:xfrm>
                      <a:off x="0" y="0"/>
                      <a:ext cx="3947159" cy="255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10B57ED8" wp14:editId="1DCFD925">
            <wp:extent cx="6480175" cy="4854900"/>
            <wp:effectExtent l="19050" t="0" r="0" b="0"/>
            <wp:docPr id="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FE1"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12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0EC" w:rsidRPr="00F66F78" w:rsidRDefault="00E650EC" w:rsidP="007B251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26" type="#_x0000_t202" style="position:absolute;left:0;text-align:left;margin-left:376.9pt;margin-top:231.15pt;width:3.6pt;height:74.3pt;flip:x 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" filled="f" stroked="f">
                <v:textbox>
                  <w:txbxContent>
                    <w:p w:rsidR="00E650EC" w:rsidRPr="00F66F78" w:rsidRDefault="00E650EC" w:rsidP="007B251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51B" w:rsidRPr="00EF39BD" w:rsidRDefault="007B251B" w:rsidP="007B251B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7B251B" w:rsidRPr="0006131D" w:rsidTr="00253484">
        <w:tc>
          <w:tcPr>
            <w:tcW w:w="2093" w:type="dxa"/>
          </w:tcPr>
          <w:p w:rsidR="007B251B" w:rsidRPr="008471D3" w:rsidRDefault="007B251B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рекламных </w:t>
            </w:r>
          </w:p>
          <w:p w:rsidR="007B251B" w:rsidRPr="008471D3" w:rsidRDefault="007B251B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7B251B" w:rsidRPr="00F664AC" w:rsidRDefault="007B251B" w:rsidP="0025348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 (в районе дома 36, строение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12</w:t>
            </w:r>
            <w:r w:rsidRPr="00F556A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по улице Индустриальной), западный промышленный узел, панель №16 (нечетная сторона)</w:t>
            </w:r>
          </w:p>
        </w:tc>
      </w:tr>
      <w:tr w:rsidR="007B251B" w:rsidRPr="0006131D" w:rsidTr="00253484">
        <w:tc>
          <w:tcPr>
            <w:tcW w:w="2093" w:type="dxa"/>
          </w:tcPr>
          <w:p w:rsidR="007B251B" w:rsidRPr="0006131D" w:rsidRDefault="007B251B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7B251B" w:rsidRPr="0006131D" w:rsidRDefault="007B251B" w:rsidP="0025348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766CAA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2</w:t>
      </w:r>
      <w:r w:rsidR="00766CAA">
        <w:rPr>
          <w:b/>
          <w:sz w:val="24"/>
          <w:szCs w:val="24"/>
        </w:rPr>
        <w:t>)</w:t>
      </w: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7B251B" w:rsidTr="0086336B">
        <w:trPr>
          <w:jc w:val="center"/>
        </w:trPr>
        <w:tc>
          <w:tcPr>
            <w:tcW w:w="675" w:type="dxa"/>
          </w:tcPr>
          <w:p w:rsidR="007B251B" w:rsidRPr="0006131D" w:rsidRDefault="007B251B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949685.90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4418117.02</w:t>
            </w:r>
          </w:p>
        </w:tc>
      </w:tr>
      <w:tr w:rsidR="007B251B" w:rsidTr="0086336B">
        <w:trPr>
          <w:jc w:val="center"/>
        </w:trPr>
        <w:tc>
          <w:tcPr>
            <w:tcW w:w="675" w:type="dxa"/>
          </w:tcPr>
          <w:p w:rsidR="007B251B" w:rsidRPr="0006131D" w:rsidRDefault="007B251B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949691.90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4418117.02</w:t>
            </w:r>
          </w:p>
        </w:tc>
      </w:tr>
      <w:tr w:rsidR="007B251B" w:rsidTr="0086336B">
        <w:trPr>
          <w:jc w:val="center"/>
        </w:trPr>
        <w:tc>
          <w:tcPr>
            <w:tcW w:w="675" w:type="dxa"/>
          </w:tcPr>
          <w:p w:rsidR="007B251B" w:rsidRPr="0006131D" w:rsidRDefault="007B251B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949691.90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4418114.03</w:t>
            </w:r>
          </w:p>
        </w:tc>
      </w:tr>
      <w:tr w:rsidR="007B251B" w:rsidTr="0086336B">
        <w:trPr>
          <w:jc w:val="center"/>
        </w:trPr>
        <w:tc>
          <w:tcPr>
            <w:tcW w:w="675" w:type="dxa"/>
          </w:tcPr>
          <w:p w:rsidR="007B251B" w:rsidRPr="0006131D" w:rsidRDefault="007B251B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949685.90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B251B" w:rsidRPr="005A7910" w:rsidRDefault="007B251B" w:rsidP="00253484">
            <w:pPr>
              <w:ind w:right="-1"/>
              <w:jc w:val="center"/>
              <w:rPr>
                <w:sz w:val="24"/>
                <w:szCs w:val="24"/>
              </w:rPr>
            </w:pPr>
            <w:r w:rsidRPr="001711FB">
              <w:rPr>
                <w:sz w:val="24"/>
                <w:szCs w:val="24"/>
                <w:lang w:val="en-US"/>
              </w:rPr>
              <w:t>4418114.03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DA658E" w:rsidRDefault="00DA658E" w:rsidP="00665FE1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586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01D6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96B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66C57"/>
    <w:rsid w:val="001711FB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E7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96F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3BFD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2FAC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5FE1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A5227"/>
    <w:rsid w:val="007B0552"/>
    <w:rsid w:val="007B251B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3C24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E07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0DC6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8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AF1CBC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2DD6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762C0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650EC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2783A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A7E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884F-4AB0-4BBF-8DD9-4A1EE9EF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13092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2015-03-12T04:04:00Z</cp:lastPrinted>
  <dcterms:created xsi:type="dcterms:W3CDTF">2015-03-16T07:42:00Z</dcterms:created>
  <dcterms:modified xsi:type="dcterms:W3CDTF">2015-03-16T07:42:00Z</dcterms:modified>
</cp:coreProperties>
</file>