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1" w:rsidRDefault="00143581" w:rsidP="0014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 предложений</w:t>
      </w:r>
    </w:p>
    <w:p w:rsidR="00143581" w:rsidRDefault="00143581" w:rsidP="0014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43581" w:rsidRDefault="00143581" w:rsidP="0014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581" w:rsidRDefault="00143581" w:rsidP="0014358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администрации города от 01.12.2014 №2453, департаментом жилищно-коммунального хозяйства администрации города в период с 13 февраля 2015 года по 27 февраля 2015 года проведены публичные консультации по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 (с изменениями от 01.03.2011 №180, 27.05.2011 №574,  20.10.2011 №1245, 28.03.2012 №352, 25.12.2012 №1611, 15.07.2013 №1432, 01.10.2013 №2025).  </w:t>
      </w:r>
    </w:p>
    <w:p w:rsidR="00143581" w:rsidRPr="00A0522F" w:rsidRDefault="00143581" w:rsidP="0014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581" w:rsidRDefault="00143581" w:rsidP="001435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105EE" w:rsidRDefault="005105EE" w:rsidP="001435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46"/>
      </w:tblGrid>
      <w:tr w:rsidR="005105EE" w:rsidTr="005105EE">
        <w:tc>
          <w:tcPr>
            <w:tcW w:w="426" w:type="dxa"/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05EE" w:rsidTr="005105EE">
        <w:tc>
          <w:tcPr>
            <w:tcW w:w="426" w:type="dxa"/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05EE" w:rsidTr="005105EE">
        <w:tc>
          <w:tcPr>
            <w:tcW w:w="426" w:type="dxa"/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05EE" w:rsidTr="005105EE">
        <w:tc>
          <w:tcPr>
            <w:tcW w:w="426" w:type="dxa"/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05EE" w:rsidTr="005105EE">
        <w:tc>
          <w:tcPr>
            <w:tcW w:w="426" w:type="dxa"/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5105EE" w:rsidRPr="00EA0CFE" w:rsidRDefault="005105EE" w:rsidP="00143581">
            <w:pPr>
              <w:rPr>
                <w:rFonts w:ascii="Times New Roman" w:hAnsi="Times New Roman"/>
                <w:sz w:val="24"/>
                <w:szCs w:val="24"/>
              </w:rPr>
            </w:pPr>
            <w:r w:rsidRPr="00EA0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3581" w:rsidRPr="00A0522F" w:rsidRDefault="00143581" w:rsidP="001435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81" w:rsidRDefault="00143581" w:rsidP="00143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143581" w:rsidRDefault="00143581" w:rsidP="00143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581" w:rsidRDefault="00143581" w:rsidP="0014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результатов публичных консультаций</w:t>
      </w:r>
    </w:p>
    <w:p w:rsidR="00143581" w:rsidRDefault="00143581" w:rsidP="0014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381"/>
        <w:gridCol w:w="3181"/>
      </w:tblGrid>
      <w:tr w:rsidR="00143581" w:rsidTr="005105E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43581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143581" w:rsidRDefault="00143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143581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EE" w:rsidRDefault="00510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</w:p>
          <w:p w:rsidR="00143581" w:rsidRDefault="00510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Торгово-промышленная палата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1" w:rsidRDefault="00EA0CFE" w:rsidP="00EA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81" w:rsidRDefault="00EA0CFE" w:rsidP="00EA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CFE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крестьянских (фермерских) хозяйств и кооперативов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 w:rsidP="00EA0CFE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Pr="00193EB7" w:rsidRDefault="00EA0CFE" w:rsidP="00EA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CFE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 Союза архитекторов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 w:rsidP="00EA0CFE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Pr="00193EB7" w:rsidRDefault="00EA0CFE" w:rsidP="00EA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CFE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фонда поддержки предпринимательства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 w:rsidP="00EA0CFE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Pr="00193EB7" w:rsidRDefault="00EA0CFE" w:rsidP="00EA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CFE" w:rsidTr="005105E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 w:rsidP="00A05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="00A0522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Строительно-промышленный комбинат</w:t>
            </w:r>
            <w:r w:rsidR="00A0522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Default="00EA0CFE" w:rsidP="00EA0CFE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FE" w:rsidRPr="00193EB7" w:rsidRDefault="00EA0CFE" w:rsidP="00EA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3581" w:rsidRDefault="00143581" w:rsidP="0014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581" w:rsidRDefault="00143581" w:rsidP="00143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A0522F" w:rsidRDefault="00143581" w:rsidP="00A05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0522F">
        <w:rPr>
          <w:rFonts w:ascii="Times New Roman" w:hAnsi="Times New Roman"/>
          <w:sz w:val="24"/>
          <w:szCs w:val="24"/>
        </w:rPr>
        <w:t>Постановление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 (с изменениями от 01.03.2011 №180, 27.05.2011 №574,  20.10.2011 №1245, 28.03.2012 №352, 25.12.2012 №1611, 15.07.2013 №1432, 01.10.2013 №2025).</w:t>
      </w:r>
    </w:p>
    <w:p w:rsidR="006745D5" w:rsidRDefault="00A0522F" w:rsidP="00A052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3C3E">
        <w:rPr>
          <w:rFonts w:ascii="Times New Roman" w:hAnsi="Times New Roman"/>
          <w:b/>
          <w:bCs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b/>
          <w:bCs/>
          <w:sz w:val="24"/>
          <w:szCs w:val="24"/>
        </w:rPr>
        <w:t>города</w:t>
      </w:r>
      <w:r w:rsidRPr="00923C3E">
        <w:rPr>
          <w:rFonts w:ascii="Times New Roman" w:hAnsi="Times New Roman"/>
          <w:b/>
          <w:bCs/>
          <w:sz w:val="24"/>
          <w:szCs w:val="24"/>
        </w:rPr>
        <w:t xml:space="preserve"> от 12 февраля 2010 г. N 142 </w:t>
      </w:r>
      <w:r w:rsidRPr="00923C3E">
        <w:rPr>
          <w:rFonts w:ascii="Times New Roman" w:hAnsi="Times New Roman"/>
          <w:b/>
          <w:bCs/>
          <w:sz w:val="24"/>
          <w:szCs w:val="24"/>
        </w:rPr>
        <w:br/>
        <w:t xml:space="preserve">"Об утверждении Положения о предоставлении субсидий </w:t>
      </w:r>
      <w:r w:rsidRPr="00923C3E">
        <w:rPr>
          <w:rFonts w:ascii="Times New Roman" w:hAnsi="Times New Roman"/>
          <w:b/>
          <w:bCs/>
          <w:sz w:val="24"/>
          <w:szCs w:val="24"/>
        </w:rPr>
        <w:br/>
        <w:t>на жилищно-коммунальные и бытовые услуги на территории города Нижневартовска"</w:t>
      </w:r>
    </w:p>
    <w:p w:rsidR="00A0522F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522F" w:rsidRPr="00A0522F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0522F">
        <w:rPr>
          <w:rFonts w:ascii="Times New Roman" w:hAnsi="Times New Roman"/>
          <w:b/>
          <w:bCs/>
          <w:sz w:val="24"/>
          <w:szCs w:val="24"/>
        </w:rPr>
        <w:t xml:space="preserve">С изменениями и дополнениями </w:t>
      </w:r>
      <w:proofErr w:type="gramStart"/>
      <w:r w:rsidRPr="00A0522F"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 w:rsidRPr="00A0522F">
        <w:rPr>
          <w:rFonts w:ascii="Times New Roman" w:hAnsi="Times New Roman"/>
          <w:b/>
          <w:bCs/>
          <w:sz w:val="24"/>
          <w:szCs w:val="24"/>
        </w:rPr>
        <w:t>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ascii="Times New Roman" w:hAnsi="Times New Roman"/>
          <w:sz w:val="24"/>
          <w:szCs w:val="24"/>
          <w:shd w:val="clear" w:color="auto" w:fill="EAEFED"/>
        </w:rPr>
      </w:pPr>
      <w:r w:rsidRPr="00A0522F">
        <w:rPr>
          <w:rFonts w:ascii="Times New Roman" w:hAnsi="Times New Roman"/>
          <w:sz w:val="24"/>
          <w:szCs w:val="24"/>
          <w:shd w:val="clear" w:color="auto" w:fill="EAEFED"/>
        </w:rPr>
        <w:t>1 марта, 27 мая, 20 октября 2011 г., 28 марта, 26 декабря 2012 г., 15 июля, 1 октября 2013 г.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Pr="00923C3E">
          <w:rPr>
            <w:rFonts w:ascii="Times New Roman" w:hAnsi="Times New Roman"/>
            <w:sz w:val="24"/>
            <w:szCs w:val="24"/>
          </w:rPr>
          <w:t>статьей 78</w:t>
        </w:r>
      </w:hyperlink>
      <w:r w:rsidRPr="00923C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во исполнение решения Думы города на текущий финансовый год и на плановый период: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923C3E">
        <w:rPr>
          <w:rFonts w:ascii="Times New Roman" w:hAnsi="Times New Roman"/>
          <w:sz w:val="24"/>
          <w:szCs w:val="24"/>
        </w:rPr>
        <w:t xml:space="preserve">1. Утвердить Положение о предоставлении субсидий на жилищно-коммунальные и бытовые услуги на территории города Нижневартовска согласно </w:t>
      </w:r>
      <w:hyperlink w:anchor="sub_1000" w:history="1">
        <w:r w:rsidRPr="00923C3E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923C3E">
        <w:rPr>
          <w:rFonts w:ascii="Times New Roman" w:hAnsi="Times New Roman"/>
          <w:sz w:val="24"/>
          <w:szCs w:val="24"/>
        </w:rPr>
        <w:t>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923C3E">
        <w:rPr>
          <w:rFonts w:ascii="Times New Roman" w:hAnsi="Times New Roman"/>
          <w:sz w:val="24"/>
          <w:szCs w:val="24"/>
        </w:rPr>
        <w:t>2. Признать утратившими силу постановления администрации города: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5"/>
      <w:bookmarkEnd w:id="1"/>
      <w:r w:rsidRPr="00923C3E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923C3E">
          <w:rPr>
            <w:rFonts w:ascii="Times New Roman" w:hAnsi="Times New Roman"/>
            <w:sz w:val="24"/>
            <w:szCs w:val="24"/>
          </w:rPr>
          <w:t>от 30.06.2009 N 904</w:t>
        </w:r>
      </w:hyperlink>
      <w:r w:rsidRPr="00923C3E">
        <w:rPr>
          <w:rFonts w:ascii="Times New Roman" w:hAnsi="Times New Roman"/>
          <w:sz w:val="24"/>
          <w:szCs w:val="24"/>
        </w:rPr>
        <w:t xml:space="preserve"> "Об утверждении Положения о предоставлении субсидий на жилищно-коммунальные и бытовые услуги на территории города Нижневартовска";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26"/>
      <w:bookmarkEnd w:id="2"/>
      <w:r w:rsidRPr="00923C3E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923C3E">
          <w:rPr>
            <w:rFonts w:ascii="Times New Roman" w:hAnsi="Times New Roman"/>
            <w:sz w:val="24"/>
            <w:szCs w:val="24"/>
          </w:rPr>
          <w:t>от 28.10.2009 N 1500</w:t>
        </w:r>
      </w:hyperlink>
      <w:r w:rsidRPr="00923C3E">
        <w:rPr>
          <w:rFonts w:ascii="Times New Roman" w:hAnsi="Times New Roman"/>
          <w:sz w:val="24"/>
          <w:szCs w:val="24"/>
        </w:rPr>
        <w:t xml:space="preserve"> "О внесении изменения в постановление администрации города от 30.06.2009 N 904 "Об утверждении Положения о предоставлении субсидий на жилищно-коммунальные и бытовые услуги на территории города Нижневартовска".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"/>
      <w:bookmarkEnd w:id="3"/>
      <w:r w:rsidRPr="00923C3E">
        <w:rPr>
          <w:rFonts w:ascii="Times New Roman" w:hAnsi="Times New Roman"/>
          <w:sz w:val="24"/>
          <w:szCs w:val="24"/>
        </w:rPr>
        <w:t xml:space="preserve">3. Управлению делами администрации города (Л.Е. </w:t>
      </w:r>
      <w:proofErr w:type="spellStart"/>
      <w:r w:rsidRPr="00923C3E">
        <w:rPr>
          <w:rFonts w:ascii="Times New Roman" w:hAnsi="Times New Roman"/>
          <w:sz w:val="24"/>
          <w:szCs w:val="24"/>
        </w:rPr>
        <w:t>Курнева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) внести информационные справки в оригиналы постановлений администрации города </w:t>
      </w:r>
      <w:hyperlink r:id="rId7" w:history="1">
        <w:r w:rsidRPr="00923C3E">
          <w:rPr>
            <w:rFonts w:ascii="Times New Roman" w:hAnsi="Times New Roman"/>
            <w:sz w:val="24"/>
            <w:szCs w:val="24"/>
          </w:rPr>
          <w:t>от 30.06.2009 N 904</w:t>
        </w:r>
      </w:hyperlink>
      <w:r w:rsidRPr="00923C3E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23C3E">
          <w:rPr>
            <w:rFonts w:ascii="Times New Roman" w:hAnsi="Times New Roman"/>
            <w:sz w:val="24"/>
            <w:szCs w:val="24"/>
          </w:rPr>
          <w:t>от 28.10.2009 N 1500</w:t>
        </w:r>
      </w:hyperlink>
      <w:r w:rsidRPr="00923C3E">
        <w:rPr>
          <w:rFonts w:ascii="Times New Roman" w:hAnsi="Times New Roman"/>
          <w:sz w:val="24"/>
          <w:szCs w:val="24"/>
        </w:rPr>
        <w:t>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4"/>
      <w:bookmarkEnd w:id="4"/>
      <w:r w:rsidRPr="00923C3E">
        <w:rPr>
          <w:rFonts w:ascii="Times New Roman" w:hAnsi="Times New Roman"/>
          <w:sz w:val="24"/>
          <w:szCs w:val="24"/>
        </w:rPr>
        <w:t xml:space="preserve">4. Управлению по информационной политике администрации города (Д.А. </w:t>
      </w:r>
      <w:proofErr w:type="spellStart"/>
      <w:r w:rsidRPr="00923C3E">
        <w:rPr>
          <w:rFonts w:ascii="Times New Roman" w:hAnsi="Times New Roman"/>
          <w:sz w:val="24"/>
          <w:szCs w:val="24"/>
        </w:rPr>
        <w:t>Бормотов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) </w:t>
      </w:r>
      <w:hyperlink r:id="rId9" w:history="1">
        <w:r w:rsidRPr="00923C3E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923C3E">
        <w:rPr>
          <w:rFonts w:ascii="Times New Roman" w:hAnsi="Times New Roman"/>
          <w:sz w:val="24"/>
          <w:szCs w:val="24"/>
        </w:rPr>
        <w:t xml:space="preserve"> постановление в средствах массовой информации.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5"/>
      <w:bookmarkEnd w:id="5"/>
      <w:r w:rsidRPr="00923C3E">
        <w:rPr>
          <w:rFonts w:ascii="Times New Roman" w:hAnsi="Times New Roman"/>
          <w:sz w:val="24"/>
          <w:szCs w:val="24"/>
        </w:rPr>
        <w:t xml:space="preserve">5. Настоящее постановление </w:t>
      </w:r>
      <w:proofErr w:type="gramStart"/>
      <w:r w:rsidRPr="00923C3E">
        <w:rPr>
          <w:rFonts w:ascii="Times New Roman" w:hAnsi="Times New Roman"/>
          <w:sz w:val="24"/>
          <w:szCs w:val="24"/>
        </w:rPr>
        <w:t xml:space="preserve">вступает в силу после его </w:t>
      </w:r>
      <w:hyperlink r:id="rId10" w:history="1">
        <w:r w:rsidRPr="00923C3E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923C3E">
        <w:rPr>
          <w:rFonts w:ascii="Times New Roman" w:hAnsi="Times New Roman"/>
          <w:sz w:val="24"/>
          <w:szCs w:val="24"/>
        </w:rPr>
        <w:t xml:space="preserve"> и распространяется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на правоотношения, возникшие с 01.01.2010.</w:t>
      </w:r>
    </w:p>
    <w:bookmarkEnd w:id="6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23C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исполняющего обязанности директора департамента жилищно-коммунального хозяйства Е.В. Новикова.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Look w:val="0000"/>
      </w:tblPr>
      <w:tblGrid>
        <w:gridCol w:w="6564"/>
        <w:gridCol w:w="3295"/>
      </w:tblGrid>
      <w:tr w:rsidR="00A0522F" w:rsidRPr="00923C3E" w:rsidTr="00E1250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522F" w:rsidRPr="00923C3E" w:rsidRDefault="00A0522F" w:rsidP="00E1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3E">
              <w:rPr>
                <w:rFonts w:ascii="Times New Roman" w:hAnsi="Times New Roman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522F" w:rsidRPr="00923C3E" w:rsidRDefault="00A0522F" w:rsidP="00E12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3C3E">
              <w:rPr>
                <w:rFonts w:ascii="Times New Roman" w:hAnsi="Times New Roman"/>
                <w:sz w:val="24"/>
                <w:szCs w:val="24"/>
              </w:rPr>
              <w:t>Б.С. Хохряков</w:t>
            </w:r>
          </w:p>
        </w:tc>
      </w:tr>
    </w:tbl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Default="00A0522F" w:rsidP="00A0522F">
      <w:pPr>
        <w:rPr>
          <w:rFonts w:ascii="Times New Roman" w:hAnsi="Times New Roman"/>
          <w:b/>
          <w:bCs/>
          <w:sz w:val="24"/>
          <w:szCs w:val="24"/>
        </w:rPr>
      </w:pPr>
      <w:bookmarkStart w:id="7" w:name="sub_1000"/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</w:p>
    <w:bookmarkEnd w:id="7"/>
    <w:p w:rsidR="00A0522F" w:rsidRPr="00A0522F" w:rsidRDefault="00A0522F" w:rsidP="00A052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A0522F">
        <w:rPr>
          <w:rFonts w:ascii="Times New Roman" w:hAnsi="Times New Roman"/>
          <w:b/>
          <w:bCs/>
          <w:sz w:val="24"/>
          <w:szCs w:val="24"/>
        </w:rPr>
        <w:t xml:space="preserve">к </w:t>
      </w:r>
      <w:hyperlink w:anchor="sub_0" w:history="1">
        <w:r w:rsidRPr="00A0522F">
          <w:rPr>
            <w:rFonts w:ascii="Times New Roman" w:hAnsi="Times New Roman"/>
            <w:b/>
            <w:sz w:val="24"/>
            <w:szCs w:val="24"/>
          </w:rPr>
          <w:t>постановлению</w:t>
        </w:r>
      </w:hyperlink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b/>
          <w:bCs/>
          <w:sz w:val="24"/>
          <w:szCs w:val="24"/>
        </w:rPr>
        <w:t>администрации муниципального образования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b/>
          <w:bCs/>
          <w:sz w:val="24"/>
          <w:szCs w:val="24"/>
        </w:rPr>
        <w:t>города Нижневартовска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b/>
          <w:bCs/>
          <w:sz w:val="24"/>
          <w:szCs w:val="24"/>
        </w:rPr>
        <w:t>от 12 февраля 2010 г. N 142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3C3E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  <w:r w:rsidRPr="00923C3E">
        <w:rPr>
          <w:rFonts w:ascii="Times New Roman" w:hAnsi="Times New Roman"/>
          <w:b/>
          <w:bCs/>
          <w:sz w:val="24"/>
          <w:szCs w:val="24"/>
        </w:rPr>
        <w:br/>
        <w:t xml:space="preserve">о предоставлении субсидий на жилищно-коммунальные и бытовые </w:t>
      </w:r>
      <w:r w:rsidRPr="00923C3E">
        <w:rPr>
          <w:rFonts w:ascii="Times New Roman" w:hAnsi="Times New Roman"/>
          <w:b/>
          <w:bCs/>
          <w:sz w:val="24"/>
          <w:szCs w:val="24"/>
        </w:rPr>
        <w:br/>
        <w:t>услуги на территории города Нижневартовска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3C3E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"/>
      <w:r w:rsidRPr="00923C3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23C3E">
        <w:rPr>
          <w:rFonts w:ascii="Times New Roman" w:hAnsi="Times New Roman"/>
          <w:sz w:val="24"/>
          <w:szCs w:val="24"/>
        </w:rPr>
        <w:t>Положение о предоставлении субсидий на жилищно-коммунальные и бытовые услуги на территории города Нижневартовска (далее - Положение) определяет категории 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  <w:proofErr w:type="gramEnd"/>
    </w:p>
    <w:bookmarkEnd w:id="8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1.2. Предоставление субсидий на жилищно-коммунальные и бытовые услуги на территории города Нижневартовска из бюджета города осуществляется в соответствии с Положением и бюджетной росписью, утвержденной в соответствии с бюджетными ассигнованиями и лимитами бюджетных обязательств на текущий финансовый год и плановый период.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sub_200"/>
      <w:r w:rsidRPr="00923C3E">
        <w:rPr>
          <w:rFonts w:ascii="Times New Roman" w:hAnsi="Times New Roman"/>
          <w:b/>
          <w:bCs/>
          <w:sz w:val="24"/>
          <w:szCs w:val="24"/>
        </w:rPr>
        <w:t>II. Категории и критерии отбора получателей субсидий</w:t>
      </w:r>
    </w:p>
    <w:bookmarkEnd w:id="9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40"/>
      <w:r w:rsidRPr="00923C3E">
        <w:rPr>
          <w:rFonts w:ascii="Times New Roman" w:hAnsi="Times New Roman"/>
          <w:sz w:val="24"/>
          <w:szCs w:val="24"/>
        </w:rPr>
        <w:t>2.1. Субсидии предоставляются зарегистрированным в установленном порядке юридическим лицам любой организационно-правовой формы за исключением государственных и муниципальных учреждений, а также индивидуальным предпринимателям и физическим лицам (далее - получатели субсидии), оказывающим на территории города Нижневартовска жилищно-коммунальные и бытовые услуги и отвечающим требованиям, установленным Положением.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50"/>
      <w:bookmarkEnd w:id="10"/>
      <w:r w:rsidRPr="00923C3E">
        <w:rPr>
          <w:rFonts w:ascii="Times New Roman" w:hAnsi="Times New Roman"/>
          <w:sz w:val="24"/>
          <w:szCs w:val="24"/>
        </w:rPr>
        <w:t>2.2. Получатели субсидий, претендующие на получение субсидии, не должны находиться в стадии банкротства или ликвидации.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60"/>
      <w:bookmarkEnd w:id="11"/>
      <w:r w:rsidRPr="00923C3E">
        <w:rPr>
          <w:rFonts w:ascii="Times New Roman" w:hAnsi="Times New Roman"/>
          <w:sz w:val="24"/>
          <w:szCs w:val="24"/>
        </w:rPr>
        <w:t>2.3. Критериями отбора получателей субсидий являются их соответствие одному из следующих требований (в зависимости от целей использования субсидии):</w:t>
      </w:r>
    </w:p>
    <w:bookmarkEnd w:id="12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2.3.1. </w:t>
      </w:r>
      <w:proofErr w:type="gramStart"/>
      <w:r w:rsidRPr="00923C3E">
        <w:rPr>
          <w:rFonts w:ascii="Times New Roman" w:hAnsi="Times New Roman"/>
          <w:sz w:val="24"/>
          <w:szCs w:val="24"/>
        </w:rPr>
        <w:t>Оказание населению, проживающему в муниципальном жилищном фонде и жилищном фонде, находившемся в муниципальной собственности до 01.03.2005, а также жилищном фонде, признанном ветхим, бесхозяйном жилищном фонде и жилищном фонде с неблагоприятными экологическими характеристиками:</w:t>
      </w:r>
      <w:proofErr w:type="gramEnd"/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жилищных услуг, включая вывоз жидких бытовых отходов из септиков;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27"/>
      <w:r w:rsidRPr="00923C3E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923C3E">
          <w:rPr>
            <w:rFonts w:ascii="Times New Roman" w:hAnsi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/>
          <w:sz w:val="24"/>
          <w:szCs w:val="24"/>
        </w:rPr>
        <w:t>;</w:t>
      </w:r>
    </w:p>
    <w:bookmarkEnd w:id="13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- услуг теплоснабжения населению, проживающему в посёлке </w:t>
      </w:r>
      <w:proofErr w:type="gramStart"/>
      <w:r w:rsidRPr="00923C3E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923C3E">
        <w:rPr>
          <w:rFonts w:ascii="Times New Roman" w:hAnsi="Times New Roman"/>
          <w:sz w:val="24"/>
          <w:szCs w:val="24"/>
        </w:rPr>
        <w:t>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414"/>
      <w:r w:rsidRPr="00923C3E">
        <w:rPr>
          <w:rFonts w:ascii="Times New Roman" w:hAnsi="Times New Roman"/>
          <w:sz w:val="24"/>
          <w:szCs w:val="24"/>
        </w:rPr>
        <w:t>- услуг общественных туалетов на территориях, прилегающих к жилищному фонду, не оборудованному санитарными узлами (общественные туалеты ЖЭУ-19).</w:t>
      </w:r>
    </w:p>
    <w:bookmarkEnd w:id="14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2.3.2. </w:t>
      </w:r>
      <w:proofErr w:type="gramStart"/>
      <w:r w:rsidRPr="00923C3E">
        <w:rPr>
          <w:rFonts w:ascii="Times New Roman" w:hAnsi="Times New Roman"/>
          <w:sz w:val="24"/>
          <w:szCs w:val="24"/>
        </w:rPr>
        <w:t>Наличие в управлении многоквартирных жилых домов, все помещения в которых находятся в муниципальной собственности либо находились в муниципальной собственности до 01.03.2005, а также обслуживание жилищного фонда, признанного ветхим, бесхозяйного жилищного фонда и жилищного фонда с неблагоприятными экологическими характеристиками на основании соответствующих правовых актов администрации города и организация капитального ремонта в них.</w:t>
      </w:r>
      <w:proofErr w:type="gramEnd"/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lastRenderedPageBreak/>
        <w:t>2.3.3. Наличие на праве хозяйственного ведения имущества, находящегося в муниципальной собственности: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инженерных сетей и объектов коммунального назначения;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территории парка Победы;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аттракционов парка Победы;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- общественных туалетов, </w:t>
      </w:r>
      <w:proofErr w:type="spellStart"/>
      <w:r w:rsidRPr="00923C3E">
        <w:rPr>
          <w:rFonts w:ascii="Times New Roman" w:hAnsi="Times New Roman"/>
          <w:sz w:val="24"/>
          <w:szCs w:val="24"/>
        </w:rPr>
        <w:t>биотуалетов</w:t>
      </w:r>
      <w:proofErr w:type="spellEnd"/>
      <w:r w:rsidRPr="00923C3E">
        <w:rPr>
          <w:rFonts w:ascii="Times New Roman" w:hAnsi="Times New Roman"/>
          <w:sz w:val="24"/>
          <w:szCs w:val="24"/>
        </w:rPr>
        <w:t>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мест захоронений (кладбищ) и их обслуживание и содержание.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234"/>
      <w:r w:rsidRPr="00923C3E">
        <w:rPr>
          <w:rFonts w:ascii="Times New Roman" w:hAnsi="Times New Roman"/>
          <w:sz w:val="24"/>
          <w:szCs w:val="24"/>
        </w:rPr>
        <w:t xml:space="preserve">2.3.4. </w:t>
      </w:r>
      <w:hyperlink r:id="rId12" w:history="1">
        <w:r w:rsidRPr="00923C3E">
          <w:rPr>
            <w:rFonts w:ascii="Times New Roman" w:hAnsi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/>
          <w:sz w:val="24"/>
          <w:szCs w:val="24"/>
        </w:rPr>
        <w:t>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235"/>
      <w:bookmarkEnd w:id="15"/>
      <w:r w:rsidRPr="00923C3E">
        <w:rPr>
          <w:rFonts w:ascii="Times New Roman" w:hAnsi="Times New Roman"/>
          <w:sz w:val="24"/>
          <w:szCs w:val="24"/>
        </w:rPr>
        <w:t>2.3.5. Наличие на праве хозяйственного ведения муниципальных бань и оказание банных услуг населению.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236"/>
      <w:bookmarkEnd w:id="16"/>
      <w:r w:rsidRPr="00923C3E">
        <w:rPr>
          <w:rFonts w:ascii="Times New Roman" w:hAnsi="Times New Roman"/>
          <w:sz w:val="24"/>
          <w:szCs w:val="24"/>
        </w:rPr>
        <w:t xml:space="preserve">2.3.6. </w:t>
      </w:r>
      <w:hyperlink r:id="rId13" w:history="1">
        <w:r w:rsidRPr="00923C3E">
          <w:rPr>
            <w:rFonts w:ascii="Times New Roman" w:hAnsi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/>
          <w:sz w:val="24"/>
          <w:szCs w:val="24"/>
        </w:rPr>
        <w:t>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237"/>
      <w:bookmarkEnd w:id="17"/>
      <w:r w:rsidRPr="00923C3E">
        <w:rPr>
          <w:rFonts w:ascii="Times New Roman" w:hAnsi="Times New Roman"/>
          <w:sz w:val="24"/>
          <w:szCs w:val="24"/>
        </w:rPr>
        <w:t xml:space="preserve">2.3.7. </w:t>
      </w:r>
      <w:hyperlink r:id="rId14" w:history="1">
        <w:r w:rsidRPr="00923C3E">
          <w:rPr>
            <w:rFonts w:ascii="Times New Roman" w:hAnsi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/>
          <w:sz w:val="24"/>
          <w:szCs w:val="24"/>
        </w:rPr>
        <w:t>.</w:t>
      </w:r>
    </w:p>
    <w:bookmarkEnd w:id="18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2.3.8. </w:t>
      </w:r>
      <w:proofErr w:type="gramStart"/>
      <w:r w:rsidRPr="00923C3E">
        <w:rPr>
          <w:rFonts w:ascii="Times New Roman" w:hAnsi="Times New Roman"/>
          <w:sz w:val="24"/>
          <w:szCs w:val="24"/>
        </w:rPr>
        <w:t>Наличие специализированной службы по вопросам похоронного дела, созданной в соответствии с правовым актом администрации города и оказывающей населению услуги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 умершего.</w:t>
      </w:r>
      <w:proofErr w:type="gramEnd"/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2.3.9. Содержание (уборка в зимнее время от снега в период обильного снегопада) и благоустройство территорий, прилегающих к жилищному фонду, находящемуся в </w:t>
      </w:r>
      <w:proofErr w:type="gramStart"/>
      <w:r w:rsidRPr="00923C3E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или на обслуживании, в соответствии с правовыми актами администрации города.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2310"/>
      <w:r w:rsidRPr="00923C3E">
        <w:rPr>
          <w:rFonts w:ascii="Times New Roman" w:hAnsi="Times New Roman"/>
          <w:sz w:val="24"/>
          <w:szCs w:val="24"/>
        </w:rPr>
        <w:t xml:space="preserve">2.3.10. </w:t>
      </w:r>
      <w:hyperlink r:id="rId15" w:history="1">
        <w:r w:rsidRPr="00923C3E">
          <w:rPr>
            <w:rFonts w:ascii="Times New Roman" w:hAnsi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/>
          <w:sz w:val="24"/>
          <w:szCs w:val="24"/>
        </w:rPr>
        <w:t>.</w:t>
      </w:r>
    </w:p>
    <w:bookmarkEnd w:id="19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2.3.11. Применение для расчетов с населением: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C3E">
        <w:rPr>
          <w:rFonts w:ascii="Times New Roman" w:hAnsi="Times New Roman"/>
          <w:sz w:val="24"/>
          <w:szCs w:val="24"/>
        </w:rPr>
        <w:t>- размера платы за содержание и ремонт жилого помещения, установленного администрацией города для нанимателей жилых помещений по договорам социального найма и договорам найма жилых помещений муниципального жилищного фонда и для собственников помещений, которые не приняли решение о выборе способа управления многоквартирным домом и (или) не приняли решение на их общем собрании об установлении размера платы за содержание и ремонт жилого помещения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(далее - размер платы за содержание и ремонт жилого помещения);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размера платы, установленного администрацией города за содержание и ремонт бесхозяйных строений, используемых гражданами для проживания (далее - размер платы за содержание и ремонт бесхозяйных строений).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0" w:name="sub_300"/>
      <w:r w:rsidRPr="00923C3E">
        <w:rPr>
          <w:rFonts w:ascii="Times New Roman" w:hAnsi="Times New Roman"/>
          <w:b/>
          <w:bCs/>
          <w:sz w:val="24"/>
          <w:szCs w:val="24"/>
        </w:rPr>
        <w:t>III. Цели предоставления субсидий</w:t>
      </w:r>
    </w:p>
    <w:bookmarkEnd w:id="20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Субсидии предоставляются на безвозмездной и безвозвратной основе в целях: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3.1. Компенсации недополученных доходов при оказании услуг (выполнении работ) по тарифам, утверждённым в установленном порядке и не обеспечивающим возмещение издержек, а именно: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310"/>
      <w:r w:rsidRPr="00923C3E">
        <w:rPr>
          <w:rFonts w:ascii="Times New Roman" w:hAnsi="Times New Roman"/>
          <w:sz w:val="24"/>
          <w:szCs w:val="24"/>
        </w:rPr>
        <w:t>- при оказании услуг теплоснабжения населению, проживающему в поселке Северный и жилищных услуг (включая вывоз жидких бытовых отходов из септиков) населению, проживающему в жилищном фонде, признанном ветхим, жилищном фонде с неблагоприятными экологическими характеристиками и в бесхозяйном жилищном фонде города;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320"/>
      <w:bookmarkEnd w:id="21"/>
      <w:r w:rsidRPr="00923C3E">
        <w:rPr>
          <w:rFonts w:ascii="Times New Roman" w:hAnsi="Times New Roman"/>
          <w:sz w:val="24"/>
          <w:szCs w:val="24"/>
        </w:rPr>
        <w:t>- при обслуживании и содержании аттракционов парка Победы;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330"/>
      <w:bookmarkEnd w:id="22"/>
      <w:r w:rsidRPr="00923C3E">
        <w:rPr>
          <w:rFonts w:ascii="Times New Roman" w:hAnsi="Times New Roman"/>
          <w:sz w:val="24"/>
          <w:szCs w:val="24"/>
        </w:rPr>
        <w:t>- при оказании банных услуг;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340"/>
      <w:bookmarkEnd w:id="23"/>
      <w:r w:rsidRPr="00923C3E">
        <w:rPr>
          <w:rFonts w:ascii="Times New Roman" w:hAnsi="Times New Roman"/>
          <w:sz w:val="24"/>
          <w:szCs w:val="24"/>
        </w:rPr>
        <w:t>- при обслуживании и содержании общественных туалетов;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350"/>
      <w:bookmarkEnd w:id="24"/>
      <w:r w:rsidRPr="00923C3E">
        <w:rPr>
          <w:rFonts w:ascii="Times New Roman" w:hAnsi="Times New Roman"/>
          <w:sz w:val="24"/>
          <w:szCs w:val="24"/>
        </w:rPr>
        <w:t>-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 умершего.</w:t>
      </w:r>
    </w:p>
    <w:bookmarkEnd w:id="25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3.2. Возмещения затрат: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на капитальный ремонт многоквартирных жилых домов;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4416"/>
      <w:r w:rsidRPr="00923C3E">
        <w:rPr>
          <w:rFonts w:ascii="Times New Roman" w:hAnsi="Times New Roman"/>
          <w:sz w:val="24"/>
          <w:szCs w:val="24"/>
        </w:rPr>
        <w:lastRenderedPageBreak/>
        <w:t xml:space="preserve">- на капитальный ремонт </w:t>
      </w:r>
      <w:proofErr w:type="gramStart"/>
      <w:r w:rsidRPr="00923C3E">
        <w:rPr>
          <w:rFonts w:ascii="Times New Roman" w:hAnsi="Times New Roman"/>
          <w:sz w:val="24"/>
          <w:szCs w:val="24"/>
        </w:rPr>
        <w:t>бесхозяйного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жилищного фонда, в том числе выполняемый при </w:t>
      </w:r>
      <w:proofErr w:type="spellStart"/>
      <w:r w:rsidRPr="00923C3E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 собственниками помещений;</w:t>
      </w:r>
    </w:p>
    <w:bookmarkEnd w:id="26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на капитальный ремонт инженерных сетей и объектов коммунального назначения, находящихся в муниципальной собственности;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на капитальный ремонт бань, находящихся в муниципальной собственности;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на выполнение работ (услуг) по содержанию и обслуживанию территории и элементов обустройства парка Победы;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- на обслуживание и содержание общественных туалетов на территориях, прилегающих к жилищному фонду, не оборудованному санитарными узлами (общественные туалеты ЖЭУ-19), и </w:t>
      </w:r>
      <w:proofErr w:type="spellStart"/>
      <w:r w:rsidRPr="00923C3E">
        <w:rPr>
          <w:rFonts w:ascii="Times New Roman" w:hAnsi="Times New Roman"/>
          <w:sz w:val="24"/>
          <w:szCs w:val="24"/>
        </w:rPr>
        <w:t>биотуалетов</w:t>
      </w:r>
      <w:proofErr w:type="spellEnd"/>
      <w:r w:rsidRPr="00923C3E">
        <w:rPr>
          <w:rFonts w:ascii="Times New Roman" w:hAnsi="Times New Roman"/>
          <w:sz w:val="24"/>
          <w:szCs w:val="24"/>
        </w:rPr>
        <w:t>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на содержание мест захоронения;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на содержание (уборка в зимнее время от снега в период обильного снегопада) и благоустройство территорий, прилегающих к жилищному фонду.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33"/>
      <w:r w:rsidRPr="00923C3E">
        <w:rPr>
          <w:rFonts w:ascii="Times New Roman" w:hAnsi="Times New Roman"/>
          <w:sz w:val="24"/>
          <w:szCs w:val="24"/>
        </w:rPr>
        <w:t xml:space="preserve">3.3. </w:t>
      </w:r>
      <w:hyperlink r:id="rId16" w:history="1">
        <w:r w:rsidRPr="00923C3E">
          <w:rPr>
            <w:rFonts w:ascii="Times New Roman" w:hAnsi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/>
          <w:sz w:val="24"/>
          <w:szCs w:val="24"/>
        </w:rPr>
        <w:t>.</w:t>
      </w:r>
    </w:p>
    <w:bookmarkEnd w:id="27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3.4. Компенсации недополученных доходов в 2013 году в связи с ограничением роста не более 6% в среднегодовом исчислении к декабрю 2012 года: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размера платы за содержание и ремонт жилого помещения;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размера платы за содержание и ремонт бесхозяйных строений.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8" w:name="sub_400"/>
      <w:r w:rsidRPr="00923C3E">
        <w:rPr>
          <w:rFonts w:ascii="Times New Roman" w:hAnsi="Times New Roman"/>
          <w:b/>
          <w:bCs/>
          <w:sz w:val="24"/>
          <w:szCs w:val="24"/>
        </w:rPr>
        <w:t>IV. Порядок расчёта и условия предоставления субсидий</w:t>
      </w:r>
    </w:p>
    <w:bookmarkEnd w:id="28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23C3E">
        <w:rPr>
          <w:rFonts w:ascii="Times New Roman" w:hAnsi="Times New Roman"/>
          <w:sz w:val="24"/>
          <w:szCs w:val="24"/>
        </w:rPr>
        <w:t xml:space="preserve">Прогнозируемый расчёт объёма субсидий на очередной финансовый год и на плановый период осуществляется главным распорядителем в соответствии с Порядком планирования бюджетных ассигнований бюджета города Нижневартовска на очередной финансовый год, утверждённым приказом департамента финансов администрации города, и в соответствии с принятыми правовыми актами администрации города, разработанными в соответствии с полномочиями, определёнными </w:t>
      </w:r>
      <w:hyperlink r:id="rId17" w:history="1">
        <w:r w:rsidRPr="00923C3E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923C3E">
        <w:rPr>
          <w:rFonts w:ascii="Times New Roman" w:hAnsi="Times New Roman"/>
          <w:sz w:val="24"/>
          <w:szCs w:val="24"/>
        </w:rPr>
        <w:t xml:space="preserve"> от 06.10.2003 </w:t>
      </w:r>
      <w:proofErr w:type="spellStart"/>
      <w:r w:rsidRPr="00923C3E">
        <w:rPr>
          <w:rFonts w:ascii="Times New Roman" w:hAnsi="Times New Roman"/>
          <w:sz w:val="24"/>
          <w:szCs w:val="24"/>
        </w:rPr>
        <w:t>Nт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 131-ФЗ "Об общих принципах организации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Федерации" (с изменениями) и установленными расходными обязательствами, принятыми Думой города.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1"/>
      <w:r w:rsidRPr="00923C3E">
        <w:rPr>
          <w:rFonts w:ascii="Times New Roman" w:hAnsi="Times New Roman"/>
          <w:sz w:val="24"/>
          <w:szCs w:val="24"/>
        </w:rPr>
        <w:t>4.2. Размер субсидий:</w:t>
      </w:r>
    </w:p>
    <w:bookmarkEnd w:id="29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4.2.1. На компенсацию недополученных доходов по оказанию населению банных услуг, услуг общественных туалетов, по тарифам, не обеспечивающим возмещения издержек, определяется как разница между экономически обоснованным тарифом (ценой) и размером тарифа (цены) для населения, утверждёнными муниципальными правовыми актами, исходя из фактического количества посетителей за отчётный период.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4.2.2. </w:t>
      </w:r>
      <w:proofErr w:type="gramStart"/>
      <w:r w:rsidRPr="00923C3E">
        <w:rPr>
          <w:rFonts w:ascii="Times New Roman" w:hAnsi="Times New Roman"/>
          <w:sz w:val="24"/>
          <w:szCs w:val="24"/>
        </w:rPr>
        <w:t xml:space="preserve">На компенсацию недополученных доходов по оказанию жилищных услуг населению, проживающему в </w:t>
      </w:r>
      <w:proofErr w:type="spellStart"/>
      <w:r w:rsidRPr="00923C3E">
        <w:rPr>
          <w:rFonts w:ascii="Times New Roman" w:hAnsi="Times New Roman"/>
          <w:sz w:val="24"/>
          <w:szCs w:val="24"/>
        </w:rPr>
        <w:t>в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 жилищном фонде, признанном ветхим, жилищном фонде с неблагоприятными экологическими характеристиками и в бесхозяйном жилищном фонде по тарифам, не обеспечивающим возмещения издержек, определяется как разница между экономически обоснованным размером платы и размером платы  для населения, утверждёнными муниципальными правовыми актами, с учётом фактической общей площади жилых помещений.</w:t>
      </w:r>
      <w:proofErr w:type="gramEnd"/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4.2.3. На компенсацию недополученных доходов по оказанию населению, проживающему в поселке </w:t>
      </w:r>
      <w:proofErr w:type="gramStart"/>
      <w:r w:rsidRPr="00923C3E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923C3E">
        <w:rPr>
          <w:rFonts w:ascii="Times New Roman" w:hAnsi="Times New Roman"/>
          <w:sz w:val="24"/>
          <w:szCs w:val="24"/>
        </w:rPr>
        <w:t>, услуг теплоснабжения по тарифам, не обеспечивающим возмещения издержек, определяется как разница между стоимостью услуги теплоснабжения и размером платы, применяемым для расчета с гражданами.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Стоимость услуги теплоснабжения определяется в </w:t>
      </w:r>
      <w:proofErr w:type="gramStart"/>
      <w:r w:rsidRPr="00923C3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с тарифом, утверждённым правовым актом Региональной службы по тарифам Ханты-Мансийского автономного округа - </w:t>
      </w:r>
      <w:proofErr w:type="spellStart"/>
      <w:r w:rsidRPr="00923C3E">
        <w:rPr>
          <w:rFonts w:ascii="Times New Roman" w:hAnsi="Times New Roman"/>
          <w:sz w:val="24"/>
          <w:szCs w:val="24"/>
        </w:rPr>
        <w:t>Югры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, исходя из фактического объёма </w:t>
      </w:r>
      <w:proofErr w:type="spellStart"/>
      <w:r w:rsidRPr="00923C3E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923C3E">
        <w:rPr>
          <w:rFonts w:ascii="Times New Roman" w:hAnsi="Times New Roman"/>
          <w:sz w:val="24"/>
          <w:szCs w:val="24"/>
        </w:rPr>
        <w:t>, отпускаемой для населения.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C3E">
        <w:rPr>
          <w:rFonts w:ascii="Times New Roman" w:hAnsi="Times New Roman"/>
          <w:sz w:val="24"/>
          <w:szCs w:val="24"/>
        </w:rPr>
        <w:t xml:space="preserve">Размер платы рассчитывается в соответствии с нормативом потребления тепловой энергии, утверждённым нормативным актом администрации города, тарифом на тепловую </w:t>
      </w:r>
      <w:r w:rsidRPr="00923C3E">
        <w:rPr>
          <w:rFonts w:ascii="Times New Roman" w:hAnsi="Times New Roman"/>
          <w:sz w:val="24"/>
          <w:szCs w:val="24"/>
        </w:rPr>
        <w:lastRenderedPageBreak/>
        <w:t xml:space="preserve">энергию, утверждённым Региональной службой по тарифам Ханты-Мансийского автономного округа - </w:t>
      </w:r>
      <w:proofErr w:type="spellStart"/>
      <w:r w:rsidRPr="00923C3E">
        <w:rPr>
          <w:rFonts w:ascii="Times New Roman" w:hAnsi="Times New Roman"/>
          <w:sz w:val="24"/>
          <w:szCs w:val="24"/>
        </w:rPr>
        <w:t>Югры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 и фактической общей площади жилых помещений.</w:t>
      </w:r>
      <w:proofErr w:type="gramEnd"/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424"/>
      <w:r w:rsidRPr="00923C3E">
        <w:rPr>
          <w:rFonts w:ascii="Times New Roman" w:hAnsi="Times New Roman"/>
          <w:sz w:val="24"/>
          <w:szCs w:val="24"/>
        </w:rPr>
        <w:t xml:space="preserve">4.2.4. </w:t>
      </w:r>
      <w:hyperlink r:id="rId18" w:history="1">
        <w:r w:rsidRPr="00923C3E">
          <w:rPr>
            <w:rFonts w:ascii="Times New Roman" w:hAnsi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/>
          <w:sz w:val="24"/>
          <w:szCs w:val="24"/>
        </w:rPr>
        <w:t>.</w:t>
      </w:r>
    </w:p>
    <w:bookmarkEnd w:id="30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4.2.5. </w:t>
      </w:r>
      <w:proofErr w:type="gramStart"/>
      <w:r w:rsidRPr="00923C3E">
        <w:rPr>
          <w:rFonts w:ascii="Times New Roman" w:hAnsi="Times New Roman"/>
          <w:sz w:val="24"/>
          <w:szCs w:val="24"/>
        </w:rPr>
        <w:t>На компенсацию недополученных доходов при оказании специализированной службой по вопросам похоронного дела услуг по погребению, согласно гарантированному перечню услуг, и по захоронению умерших (погибших), не имеющих супруга, близких родственников, иных родственников либо законного представителя умершего, невозмещаемых внебюджетными фондами и бюджетами иных уровней, определяется как разница между стоимостью услуг по погребению, утверждённой муниципальным правовым актом, и стоимостью услуг, компенсируемых за счёт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C3E">
        <w:rPr>
          <w:rFonts w:ascii="Times New Roman" w:hAnsi="Times New Roman"/>
          <w:sz w:val="24"/>
          <w:szCs w:val="24"/>
        </w:rPr>
        <w:t xml:space="preserve">средств внебюджетных фондов и бюджета автономного округа, определённой законодательством Российской Федерации и Ханты-Мансийского автономного округа - </w:t>
      </w:r>
      <w:proofErr w:type="spellStart"/>
      <w:r w:rsidRPr="00923C3E">
        <w:rPr>
          <w:rFonts w:ascii="Times New Roman" w:hAnsi="Times New Roman"/>
          <w:sz w:val="24"/>
          <w:szCs w:val="24"/>
        </w:rPr>
        <w:t>Югры</w:t>
      </w:r>
      <w:proofErr w:type="spellEnd"/>
      <w:r w:rsidRPr="00923C3E">
        <w:rPr>
          <w:rFonts w:ascii="Times New Roman" w:hAnsi="Times New Roman"/>
          <w:sz w:val="24"/>
          <w:szCs w:val="24"/>
        </w:rPr>
        <w:t>, умноженная    на общую численность умерших граждан.</w:t>
      </w:r>
      <w:proofErr w:type="gramEnd"/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4.2.6. На возмещение затрат предприятиям </w:t>
      </w:r>
      <w:proofErr w:type="gramStart"/>
      <w:r w:rsidRPr="00923C3E">
        <w:rPr>
          <w:rFonts w:ascii="Times New Roman" w:hAnsi="Times New Roman"/>
          <w:sz w:val="24"/>
          <w:szCs w:val="24"/>
        </w:rPr>
        <w:t>на</w:t>
      </w:r>
      <w:proofErr w:type="gramEnd"/>
      <w:r w:rsidRPr="00923C3E">
        <w:rPr>
          <w:rFonts w:ascii="Times New Roman" w:hAnsi="Times New Roman"/>
          <w:sz w:val="24"/>
          <w:szCs w:val="24"/>
        </w:rPr>
        <w:t>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4417"/>
      <w:r w:rsidRPr="00923C3E">
        <w:rPr>
          <w:rFonts w:ascii="Times New Roman" w:hAnsi="Times New Roman"/>
          <w:sz w:val="24"/>
          <w:szCs w:val="24"/>
        </w:rPr>
        <w:t xml:space="preserve">- капитальный ремонт многоквартирных жилых домов, в том числе выполняемый при </w:t>
      </w:r>
      <w:proofErr w:type="spellStart"/>
      <w:r w:rsidRPr="00923C3E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 собственниками помещений;</w:t>
      </w:r>
    </w:p>
    <w:bookmarkEnd w:id="31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- капитальный ремонт </w:t>
      </w:r>
      <w:proofErr w:type="gramStart"/>
      <w:r w:rsidRPr="00923C3E">
        <w:rPr>
          <w:rFonts w:ascii="Times New Roman" w:hAnsi="Times New Roman"/>
          <w:sz w:val="24"/>
          <w:szCs w:val="24"/>
        </w:rPr>
        <w:t>бесхозяйного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жилищного фонда;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капитальный ремонт инженерных сетей и объектов коммунального назначения, находящихся в муниципальной собственности;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капитальный ремонт бань, находящихся в муниципальной собственности;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содержание (уборка в зимнее время от снега в период обильного снегопада) и благоустройство территорий, прилегающих к жилищному фонду.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Сумма затрат определяется в соответствии с планами мероприятий по капитальному ремонту (муниципальной адресной программы по проведению </w:t>
      </w:r>
      <w:proofErr w:type="gramStart"/>
      <w:r w:rsidRPr="00923C3E">
        <w:rPr>
          <w:rFonts w:ascii="Times New Roman" w:hAnsi="Times New Roman"/>
          <w:sz w:val="24"/>
          <w:szCs w:val="24"/>
        </w:rPr>
        <w:t>капитального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ремонта), согласованными с главным распорядителем бюджетных средств. При формировании плана мероприятий по капитальному ремонту (муниципальной адресной программы по проведению капитального ремонта) учитывается техническое состояние объектов, физический износ и приоритетность выполнения работ.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4418"/>
      <w:r w:rsidRPr="00923C3E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923C3E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 капитального ремонта собственниками помещений многоквартирного жилого дома сумма уменьшается на долю </w:t>
      </w:r>
      <w:proofErr w:type="spellStart"/>
      <w:r w:rsidRPr="00923C3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23C3E">
        <w:rPr>
          <w:rFonts w:ascii="Times New Roman" w:hAnsi="Times New Roman"/>
          <w:sz w:val="24"/>
          <w:szCs w:val="24"/>
        </w:rPr>
        <w:t>.</w:t>
      </w:r>
    </w:p>
    <w:bookmarkEnd w:id="32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4.2.7. </w:t>
      </w:r>
      <w:proofErr w:type="gramStart"/>
      <w:r w:rsidRPr="00923C3E">
        <w:rPr>
          <w:rFonts w:ascii="Times New Roman" w:hAnsi="Times New Roman"/>
          <w:sz w:val="24"/>
          <w:szCs w:val="24"/>
        </w:rPr>
        <w:t xml:space="preserve">На возмещение затрат по содержанию мест захоронений, содержанию и обслуживанию территории и элементов обустройства парка Победы, содержанию и обслуживанию общественных туалетов на территориях, прилегающих к жилищному фонду, не оборудованных санитарными узлами (общественные туалеты - ЖЭУ-19), </w:t>
      </w:r>
      <w:proofErr w:type="spellStart"/>
      <w:r w:rsidRPr="00923C3E">
        <w:rPr>
          <w:rFonts w:ascii="Times New Roman" w:hAnsi="Times New Roman"/>
          <w:sz w:val="24"/>
          <w:szCs w:val="24"/>
        </w:rPr>
        <w:t>биотуалетов</w:t>
      </w:r>
      <w:proofErr w:type="spellEnd"/>
      <w:r w:rsidRPr="00923C3E">
        <w:rPr>
          <w:rFonts w:ascii="Times New Roman" w:hAnsi="Times New Roman"/>
          <w:sz w:val="24"/>
          <w:szCs w:val="24"/>
        </w:rPr>
        <w:t>, определяется в соответствии со сметами затрат на выполнение работ (оказание услуг), согласованными с главным распорядителем бюджетных средств.</w:t>
      </w:r>
      <w:proofErr w:type="gramEnd"/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4.2.8. На компенсацию недополученных доходов при оказании услуг по обслуживанию и содержанию аттракционов определяется как разница между фактическими расходами по обслуживанию и содержанию аттракционов парка Победы и доходами, полученными от оказания услуг населению по установленным ценам (тарифам).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429"/>
      <w:r w:rsidRPr="00923C3E">
        <w:rPr>
          <w:rFonts w:ascii="Times New Roman" w:hAnsi="Times New Roman"/>
          <w:sz w:val="24"/>
          <w:szCs w:val="24"/>
        </w:rPr>
        <w:t xml:space="preserve">4.2.9. </w:t>
      </w:r>
      <w:hyperlink r:id="rId19" w:history="1">
        <w:r w:rsidRPr="00923C3E">
          <w:rPr>
            <w:rFonts w:ascii="Times New Roman" w:hAnsi="Times New Roman"/>
            <w:sz w:val="24"/>
            <w:szCs w:val="24"/>
          </w:rPr>
          <w:t>Утратил силу</w:t>
        </w:r>
      </w:hyperlink>
      <w:r w:rsidRPr="00923C3E">
        <w:rPr>
          <w:rFonts w:ascii="Times New Roman" w:hAnsi="Times New Roman"/>
          <w:sz w:val="24"/>
          <w:szCs w:val="24"/>
        </w:rPr>
        <w:t>.</w:t>
      </w:r>
    </w:p>
    <w:bookmarkEnd w:id="33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4.2.10. </w:t>
      </w:r>
      <w:proofErr w:type="gramStart"/>
      <w:r w:rsidRPr="00923C3E">
        <w:rPr>
          <w:rFonts w:ascii="Times New Roman" w:hAnsi="Times New Roman"/>
          <w:sz w:val="24"/>
          <w:szCs w:val="24"/>
        </w:rPr>
        <w:t>На компенсацию недополученных доходов в 2013 году в связи с ограничением роста не более 6% в среднегодовом исчислении к декабрю 2012 года размера платы за содержание и ремонт жилого помещения и размера платы за содержание и ремонт бесхозяйных строений определяется как разница между размерами платы за содержание и ремонт жилых помещений и бесхозяйных строений, утвержденными муниципальными правовыми актами, и размерами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платы, </w:t>
      </w:r>
      <w:proofErr w:type="gramStart"/>
      <w:r w:rsidRPr="00923C3E">
        <w:rPr>
          <w:rFonts w:ascii="Times New Roman" w:hAnsi="Times New Roman"/>
          <w:sz w:val="24"/>
          <w:szCs w:val="24"/>
        </w:rPr>
        <w:t>ограниченными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ростом не выше 6% к декабрю 2012 года в среднегодовом исчислении, при соблюдении принципа сопоставимости условий, с учетом фактической общей площади жилых помещений.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12"/>
      <w:r w:rsidRPr="00923C3E">
        <w:rPr>
          <w:rFonts w:ascii="Times New Roman" w:hAnsi="Times New Roman"/>
          <w:sz w:val="24"/>
          <w:szCs w:val="24"/>
        </w:rPr>
        <w:t>4.3. Главным распорядителем средств городского бюджета по вышеуказанным расходам является департамент жилищно-коммунального хозяйства администрации города (далее - главный распорядитель бюджетных средств).</w:t>
      </w:r>
    </w:p>
    <w:bookmarkEnd w:id="34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lastRenderedPageBreak/>
        <w:t>4.4. В целях получения субсидий юридические лица, индивидуальные предприниматели, физические лица представляют главному распорядителю бюджетных сре</w:t>
      </w:r>
      <w:proofErr w:type="gramStart"/>
      <w:r w:rsidRPr="00923C3E">
        <w:rPr>
          <w:rFonts w:ascii="Times New Roman" w:hAnsi="Times New Roman"/>
          <w:sz w:val="24"/>
          <w:szCs w:val="24"/>
        </w:rPr>
        <w:t>дств сл</w:t>
      </w:r>
      <w:proofErr w:type="gramEnd"/>
      <w:r w:rsidRPr="00923C3E">
        <w:rPr>
          <w:rFonts w:ascii="Times New Roman" w:hAnsi="Times New Roman"/>
          <w:sz w:val="24"/>
          <w:szCs w:val="24"/>
        </w:rPr>
        <w:t>едующие документы: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4413"/>
      <w:r w:rsidRPr="00923C3E">
        <w:rPr>
          <w:rFonts w:ascii="Times New Roman" w:hAnsi="Times New Roman"/>
          <w:sz w:val="24"/>
          <w:szCs w:val="24"/>
        </w:rPr>
        <w:t>- заявление на предоставление субсидии;</w:t>
      </w:r>
    </w:p>
    <w:bookmarkEnd w:id="35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выписку из Единого государственного реестра юридических лиц - для юридических лиц;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выписку из Единого государственного реестра индивидуальных предпринимателей - для индивидуальных предпринимателей;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- копию паспорта - для </w:t>
      </w:r>
      <w:proofErr w:type="gramStart"/>
      <w:r w:rsidRPr="00923C3E">
        <w:rPr>
          <w:rFonts w:ascii="Times New Roman" w:hAnsi="Times New Roman"/>
          <w:sz w:val="24"/>
          <w:szCs w:val="24"/>
        </w:rPr>
        <w:t>физических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лиц;   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муниципальные правовые акты и договоры, определяющие право управления, обслуживания и ремонта отдельных объектов;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документы, подтверждающие право хозяйственного ведения;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4415"/>
      <w:r w:rsidRPr="00923C3E">
        <w:rPr>
          <w:rFonts w:ascii="Times New Roman" w:hAnsi="Times New Roman"/>
          <w:sz w:val="24"/>
          <w:szCs w:val="24"/>
        </w:rPr>
        <w:t>- сметы или расчеты на оказание работ и услуг на очередной финансовый год с обоснованиями по направлению расходов</w:t>
      </w:r>
      <w:proofErr w:type="gramStart"/>
      <w:r w:rsidRPr="00923C3E">
        <w:rPr>
          <w:rFonts w:ascii="Times New Roman" w:hAnsi="Times New Roman"/>
          <w:sz w:val="24"/>
          <w:szCs w:val="24"/>
        </w:rPr>
        <w:t>;;</w:t>
      </w:r>
      <w:proofErr w:type="gramEnd"/>
    </w:p>
    <w:bookmarkEnd w:id="36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нормативный акт (решение уполномоченного органа) об установлении тарифа и расчёт экономически обоснованных затрат с указанием разницы для определения размера недополученных доходов - в случае выполнения работ, оказания услуг по установленному тарифу;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sub_4419"/>
      <w:r w:rsidRPr="00923C3E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923C3E">
        <w:rPr>
          <w:rFonts w:ascii="Times New Roman" w:hAnsi="Times New Roman"/>
          <w:sz w:val="24"/>
          <w:szCs w:val="24"/>
        </w:rPr>
        <w:t>случае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C3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 выполнения работ по капитальному ремонту собственниками помещений многоквартирного жилого дома дополнительно представляются:</w:t>
      </w:r>
    </w:p>
    <w:bookmarkEnd w:id="37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решение (оригинал) собственников помещений в многоквартирном </w:t>
      </w:r>
      <w:proofErr w:type="gramStart"/>
      <w:r w:rsidRPr="00923C3E">
        <w:rPr>
          <w:rFonts w:ascii="Times New Roman" w:hAnsi="Times New Roman"/>
          <w:sz w:val="24"/>
          <w:szCs w:val="24"/>
        </w:rPr>
        <w:t>доме</w:t>
      </w:r>
      <w:proofErr w:type="gramEnd"/>
      <w:r w:rsidRPr="00923C3E">
        <w:rPr>
          <w:rFonts w:ascii="Times New Roman" w:hAnsi="Times New Roman"/>
          <w:sz w:val="24"/>
          <w:szCs w:val="24"/>
        </w:rPr>
        <w:t>, принятое общим собранием, о проведении капитального ремонта дома и об установлении доли участия (</w:t>
      </w:r>
      <w:proofErr w:type="spellStart"/>
      <w:r w:rsidRPr="00923C3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23C3E">
        <w:rPr>
          <w:rFonts w:ascii="Times New Roman" w:hAnsi="Times New Roman"/>
          <w:sz w:val="24"/>
          <w:szCs w:val="24"/>
        </w:rPr>
        <w:t>) собственников помещений в общих расходах по капитальному ремонту;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проектно-сметная документация на работы по капитальному ремонту, согласованная Советом многоквартирного дома, представителем общественности от собственников помещений многоквартирного дома (старшим по дому);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информация по объему выполненных работ по капитальному ремонту многоквартирного дома за последние пять лет.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4410"/>
      <w:proofErr w:type="gramStart"/>
      <w:r w:rsidRPr="00923C3E">
        <w:rPr>
          <w:rFonts w:ascii="Times New Roman" w:hAnsi="Times New Roman"/>
          <w:sz w:val="24"/>
          <w:szCs w:val="24"/>
        </w:rPr>
        <w:t>Для предоставления субсидий на возмещение затрат по капитальному ремонту многоквартирных жилых домов необходимо дополнительно представлять протокол общего собрания собственников помещений в многоквартирных жилых домах с решением о проведении ремонта общего имущества многоквартирного дома.</w:t>
      </w:r>
      <w:proofErr w:type="gramEnd"/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4425"/>
      <w:bookmarkEnd w:id="38"/>
      <w:proofErr w:type="gramStart"/>
      <w:r w:rsidRPr="00923C3E">
        <w:rPr>
          <w:rFonts w:ascii="Times New Roman" w:hAnsi="Times New Roman"/>
          <w:sz w:val="24"/>
          <w:szCs w:val="24"/>
        </w:rPr>
        <w:t>Для получения субсидий на компенсацию недополученных доходов в 2013 году в связи с ограничением роста не более 6% в среднегодовом исчислении к декабрю 2012 года размера платы за содержание и ремонт жилого помещения и размера платы за содержание и ремонт бесхозяйных строений необходимо дополнительно представить расчеты, подтверждающие превышение в 2013 году более чем на 6% к декабрю 2012 года размера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платы за содержание и ремонт жилых помещений и размера платы за содержание и ремонт бесхозяйных строений.</w:t>
      </w:r>
    </w:p>
    <w:bookmarkEnd w:id="39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4.5. С целью </w:t>
      </w:r>
      <w:proofErr w:type="gramStart"/>
      <w:r w:rsidRPr="00923C3E">
        <w:rPr>
          <w:rFonts w:ascii="Times New Roman" w:hAnsi="Times New Roman"/>
          <w:sz w:val="24"/>
          <w:szCs w:val="24"/>
        </w:rPr>
        <w:t>соблюдения сроков составления проекта бюджета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города на очередной финансовый год и на плановый период заявление о предоставлении субсидий и предварительный расчет субсидий принимаются главным распорядителем бюджетных средств до 1 сентября текущего года.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sub_15"/>
      <w:r w:rsidRPr="00923C3E">
        <w:rPr>
          <w:rFonts w:ascii="Times New Roman" w:hAnsi="Times New Roman"/>
          <w:sz w:val="24"/>
          <w:szCs w:val="24"/>
        </w:rPr>
        <w:t xml:space="preserve">4.6. Главный распорядитель бюджетных средств </w:t>
      </w:r>
      <w:proofErr w:type="gramStart"/>
      <w:r w:rsidRPr="00923C3E">
        <w:rPr>
          <w:rFonts w:ascii="Times New Roman" w:hAnsi="Times New Roman"/>
          <w:sz w:val="24"/>
          <w:szCs w:val="24"/>
        </w:rPr>
        <w:t>рассматривает и осуществляет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проверку представленных документов и принимает решение о включении в бюджетную роспись получателей субсидий с указанием объёма предоставляемых субсидий.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sub_16"/>
      <w:bookmarkEnd w:id="40"/>
      <w:r w:rsidRPr="00923C3E">
        <w:rPr>
          <w:rFonts w:ascii="Times New Roman" w:hAnsi="Times New Roman"/>
          <w:sz w:val="24"/>
          <w:szCs w:val="24"/>
        </w:rPr>
        <w:t xml:space="preserve">4.7. Основанием для предоставления субсидий является договор, заключённый между администрацией города в </w:t>
      </w:r>
      <w:proofErr w:type="gramStart"/>
      <w:r w:rsidRPr="00923C3E">
        <w:rPr>
          <w:rFonts w:ascii="Times New Roman" w:hAnsi="Times New Roman"/>
          <w:sz w:val="24"/>
          <w:szCs w:val="24"/>
        </w:rPr>
        <w:t>лице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департамента жилищно-коммунального хозяйства администрации города и получателями субсидий.</w:t>
      </w:r>
    </w:p>
    <w:bookmarkEnd w:id="41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4.8. Договор о предоставлении субсидии должен предусматривать: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цели, условия, сроки и размер предоставления субсидии;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порядок представления отчётности по субсидиям;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lastRenderedPageBreak/>
        <w:t xml:space="preserve">- ответственность за несоблюдение сторонами условий договора и возврат в бюджет города субсидий в </w:t>
      </w:r>
      <w:proofErr w:type="gramStart"/>
      <w:r w:rsidRPr="00923C3E">
        <w:rPr>
          <w:rFonts w:ascii="Times New Roman" w:hAnsi="Times New Roman"/>
          <w:sz w:val="24"/>
          <w:szCs w:val="24"/>
        </w:rPr>
        <w:t>случаях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их нецелевого использования или неиспользования в установленные сроки;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sub_4426"/>
      <w:proofErr w:type="gramStart"/>
      <w:r w:rsidRPr="00923C3E">
        <w:rPr>
          <w:rFonts w:ascii="Times New Roman" w:hAnsi="Times New Roman"/>
          <w:sz w:val="24"/>
          <w:szCs w:val="24"/>
        </w:rPr>
        <w:t>- согласие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департаментом жилищно-коммунального  хозяйства администрации города и органом муниципального финансового контроля проверок соблюдения получателями субсидий условий, целей и порядка предоставления субсидий.</w:t>
      </w:r>
      <w:proofErr w:type="gramEnd"/>
    </w:p>
    <w:bookmarkEnd w:id="42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4.9. Департамент жилищно-коммунального хозяйства администрации города и орган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sub_19"/>
      <w:r w:rsidRPr="00923C3E">
        <w:rPr>
          <w:rFonts w:ascii="Times New Roman" w:hAnsi="Times New Roman"/>
          <w:sz w:val="24"/>
          <w:szCs w:val="24"/>
        </w:rPr>
        <w:t xml:space="preserve">4.10. Главный распорядитель бюджетных средств осуществляет перечисление средств в </w:t>
      </w:r>
      <w:proofErr w:type="gramStart"/>
      <w:r w:rsidRPr="00923C3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с заключёнными договорами на расчётные счета получателей субсидий.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sub_21"/>
      <w:bookmarkEnd w:id="43"/>
      <w:r w:rsidRPr="00923C3E">
        <w:rPr>
          <w:rFonts w:ascii="Times New Roman" w:hAnsi="Times New Roman"/>
          <w:sz w:val="24"/>
          <w:szCs w:val="24"/>
        </w:rPr>
        <w:t>4.11. Получатели субсидий представляют главному распорядителю средств отчёты об использовании субсидий в соответствии с заключенными договорами.</w:t>
      </w:r>
    </w:p>
    <w:bookmarkEnd w:id="44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Главный распорядитель бюджетных сре</w:t>
      </w:r>
      <w:proofErr w:type="gramStart"/>
      <w:r w:rsidRPr="00923C3E">
        <w:rPr>
          <w:rFonts w:ascii="Times New Roman" w:hAnsi="Times New Roman"/>
          <w:sz w:val="24"/>
          <w:szCs w:val="24"/>
        </w:rPr>
        <w:t>дств впр</w:t>
      </w:r>
      <w:proofErr w:type="gramEnd"/>
      <w:r w:rsidRPr="00923C3E">
        <w:rPr>
          <w:rFonts w:ascii="Times New Roman" w:hAnsi="Times New Roman"/>
          <w:sz w:val="24"/>
          <w:szCs w:val="24"/>
        </w:rPr>
        <w:t>аве запросить документы, необходимые для проверки использования получателем бюджетных средств на цели, определённые настоящим Положением.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4.12. Получатели субсидий несут ответственность, предусмотренную действующим законодательством Российской Федерации, за обоснованность, достоверность и качество представленных расчетов, финансовую отчетность и целевое использование бюджетных средств.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</w:p>
    <w:p w:rsidR="00A0522F" w:rsidRDefault="00A0522F" w:rsidP="00A05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0522F" w:rsidRDefault="00A0522F" w:rsidP="00A05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3C3E">
        <w:rPr>
          <w:rFonts w:ascii="Times New Roman" w:hAnsi="Times New Roman"/>
          <w:b/>
          <w:bCs/>
          <w:sz w:val="24"/>
          <w:szCs w:val="24"/>
        </w:rPr>
        <w:t>V. Порядок приостановления предоставления и возврата субсидий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sub_22"/>
      <w:r w:rsidRPr="00923C3E">
        <w:rPr>
          <w:rFonts w:ascii="Times New Roman" w:hAnsi="Times New Roman"/>
          <w:sz w:val="24"/>
          <w:szCs w:val="24"/>
        </w:rPr>
        <w:t xml:space="preserve">5.1. Предоставление субсидий приостанавливается в </w:t>
      </w:r>
      <w:proofErr w:type="gramStart"/>
      <w:r w:rsidRPr="00923C3E">
        <w:rPr>
          <w:rFonts w:ascii="Times New Roman" w:hAnsi="Times New Roman"/>
          <w:sz w:val="24"/>
          <w:szCs w:val="24"/>
        </w:rPr>
        <w:t>случаях</w:t>
      </w:r>
      <w:proofErr w:type="gramEnd"/>
      <w:r w:rsidRPr="00923C3E">
        <w:rPr>
          <w:rFonts w:ascii="Times New Roman" w:hAnsi="Times New Roman"/>
          <w:sz w:val="24"/>
          <w:szCs w:val="24"/>
        </w:rPr>
        <w:t>:</w:t>
      </w:r>
    </w:p>
    <w:bookmarkEnd w:id="45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установления факта нецелевого использования субсидий;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банкротства, реорганизации предприятия;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- непредставления или несвоевременного представления документов, предусмотренных в </w:t>
      </w:r>
      <w:proofErr w:type="gramStart"/>
      <w:r w:rsidRPr="00923C3E">
        <w:rPr>
          <w:rFonts w:ascii="Times New Roman" w:hAnsi="Times New Roman"/>
          <w:sz w:val="24"/>
          <w:szCs w:val="24"/>
        </w:rPr>
        <w:t>договоре</w:t>
      </w:r>
      <w:proofErr w:type="gramEnd"/>
      <w:r w:rsidRPr="00923C3E">
        <w:rPr>
          <w:rFonts w:ascii="Times New Roman" w:hAnsi="Times New Roman"/>
          <w:sz w:val="24"/>
          <w:szCs w:val="24"/>
        </w:rPr>
        <w:t>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sub_23"/>
      <w:r w:rsidRPr="00923C3E">
        <w:rPr>
          <w:rFonts w:ascii="Times New Roman" w:hAnsi="Times New Roman"/>
          <w:sz w:val="24"/>
          <w:szCs w:val="24"/>
        </w:rPr>
        <w:t>5.2. Субсидии подлежат возврату получателями субсидий в местный бюджет в случаях:</w:t>
      </w:r>
    </w:p>
    <w:bookmarkEnd w:id="46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нецелевого использования субсидий;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невыполнения условий, предусмотренных при предоставлении субсидий;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- неиспользования субсидий в установленный договором срок.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24"/>
      <w:r w:rsidRPr="00923C3E">
        <w:rPr>
          <w:rFonts w:ascii="Times New Roman" w:hAnsi="Times New Roman"/>
          <w:sz w:val="24"/>
          <w:szCs w:val="24"/>
        </w:rPr>
        <w:t xml:space="preserve">5.3. Факт нецелевого использования субсидий или факт невыполнения условий, предусмотренных при предоставлении субсидий, устанавливается актом проверки главного распорядителя бюджетных средств либо органа, осуществляющего </w:t>
      </w:r>
      <w:proofErr w:type="gramStart"/>
      <w:r w:rsidRPr="00923C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3C3E">
        <w:rPr>
          <w:rFonts w:ascii="Times New Roman" w:hAnsi="Times New Roman"/>
          <w:sz w:val="24"/>
          <w:szCs w:val="24"/>
        </w:rPr>
        <w:t xml:space="preserve"> целевым использованием бюджетных средств. Возврат денежных средств осуществляется получателями субсидий в течение 7 (семи) рабочих дней с момента получения акта проверки.</w:t>
      </w:r>
    </w:p>
    <w:bookmarkEnd w:id="47"/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5.4. При неиспользовании субсидий в установленный договором срок получатели субсидий производят возврат денежных средств в течение 10 (десяти) рабочих дней после сдачи отчетности.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>В случае отказа от возврата или не возврата субсидии в установленный срок взыскание денежных сре</w:t>
      </w:r>
      <w:proofErr w:type="gramStart"/>
      <w:r w:rsidRPr="00923C3E">
        <w:rPr>
          <w:rFonts w:ascii="Times New Roman" w:hAnsi="Times New Roman"/>
          <w:sz w:val="24"/>
          <w:szCs w:val="24"/>
        </w:rPr>
        <w:t>дств пр</w:t>
      </w:r>
      <w:proofErr w:type="gramEnd"/>
      <w:r w:rsidRPr="00923C3E">
        <w:rPr>
          <w:rFonts w:ascii="Times New Roman" w:hAnsi="Times New Roman"/>
          <w:sz w:val="24"/>
          <w:szCs w:val="24"/>
        </w:rPr>
        <w:t>оизводится в судебном порядке.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3C3E">
        <w:rPr>
          <w:rFonts w:ascii="Times New Roman" w:hAnsi="Times New Roman"/>
          <w:sz w:val="24"/>
          <w:szCs w:val="24"/>
        </w:rPr>
        <w:t xml:space="preserve">5.5. В случае отказа от возврата или </w:t>
      </w:r>
      <w:proofErr w:type="spellStart"/>
      <w:r w:rsidRPr="00923C3E">
        <w:rPr>
          <w:rFonts w:ascii="Times New Roman" w:hAnsi="Times New Roman"/>
          <w:sz w:val="24"/>
          <w:szCs w:val="24"/>
        </w:rPr>
        <w:t>невозврата</w:t>
      </w:r>
      <w:proofErr w:type="spellEnd"/>
      <w:r w:rsidRPr="00923C3E">
        <w:rPr>
          <w:rFonts w:ascii="Times New Roman" w:hAnsi="Times New Roman"/>
          <w:sz w:val="24"/>
          <w:szCs w:val="24"/>
        </w:rPr>
        <w:t xml:space="preserve"> субсидии в установленный срок взыскание денежных сре</w:t>
      </w:r>
      <w:proofErr w:type="gramStart"/>
      <w:r w:rsidRPr="00923C3E">
        <w:rPr>
          <w:rFonts w:ascii="Times New Roman" w:hAnsi="Times New Roman"/>
          <w:sz w:val="24"/>
          <w:szCs w:val="24"/>
        </w:rPr>
        <w:t>дств пр</w:t>
      </w:r>
      <w:proofErr w:type="gramEnd"/>
      <w:r w:rsidRPr="00923C3E">
        <w:rPr>
          <w:rFonts w:ascii="Times New Roman" w:hAnsi="Times New Roman"/>
          <w:sz w:val="24"/>
          <w:szCs w:val="24"/>
        </w:rPr>
        <w:t>оизводится в судебном порядке.</w:t>
      </w:r>
    </w:p>
    <w:p w:rsidR="00A0522F" w:rsidRPr="00923C3E" w:rsidRDefault="00A0522F" w:rsidP="00A05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522F" w:rsidRPr="00923C3E" w:rsidRDefault="00A0522F" w:rsidP="00A05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22F" w:rsidRDefault="00A0522F"/>
    <w:sectPr w:rsidR="00A0522F" w:rsidSect="00A0522F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1"/>
    <w:rsid w:val="00143581"/>
    <w:rsid w:val="005105EE"/>
    <w:rsid w:val="006745D5"/>
    <w:rsid w:val="006E4EB8"/>
    <w:rsid w:val="00A0522F"/>
    <w:rsid w:val="00BF4A9B"/>
    <w:rsid w:val="00EA0CFE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2203.0" TargetMode="External"/><Relationship Id="rId13" Type="http://schemas.openxmlformats.org/officeDocument/2006/relationships/hyperlink" Target="garantF1://30618339.1007" TargetMode="External"/><Relationship Id="rId18" Type="http://schemas.openxmlformats.org/officeDocument/2006/relationships/hyperlink" Target="garantF1://30618339.101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30611765.0" TargetMode="External"/><Relationship Id="rId12" Type="http://schemas.openxmlformats.org/officeDocument/2006/relationships/hyperlink" Target="garantF1://30618339.1007" TargetMode="External"/><Relationship Id="rId1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0618339.10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0612203.0" TargetMode="External"/><Relationship Id="rId11" Type="http://schemas.openxmlformats.org/officeDocument/2006/relationships/hyperlink" Target="garantF1://30618339.1003" TargetMode="External"/><Relationship Id="rId5" Type="http://schemas.openxmlformats.org/officeDocument/2006/relationships/hyperlink" Target="garantF1://30611765.0" TargetMode="External"/><Relationship Id="rId15" Type="http://schemas.openxmlformats.org/officeDocument/2006/relationships/hyperlink" Target="garantF1://30618339.1007" TargetMode="External"/><Relationship Id="rId10" Type="http://schemas.openxmlformats.org/officeDocument/2006/relationships/hyperlink" Target="garantF1://30712710.0" TargetMode="External"/><Relationship Id="rId19" Type="http://schemas.openxmlformats.org/officeDocument/2006/relationships/hyperlink" Target="garantF1://30618339.1015" TargetMode="External"/><Relationship Id="rId4" Type="http://schemas.openxmlformats.org/officeDocument/2006/relationships/hyperlink" Target="garantF1://12012604.78" TargetMode="External"/><Relationship Id="rId9" Type="http://schemas.openxmlformats.org/officeDocument/2006/relationships/hyperlink" Target="garantF1://30712710.0" TargetMode="External"/><Relationship Id="rId14" Type="http://schemas.openxmlformats.org/officeDocument/2006/relationships/hyperlink" Target="garantF1://30618339.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3</cp:revision>
  <dcterms:created xsi:type="dcterms:W3CDTF">2015-04-16T06:36:00Z</dcterms:created>
  <dcterms:modified xsi:type="dcterms:W3CDTF">2015-04-16T07:43:00Z</dcterms:modified>
</cp:coreProperties>
</file>