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7A" w:rsidRDefault="00027B7A" w:rsidP="00027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критериев и показателей Независимой оценки Учреждений</w:t>
      </w:r>
    </w:p>
    <w:p w:rsidR="00027B7A" w:rsidRDefault="00027B7A" w:rsidP="00027B7A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13"/>
        <w:gridCol w:w="5175"/>
        <w:gridCol w:w="3402"/>
        <w:gridCol w:w="1843"/>
        <w:gridCol w:w="1636"/>
      </w:tblGrid>
      <w:tr w:rsidR="00027B7A" w:rsidTr="002A6F17"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  <w:rPr>
                <w:b/>
              </w:rPr>
            </w:pPr>
            <w:r>
              <w:rPr>
                <w:b/>
              </w:rPr>
              <w:t>Методика оценки и расчета показателей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027B7A" w:rsidTr="002A6F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027B7A" w:rsidTr="002A6F17">
        <w:trPr>
          <w:trHeight w:val="220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t>открытость и доступность информации об Учреждении и порядке предоставления услуг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Pr="00207D5C" w:rsidRDefault="00027B7A" w:rsidP="002A6F17">
            <w:pPr>
              <w:rPr>
                <w:rFonts w:eastAsia="Arial"/>
              </w:rPr>
            </w:pPr>
            <w:proofErr w:type="gramStart"/>
            <w:r>
              <w:rPr>
                <w:rFonts w:eastAsia="Arial"/>
              </w:rPr>
              <w:t xml:space="preserve">оценка полноты, актуальности и понятности информации об Учреждении, размещенной на его сайте </w:t>
            </w:r>
            <w:r w:rsidRPr="00207D5C">
              <w:rPr>
                <w:rFonts w:eastAsia="Arial"/>
              </w:rPr>
              <w:t>(наличие информации:</w:t>
            </w:r>
            <w:proofErr w:type="gramEnd"/>
          </w:p>
          <w:p w:rsidR="00027B7A" w:rsidRPr="00207D5C" w:rsidRDefault="00027B7A" w:rsidP="002A6F17">
            <w:pPr>
              <w:jc w:val="both"/>
              <w:rPr>
                <w:rFonts w:eastAsia="Arial"/>
              </w:rPr>
            </w:pPr>
            <w:r w:rsidRPr="00207D5C">
              <w:rPr>
                <w:rFonts w:eastAsia="Arial"/>
              </w:rPr>
              <w:t>- об услугах, предоставляемых учреждением;</w:t>
            </w:r>
          </w:p>
          <w:p w:rsidR="00027B7A" w:rsidRPr="00207D5C" w:rsidRDefault="00027B7A" w:rsidP="002A6F17">
            <w:pPr>
              <w:jc w:val="both"/>
              <w:rPr>
                <w:rFonts w:eastAsia="Arial"/>
              </w:rPr>
            </w:pPr>
            <w:r w:rsidRPr="00207D5C">
              <w:rPr>
                <w:rFonts w:eastAsia="Arial"/>
              </w:rPr>
              <w:t>-  об услугах, предоставляемых учреждением на платной основе;</w:t>
            </w:r>
          </w:p>
          <w:p w:rsidR="00027B7A" w:rsidRPr="00207D5C" w:rsidRDefault="00027B7A" w:rsidP="002A6F17">
            <w:pPr>
              <w:jc w:val="both"/>
              <w:rPr>
                <w:rFonts w:eastAsia="Arial"/>
              </w:rPr>
            </w:pPr>
            <w:r w:rsidRPr="00207D5C">
              <w:rPr>
                <w:rFonts w:eastAsia="Arial"/>
              </w:rPr>
              <w:t>- о прейскуранте цен (тарифов) на предоставление услуг;</w:t>
            </w:r>
          </w:p>
          <w:p w:rsidR="00027B7A" w:rsidRPr="00207D5C" w:rsidRDefault="00027B7A" w:rsidP="002A6F17">
            <w:pPr>
              <w:rPr>
                <w:rFonts w:eastAsia="Arial"/>
              </w:rPr>
            </w:pPr>
            <w:r w:rsidRPr="00207D5C">
              <w:rPr>
                <w:rFonts w:eastAsia="Arial"/>
              </w:rPr>
              <w:t>- о режиме работы учреждения;</w:t>
            </w:r>
          </w:p>
          <w:p w:rsidR="00027B7A" w:rsidRPr="00207D5C" w:rsidRDefault="00027B7A" w:rsidP="002A6F17">
            <w:pPr>
              <w:rPr>
                <w:rFonts w:eastAsia="Arial"/>
              </w:rPr>
            </w:pPr>
            <w:r w:rsidRPr="00207D5C">
              <w:rPr>
                <w:rFonts w:eastAsia="Arial"/>
              </w:rPr>
              <w:t>- о расписании занятий клубных формирований учреждения;</w:t>
            </w:r>
          </w:p>
          <w:p w:rsidR="00027B7A" w:rsidRPr="00207D5C" w:rsidRDefault="00027B7A" w:rsidP="00027B7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  <w:r w:rsidRPr="00207D5C">
              <w:rPr>
                <w:rFonts w:eastAsia="Arial"/>
              </w:rPr>
              <w:t xml:space="preserve">- о </w:t>
            </w:r>
            <w:hyperlink r:id="rId7" w:history="1">
              <w:r w:rsidRPr="00207D5C">
                <w:rPr>
                  <w:bCs/>
                </w:rPr>
                <w:t xml:space="preserve">  времени и месте театральных представлений, филармонических и эстрадных концертов и гастрольных мероприятий, театров и филармоний, анонсы данных мероприятий</w:t>
              </w:r>
            </w:hyperlink>
            <w:r w:rsidRPr="00207D5C">
              <w:rPr>
                <w:b/>
                <w:bCs/>
              </w:rPr>
              <w:t>;</w:t>
            </w:r>
          </w:p>
          <w:p w:rsidR="00027B7A" w:rsidRPr="00207D5C" w:rsidRDefault="00027B7A" w:rsidP="002A6F17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207D5C">
              <w:rPr>
                <w:b/>
                <w:bCs/>
              </w:rPr>
              <w:t xml:space="preserve">- </w:t>
            </w:r>
            <w:r w:rsidRPr="00207D5C">
              <w:rPr>
                <w:bCs/>
              </w:rPr>
              <w:t xml:space="preserve">о </w:t>
            </w:r>
            <w:r w:rsidRPr="00207D5C">
              <w:rPr>
                <w:rStyle w:val="ad"/>
                <w:b w:val="0"/>
              </w:rPr>
              <w:t>должностных лицах, уполномоченных</w:t>
            </w:r>
          </w:p>
          <w:p w:rsidR="00027B7A" w:rsidRPr="00207D5C" w:rsidRDefault="00027B7A" w:rsidP="002A6F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d"/>
                <w:b w:val="0"/>
              </w:rPr>
            </w:pPr>
            <w:r w:rsidRPr="00207D5C">
              <w:rPr>
                <w:rStyle w:val="ad"/>
                <w:b w:val="0"/>
              </w:rPr>
              <w:t>на предоставление информации справочного характера об учреждении;</w:t>
            </w:r>
          </w:p>
          <w:p w:rsidR="00027B7A" w:rsidRPr="00207D5C" w:rsidRDefault="00027B7A" w:rsidP="002A6F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d"/>
                <w:b w:val="0"/>
              </w:rPr>
            </w:pPr>
            <w:r w:rsidRPr="00207D5C">
              <w:rPr>
                <w:rStyle w:val="ad"/>
                <w:b w:val="0"/>
              </w:rPr>
              <w:t>- об организации приема физических и юридических лиц по вопросам предоставления муниципальных услуг;</w:t>
            </w:r>
          </w:p>
          <w:p w:rsidR="00027B7A" w:rsidRPr="00207D5C" w:rsidRDefault="00027B7A" w:rsidP="002A6F1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d"/>
                <w:b w:val="0"/>
              </w:rPr>
            </w:pPr>
            <w:r w:rsidRPr="00207D5C">
              <w:rPr>
                <w:rStyle w:val="ad"/>
                <w:b w:val="0"/>
              </w:rPr>
              <w:t>- о нормативно – правовой базе, регулирующей порядок предоставления муниципальных услуг;</w:t>
            </w:r>
          </w:p>
          <w:p w:rsidR="00027B7A" w:rsidRPr="00207D5C" w:rsidRDefault="00027B7A" w:rsidP="00027B7A">
            <w:pPr>
              <w:numPr>
                <w:ilvl w:val="0"/>
                <w:numId w:val="8"/>
              </w:numPr>
              <w:ind w:left="0"/>
              <w:jc w:val="both"/>
              <w:rPr>
                <w:rFonts w:ascii="Verdana" w:hAnsi="Verdana"/>
                <w:i/>
              </w:rPr>
            </w:pPr>
            <w:r w:rsidRPr="00207D5C">
              <w:rPr>
                <w:rStyle w:val="ad"/>
              </w:rPr>
              <w:t xml:space="preserve">- </w:t>
            </w:r>
            <w:r w:rsidRPr="00207D5C">
              <w:rPr>
                <w:rStyle w:val="ad"/>
                <w:b w:val="0"/>
              </w:rPr>
              <w:t xml:space="preserve">об </w:t>
            </w:r>
            <w:r w:rsidRPr="00207D5C">
              <w:rPr>
                <w:rStyle w:val="ae"/>
                <w:bCs/>
                <w:i w:val="0"/>
              </w:rPr>
              <w:t>условиях отказа/приостановления выполнения (предоставления) услуг.</w:t>
            </w:r>
          </w:p>
          <w:p w:rsidR="00027B7A" w:rsidRPr="00207D5C" w:rsidRDefault="00027B7A" w:rsidP="002A6F17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207D5C">
              <w:t>- наличие и доступность информационных стендов учреждения, актуальность размещаемой на них информации.</w:t>
            </w:r>
            <w:bookmarkStart w:id="0" w:name="_GoBack"/>
            <w:bookmarkEnd w:id="0"/>
          </w:p>
          <w:p w:rsidR="00027B7A" w:rsidRDefault="00027B7A" w:rsidP="002A6F17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rPr>
                <w:rFonts w:eastAsia="Arial"/>
              </w:rPr>
              <w:t>Определяется как сумма балов, присвоенных за наличие каждого информационного компонента (1 компонент = 1 баллу).</w:t>
            </w:r>
          </w:p>
          <w:p w:rsidR="00027B7A" w:rsidRDefault="00027B7A" w:rsidP="002A6F17">
            <w:r>
              <w:rPr>
                <w:rFonts w:eastAsia="Arial"/>
              </w:rPr>
              <w:t>Оценка осуществляется путем анализа содержания сайтов и выездных проверок деятельности Учреждений членами Общественного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3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3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5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5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6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6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7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7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8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8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9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9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10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10</w:t>
            </w:r>
          </w:p>
        </w:tc>
      </w:tr>
      <w:tr w:rsidR="00027B7A" w:rsidTr="002A6F17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11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11</w:t>
            </w:r>
          </w:p>
        </w:tc>
      </w:tr>
      <w:tr w:rsidR="00027B7A" w:rsidTr="002A6F1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оценка наличия и доступности способов обратной связи Учреждения с получателями услуг:</w:t>
            </w:r>
          </w:p>
          <w:p w:rsidR="00027B7A" w:rsidRPr="00207D5C" w:rsidRDefault="001C4512" w:rsidP="002A6F17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 п</w:t>
            </w:r>
            <w:r w:rsidR="00027B7A" w:rsidRPr="00207D5C">
              <w:rPr>
                <w:rFonts w:eastAsia="Arial"/>
              </w:rPr>
              <w:t>осредством электронных средств   (электронная почта, наличие форума  на сайте учреждения (ведение страниц в социальных сетях);</w:t>
            </w:r>
          </w:p>
          <w:p w:rsidR="00027B7A" w:rsidRPr="00207D5C" w:rsidRDefault="00027B7A" w:rsidP="002A6F17">
            <w:pPr>
              <w:jc w:val="both"/>
              <w:rPr>
                <w:rFonts w:eastAsia="Arial"/>
              </w:rPr>
            </w:pPr>
            <w:r w:rsidRPr="00207D5C">
              <w:rPr>
                <w:rFonts w:eastAsia="Arial"/>
              </w:rPr>
              <w:t>-  посредством  телефона.</w:t>
            </w:r>
          </w:p>
          <w:p w:rsidR="00027B7A" w:rsidRPr="00207D5C" w:rsidRDefault="00027B7A" w:rsidP="002A6F17">
            <w:pPr>
              <w:jc w:val="both"/>
              <w:rPr>
                <w:rFonts w:eastAsia="Arial"/>
              </w:rPr>
            </w:pPr>
            <w:r w:rsidRPr="00207D5C">
              <w:rPr>
                <w:rFonts w:eastAsia="Arial"/>
              </w:rPr>
              <w:t>- наличие книги отзывов и предложений получателей муниципальной услуги</w:t>
            </w:r>
          </w:p>
          <w:p w:rsidR="00027B7A" w:rsidRDefault="00027B7A" w:rsidP="002A6F17">
            <w:pPr>
              <w:jc w:val="both"/>
              <w:rPr>
                <w:rFonts w:eastAsia="Arial"/>
              </w:rPr>
            </w:pPr>
            <w:r w:rsidRPr="00207D5C">
              <w:rPr>
                <w:rFonts w:eastAsia="Arial"/>
              </w:rPr>
              <w:t>- исполнение Порядка регистрации обращений получателей муниципальной услуги.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rPr>
                <w:rFonts w:eastAsia="Arial"/>
              </w:rPr>
              <w:t>Определяется как сумма балов, присвоенных за каждый способ обратной связи (1 способ = 1 баллу).</w:t>
            </w:r>
          </w:p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>Оценка осуществляется путем анализа содержания сайтов и выездных проверок деятельности Учреждений членами Общественного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</w:t>
            </w:r>
          </w:p>
        </w:tc>
      </w:tr>
      <w:tr w:rsidR="00027B7A" w:rsidTr="002A6F1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</w:t>
            </w:r>
          </w:p>
        </w:tc>
      </w:tr>
      <w:tr w:rsidR="00027B7A" w:rsidTr="002A6F1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3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3</w:t>
            </w:r>
          </w:p>
        </w:tc>
      </w:tr>
      <w:tr w:rsidR="00027B7A" w:rsidTr="002A6F17">
        <w:trPr>
          <w:trHeight w:val="1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 компонент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</w:t>
            </w:r>
          </w:p>
        </w:tc>
      </w:tr>
      <w:tr w:rsidR="00027B7A" w:rsidTr="002A6F1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>доля потребителей, считающих информацию</w:t>
            </w:r>
          </w:p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>о деятельности Учреждения открытой и доступной, от числа опрошенных, %, представленных в баллах;</w:t>
            </w:r>
          </w:p>
          <w:p w:rsidR="00027B7A" w:rsidRDefault="00027B7A" w:rsidP="002A6F17">
            <w:pPr>
              <w:rPr>
                <w:rFonts w:eastAsia="Arial"/>
              </w:rPr>
            </w:pPr>
          </w:p>
          <w:p w:rsidR="00027B7A" w:rsidRDefault="00027B7A" w:rsidP="002A6F17">
            <w:pPr>
              <w:rPr>
                <w:rFonts w:eastAsia="Arial"/>
              </w:rPr>
            </w:pPr>
          </w:p>
          <w:p w:rsidR="00027B7A" w:rsidRDefault="00027B7A" w:rsidP="002A6F17">
            <w:pPr>
              <w:rPr>
                <w:rFonts w:eastAsia="Arial"/>
              </w:rPr>
            </w:pPr>
          </w:p>
          <w:p w:rsidR="00027B7A" w:rsidRDefault="00027B7A" w:rsidP="002A6F17">
            <w:pPr>
              <w:rPr>
                <w:rFonts w:eastAsia="Arial"/>
              </w:rPr>
            </w:pPr>
          </w:p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B7A" w:rsidRPr="00426186" w:rsidRDefault="00027B7A" w:rsidP="002A6F17">
            <w:pPr>
              <w:rPr>
                <w:rFonts w:eastAsia="Arial"/>
              </w:rPr>
            </w:pPr>
            <w:r w:rsidRPr="00426186">
              <w:rPr>
                <w:rFonts w:eastAsia="Arial"/>
              </w:rPr>
              <w:t xml:space="preserve">          </w:t>
            </w:r>
            <w:r>
              <w:rPr>
                <w:rFonts w:eastAsia="Arial"/>
                <w:lang w:val="en-US"/>
              </w:rPr>
              <w:t>Pi</w:t>
            </w:r>
          </w:p>
          <w:p w:rsidR="00027B7A" w:rsidRDefault="00027B7A" w:rsidP="002A6F17">
            <w:pPr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Ki</w:t>
            </w:r>
            <w:proofErr w:type="spellEnd"/>
            <w:r>
              <w:rPr>
                <w:rFonts w:eastAsia="Arial"/>
              </w:rPr>
              <w:t xml:space="preserve"> =</w:t>
            </w:r>
            <w:r w:rsidRPr="00426186">
              <w:rPr>
                <w:rFonts w:eastAsia="Arial"/>
              </w:rPr>
              <w:t xml:space="preserve"> ----- </w:t>
            </w:r>
            <w:proofErr w:type="spellStart"/>
            <w:r>
              <w:rPr>
                <w:rFonts w:eastAsia="Arial"/>
              </w:rPr>
              <w:t>x</w:t>
            </w:r>
            <w:proofErr w:type="spellEnd"/>
            <w:r>
              <w:rPr>
                <w:rFonts w:eastAsia="Arial"/>
              </w:rPr>
              <w:t xml:space="preserve"> 100%, где:</w:t>
            </w:r>
          </w:p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         </w:t>
            </w:r>
            <w:r w:rsidRPr="00426186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P</w:t>
            </w:r>
          </w:p>
          <w:p w:rsidR="00027B7A" w:rsidRDefault="00027B7A" w:rsidP="002A6F17">
            <w:pPr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Pi</w:t>
            </w:r>
            <w:proofErr w:type="spellEnd"/>
            <w:r>
              <w:rPr>
                <w:rFonts w:eastAsia="Arial"/>
              </w:rPr>
              <w:t xml:space="preserve"> - количество потребителей, считающих информацию о деятельности Учреждения доступной;</w:t>
            </w:r>
          </w:p>
          <w:p w:rsidR="00027B7A" w:rsidRDefault="00027B7A" w:rsidP="002A6F17">
            <w:r>
              <w:rPr>
                <w:rFonts w:eastAsia="Arial"/>
              </w:rPr>
              <w:t>P - количество опрошенных потребителей.</w:t>
            </w:r>
          </w:p>
          <w:p w:rsidR="00027B7A" w:rsidRDefault="00027B7A" w:rsidP="002A6F17">
            <w:r>
              <w:rPr>
                <w:rFonts w:eastAsia="Arial"/>
              </w:rPr>
              <w:t xml:space="preserve">Оценка осуществляется путем </w:t>
            </w:r>
            <w:r>
              <w:t>проведения независимых опросов (</w:t>
            </w:r>
            <w:r w:rsidR="003573FC">
              <w:t>анкетирование</w:t>
            </w:r>
            <w:r w:rsidR="009018AB">
              <w:t xml:space="preserve"> вопрос 1</w:t>
            </w:r>
            <w:r>
              <w:t>)</w:t>
            </w:r>
          </w:p>
          <w:p w:rsidR="00C545EB" w:rsidRDefault="00C545EB" w:rsidP="002A6F17"/>
          <w:p w:rsidR="00C545EB" w:rsidRDefault="00C545EB" w:rsidP="002A6F17"/>
          <w:p w:rsidR="00C545EB" w:rsidRDefault="00C545EB" w:rsidP="002A6F17"/>
          <w:p w:rsidR="00C545EB" w:rsidRDefault="00C545EB" w:rsidP="002A6F17"/>
          <w:p w:rsidR="00C545EB" w:rsidRDefault="00C545EB" w:rsidP="002A6F17">
            <w:pPr>
              <w:rPr>
                <w:rFonts w:eastAsia="Arial"/>
              </w:rPr>
            </w:pPr>
          </w:p>
          <w:p w:rsidR="001C4512" w:rsidRDefault="001C4512" w:rsidP="002A6F17">
            <w:pPr>
              <w:rPr>
                <w:rFonts w:eastAsia="Arial"/>
              </w:rPr>
            </w:pPr>
          </w:p>
          <w:p w:rsidR="001C4512" w:rsidRDefault="001C4512" w:rsidP="002A6F17">
            <w:pPr>
              <w:rPr>
                <w:rFonts w:eastAsia="Arial"/>
              </w:rPr>
            </w:pPr>
          </w:p>
          <w:p w:rsidR="001C4512" w:rsidRDefault="001C4512" w:rsidP="002A6F17">
            <w:pPr>
              <w:rPr>
                <w:rFonts w:eastAsia="Arial"/>
              </w:rPr>
            </w:pPr>
          </w:p>
          <w:p w:rsidR="001C4512" w:rsidRDefault="001C4512" w:rsidP="002A6F17">
            <w:pPr>
              <w:rPr>
                <w:rFonts w:eastAsia="Arial"/>
              </w:rPr>
            </w:pPr>
          </w:p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100%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10</w:t>
            </w:r>
          </w:p>
        </w:tc>
      </w:tr>
      <w:tr w:rsidR="00027B7A" w:rsidTr="002A6F1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80%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8</w:t>
            </w:r>
          </w:p>
        </w:tc>
      </w:tr>
      <w:tr w:rsidR="00027B7A" w:rsidTr="002A6F1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60%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6</w:t>
            </w:r>
          </w:p>
        </w:tc>
      </w:tr>
      <w:tr w:rsidR="00027B7A" w:rsidTr="002A6F1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</w:t>
            </w:r>
          </w:p>
        </w:tc>
      </w:tr>
      <w:tr w:rsidR="00027B7A" w:rsidTr="002A6F1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&lt;40%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</w:t>
            </w:r>
          </w:p>
        </w:tc>
      </w:tr>
      <w:tr w:rsidR="00027B7A" w:rsidTr="002A6F17">
        <w:trPr>
          <w:trHeight w:val="726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B5531B">
            <w:r>
              <w:lastRenderedPageBreak/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4C1E45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оценка </w:t>
            </w:r>
            <w:r w:rsidR="00207D5C">
              <w:rPr>
                <w:rFonts w:eastAsia="Arial"/>
              </w:rPr>
              <w:t xml:space="preserve">условий </w:t>
            </w:r>
            <w:r>
              <w:rPr>
                <w:rFonts w:eastAsia="Arial"/>
              </w:rPr>
              <w:t>доступности предоставляемых услуг, баллы;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rPr>
                <w:rFonts w:eastAsia="Arial"/>
              </w:rPr>
              <w:t xml:space="preserve">       X1+X2+X3</w:t>
            </w:r>
          </w:p>
          <w:p w:rsidR="00027B7A" w:rsidRDefault="00027B7A" w:rsidP="002A6F17">
            <w:r>
              <w:rPr>
                <w:rFonts w:eastAsia="Arial"/>
              </w:rPr>
              <w:t>X</w:t>
            </w:r>
            <w:proofErr w:type="spellStart"/>
            <w:r>
              <w:rPr>
                <w:rFonts w:eastAsia="Arial"/>
                <w:lang w:val="en-US"/>
              </w:rPr>
              <w:t>i</w:t>
            </w:r>
            <w:proofErr w:type="spellEnd"/>
            <w:r>
              <w:rPr>
                <w:rFonts w:eastAsia="Arial"/>
              </w:rPr>
              <w:t xml:space="preserve"> =</w:t>
            </w:r>
            <w:r w:rsidRPr="00426186">
              <w:rPr>
                <w:rFonts w:eastAsia="Arial"/>
              </w:rPr>
              <w:t xml:space="preserve"> ---------------</w:t>
            </w:r>
            <w:r>
              <w:rPr>
                <w:rFonts w:eastAsia="Arial"/>
              </w:rPr>
              <w:t>, где:</w:t>
            </w:r>
          </w:p>
          <w:p w:rsidR="00027B7A" w:rsidRDefault="00027B7A" w:rsidP="002A6F17">
            <w:r>
              <w:rPr>
                <w:rFonts w:eastAsia="Arial"/>
              </w:rPr>
              <w:t xml:space="preserve">               N</w:t>
            </w:r>
          </w:p>
          <w:p w:rsidR="00027B7A" w:rsidRDefault="00027B7A" w:rsidP="002A6F17">
            <w:r>
              <w:rPr>
                <w:rFonts w:eastAsia="Arial"/>
              </w:rPr>
              <w:t>X - значение оценки степени доступности услуг по трех бальной</w:t>
            </w:r>
            <w:r w:rsidR="000160E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системе (от 0 до 3);</w:t>
            </w:r>
          </w:p>
          <w:p w:rsidR="00027B7A" w:rsidRDefault="00027B7A" w:rsidP="002A6F17">
            <w:r>
              <w:rPr>
                <w:rFonts w:eastAsia="Arial"/>
              </w:rPr>
              <w:t>(X1 + X2 + X3) - общая сумма полученных баллов;</w:t>
            </w:r>
          </w:p>
          <w:p w:rsidR="00027B7A" w:rsidRDefault="00027B7A" w:rsidP="002A6F17">
            <w:r>
              <w:rPr>
                <w:rFonts w:eastAsia="Arial"/>
              </w:rPr>
              <w:t xml:space="preserve">N - общее количество оценок. Оценка осуществляется путем </w:t>
            </w:r>
            <w:r>
              <w:t>проведения независимых опросов (</w:t>
            </w:r>
            <w:r w:rsidR="003573FC">
              <w:t>анкетирование</w:t>
            </w:r>
            <w:r w:rsidR="009018AB">
              <w:t xml:space="preserve"> вопрос 2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0-1,0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</w:t>
            </w:r>
          </w:p>
        </w:tc>
      </w:tr>
      <w:tr w:rsidR="00027B7A" w:rsidTr="002A6F17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1,1-2,0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</w:t>
            </w:r>
          </w:p>
        </w:tc>
      </w:tr>
      <w:tr w:rsidR="00027B7A" w:rsidTr="002A6F17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2,1-2,5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</w:t>
            </w:r>
          </w:p>
        </w:tc>
      </w:tr>
      <w:tr w:rsidR="00027B7A" w:rsidTr="002A6F17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>
            <w:pPr>
              <w:rPr>
                <w:rFonts w:eastAsia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2,6-3,0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3</w:t>
            </w:r>
          </w:p>
        </w:tc>
      </w:tr>
      <w:tr w:rsidR="00027B7A" w:rsidTr="002A6F1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>оценка выполнения условий доступности для</w:t>
            </w:r>
          </w:p>
          <w:p w:rsidR="00027B7A" w:rsidRDefault="00027B7A" w:rsidP="004C1E45">
            <w:r>
              <w:rPr>
                <w:rFonts w:eastAsia="Arial"/>
              </w:rPr>
              <w:t>людей с ограниченными возможностями здоровья при предоставлении услуг в Учреждениях, баллы;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>Определяется как сумма балов, присвоенных в зависимости от вариантов доступности Учреждения</w:t>
            </w:r>
          </w:p>
          <w:p w:rsidR="00027B7A" w:rsidRDefault="00027B7A" w:rsidP="002A6F17">
            <w:r>
              <w:rPr>
                <w:rFonts w:eastAsia="Arial"/>
              </w:rPr>
              <w:t>для инвалидов:</w:t>
            </w:r>
          </w:p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>ДП-В - доступно полностью всем;</w:t>
            </w:r>
          </w:p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ДП-И - доступно полностью избирательно, </w:t>
            </w:r>
          </w:p>
          <w:p w:rsidR="00027B7A" w:rsidRDefault="00027B7A" w:rsidP="002A6F17">
            <w:r>
              <w:rPr>
                <w:rFonts w:eastAsia="Arial"/>
              </w:rPr>
              <w:t>ДЧ-В - доступно частично всем,</w:t>
            </w:r>
          </w:p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ДЧ-И - доступно частично избирательно, </w:t>
            </w:r>
          </w:p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ДУ - доступно условно, </w:t>
            </w:r>
          </w:p>
          <w:p w:rsidR="00027B7A" w:rsidRDefault="00027B7A" w:rsidP="002A6F17">
            <w:r>
              <w:rPr>
                <w:rFonts w:eastAsia="Arial"/>
              </w:rPr>
              <w:t>ВНД - временно недоступно.</w:t>
            </w:r>
          </w:p>
          <w:p w:rsidR="00027B7A" w:rsidRDefault="00027B7A" w:rsidP="002A6F1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Вариант определяется по Паспорту доступности объекта социальной инфраструктуры </w:t>
            </w:r>
          </w:p>
          <w:p w:rsidR="00C545EB" w:rsidRDefault="00C545EB" w:rsidP="002A6F17">
            <w:pPr>
              <w:rPr>
                <w:rFonts w:eastAsia="Arial"/>
              </w:rPr>
            </w:pPr>
          </w:p>
          <w:p w:rsidR="009018AB" w:rsidRDefault="009018AB" w:rsidP="002A6F17"/>
          <w:p w:rsidR="001C4512" w:rsidRDefault="001C4512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proofErr w:type="spellStart"/>
            <w:r>
              <w:t>дп-в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10</w:t>
            </w:r>
          </w:p>
        </w:tc>
      </w:tr>
      <w:tr w:rsidR="00027B7A" w:rsidTr="002A6F1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proofErr w:type="spellStart"/>
            <w:r>
              <w:t>дп-ч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8</w:t>
            </w:r>
          </w:p>
        </w:tc>
      </w:tr>
      <w:tr w:rsidR="00027B7A" w:rsidTr="002A6F1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proofErr w:type="spellStart"/>
            <w:r>
              <w:t>дч-в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6</w:t>
            </w:r>
          </w:p>
        </w:tc>
      </w:tr>
      <w:tr w:rsidR="00027B7A" w:rsidTr="002A6F1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proofErr w:type="spellStart"/>
            <w:r>
              <w:t>дч-и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</w:t>
            </w:r>
          </w:p>
        </w:tc>
      </w:tr>
      <w:tr w:rsidR="00027B7A" w:rsidTr="002A6F1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proofErr w:type="spellStart"/>
            <w:r>
              <w:t>ду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</w:t>
            </w:r>
          </w:p>
        </w:tc>
      </w:tr>
      <w:tr w:rsidR="00027B7A" w:rsidTr="002A6F1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proofErr w:type="spellStart"/>
            <w:r>
              <w:t>внд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</w:t>
            </w:r>
          </w:p>
        </w:tc>
      </w:tr>
      <w:tr w:rsidR="00027B7A" w:rsidTr="002A6F17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C70E17">
            <w:r>
              <w:rPr>
                <w:rFonts w:eastAsia="Arial"/>
              </w:rPr>
              <w:t xml:space="preserve">доля потребителей, удовлетворенных комфортностью </w:t>
            </w:r>
            <w:r w:rsidR="00C70E17">
              <w:rPr>
                <w:rFonts w:eastAsia="Arial"/>
              </w:rPr>
              <w:t>посещения Учреждения</w:t>
            </w:r>
            <w:r>
              <w:rPr>
                <w:rFonts w:eastAsia="Arial"/>
              </w:rPr>
              <w:t>, от числа опрошенных, %, представленных в баллах;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t xml:space="preserve">           </w:t>
            </w:r>
            <w:proofErr w:type="spellStart"/>
            <w:r>
              <w:t>Ki</w:t>
            </w:r>
            <w:proofErr w:type="spellEnd"/>
          </w:p>
          <w:p w:rsidR="00027B7A" w:rsidRDefault="00027B7A" w:rsidP="002A6F17">
            <w:proofErr w:type="spellStart"/>
            <w:r>
              <w:t>Di=</w:t>
            </w:r>
            <w:proofErr w:type="spellEnd"/>
            <w:r>
              <w:t xml:space="preserve"> ------------ </w:t>
            </w:r>
            <w:proofErr w:type="spellStart"/>
            <w:r>
              <w:t>x</w:t>
            </w:r>
            <w:proofErr w:type="spellEnd"/>
            <w:r>
              <w:t xml:space="preserve"> 100%, где:</w:t>
            </w:r>
          </w:p>
          <w:p w:rsidR="00027B7A" w:rsidRDefault="00027B7A" w:rsidP="002A6F17">
            <w:r>
              <w:t xml:space="preserve">            К</w:t>
            </w:r>
          </w:p>
          <w:p w:rsidR="00027B7A" w:rsidRDefault="00027B7A" w:rsidP="002A6F17">
            <w:proofErr w:type="spellStart"/>
            <w:r>
              <w:rPr>
                <w:rFonts w:eastAsia="Arial"/>
              </w:rPr>
              <w:t>Ki</w:t>
            </w:r>
            <w:proofErr w:type="spellEnd"/>
            <w:r>
              <w:rPr>
                <w:rFonts w:eastAsia="Arial"/>
              </w:rPr>
              <w:t xml:space="preserve"> - количество потребителей, удовлетворенных комфортностью </w:t>
            </w:r>
            <w:r w:rsidR="00C70E17">
              <w:rPr>
                <w:rFonts w:eastAsia="Arial"/>
              </w:rPr>
              <w:t>посещения</w:t>
            </w:r>
            <w:r>
              <w:rPr>
                <w:rFonts w:eastAsia="Arial"/>
              </w:rPr>
              <w:t xml:space="preserve"> Учреждени</w:t>
            </w:r>
            <w:r w:rsidR="00C70E17">
              <w:rPr>
                <w:rFonts w:eastAsia="Arial"/>
              </w:rPr>
              <w:t>я</w:t>
            </w:r>
            <w:r>
              <w:rPr>
                <w:rFonts w:eastAsia="Arial"/>
              </w:rPr>
              <w:t>;</w:t>
            </w:r>
          </w:p>
          <w:p w:rsidR="00027B7A" w:rsidRDefault="00027B7A" w:rsidP="002A6F17">
            <w:r>
              <w:rPr>
                <w:rFonts w:eastAsia="Arial"/>
              </w:rPr>
              <w:t>K - количество опрошенных потребителей.</w:t>
            </w:r>
          </w:p>
          <w:p w:rsidR="00027B7A" w:rsidRDefault="00027B7A" w:rsidP="002A6F17">
            <w:r>
              <w:rPr>
                <w:rFonts w:eastAsia="Arial"/>
              </w:rPr>
              <w:t xml:space="preserve">Оценка осуществляется путем </w:t>
            </w:r>
            <w:r>
              <w:t>проведения независимых опросов (</w:t>
            </w:r>
            <w:r w:rsidR="003573FC">
              <w:t>анкетирование</w:t>
            </w:r>
            <w:r w:rsidR="009018AB">
              <w:t xml:space="preserve"> вопрос 3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100%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10</w:t>
            </w:r>
          </w:p>
        </w:tc>
      </w:tr>
      <w:tr w:rsidR="00027B7A" w:rsidTr="002A6F17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80%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8</w:t>
            </w:r>
          </w:p>
        </w:tc>
      </w:tr>
      <w:tr w:rsidR="00027B7A" w:rsidTr="002A6F17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60%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6</w:t>
            </w:r>
          </w:p>
        </w:tc>
      </w:tr>
      <w:tr w:rsidR="00027B7A" w:rsidTr="002A6F17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4</w:t>
            </w:r>
          </w:p>
        </w:tc>
      </w:tr>
      <w:tr w:rsidR="00027B7A" w:rsidTr="002A6F17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&lt;40%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</w:t>
            </w:r>
          </w:p>
        </w:tc>
      </w:tr>
      <w:tr w:rsidR="00027B7A" w:rsidTr="002A6F17">
        <w:trPr>
          <w:trHeight w:val="606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t>доброжелательность, вежливость и компетентность работников учреждения;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rPr>
                <w:rFonts w:eastAsia="Arial"/>
              </w:rPr>
              <w:t>оценка доброжелательности, вежливости и компетентности работников, баллы;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B7A" w:rsidRDefault="00027B7A" w:rsidP="002A6F17">
            <w:r>
              <w:rPr>
                <w:rFonts w:eastAsia="Arial"/>
              </w:rPr>
              <w:t xml:space="preserve">         Y1+Y2+Y3</w:t>
            </w:r>
          </w:p>
          <w:p w:rsidR="00027B7A" w:rsidRDefault="00027B7A" w:rsidP="002A6F17">
            <w:r>
              <w:rPr>
                <w:rFonts w:eastAsia="Arial"/>
                <w:lang w:val="en-US"/>
              </w:rPr>
              <w:t>Yi</w:t>
            </w:r>
            <w:r>
              <w:rPr>
                <w:rFonts w:eastAsia="Arial"/>
              </w:rPr>
              <w:t xml:space="preserve"> = --------------------</w:t>
            </w:r>
            <w:r>
              <w:rPr>
                <w:rFonts w:eastAsia="Arial"/>
              </w:rPr>
              <w:tab/>
              <w:t>, где:</w:t>
            </w:r>
          </w:p>
          <w:p w:rsidR="00027B7A" w:rsidRDefault="00027B7A" w:rsidP="002A6F17">
            <w:r>
              <w:t xml:space="preserve">                 </w:t>
            </w:r>
            <w:r>
              <w:rPr>
                <w:rFonts w:eastAsia="Arial"/>
              </w:rPr>
              <w:t>N</w:t>
            </w:r>
          </w:p>
          <w:p w:rsidR="00027B7A" w:rsidRDefault="00027B7A" w:rsidP="002A6F17">
            <w:r>
              <w:rPr>
                <w:rFonts w:eastAsia="Arial"/>
                <w:lang w:val="en-US"/>
              </w:rPr>
              <w:t>Y</w:t>
            </w:r>
            <w:r>
              <w:rPr>
                <w:rFonts w:eastAsia="Arial"/>
              </w:rPr>
              <w:t xml:space="preserve"> - значение оценки степени доступности услуг по трех бальной системе (от 0 до 3);</w:t>
            </w:r>
          </w:p>
          <w:p w:rsidR="00027B7A" w:rsidRDefault="00027B7A" w:rsidP="002A6F17">
            <w:r>
              <w:rPr>
                <w:rFonts w:eastAsia="Arial"/>
              </w:rPr>
              <w:t>(Y1 + Y2 + Y 3) - общая сумма полученных баллов;</w:t>
            </w:r>
          </w:p>
          <w:p w:rsidR="00027B7A" w:rsidRDefault="00027B7A" w:rsidP="009018AB">
            <w:r>
              <w:rPr>
                <w:rFonts w:eastAsia="Arial"/>
              </w:rPr>
              <w:t xml:space="preserve">N - общее количество оценок. Оценка осуществляется путем </w:t>
            </w:r>
            <w:r>
              <w:t>проведения независимых опросов (</w:t>
            </w:r>
            <w:r w:rsidR="003573FC">
              <w:t>анкетирование</w:t>
            </w:r>
            <w:r w:rsidR="009018AB">
              <w:t xml:space="preserve"> вопрос 4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0-1,0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</w:t>
            </w:r>
          </w:p>
        </w:tc>
      </w:tr>
      <w:tr w:rsidR="00027B7A" w:rsidTr="002A6F17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1,1-2,0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1</w:t>
            </w:r>
          </w:p>
        </w:tc>
      </w:tr>
      <w:tr w:rsidR="00027B7A" w:rsidTr="002A6F17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2,1-2,5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</w:t>
            </w:r>
          </w:p>
        </w:tc>
      </w:tr>
      <w:tr w:rsidR="00027B7A" w:rsidTr="002A6F17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7A" w:rsidRDefault="00027B7A" w:rsidP="002A6F1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2,6-3,0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3</w:t>
            </w:r>
          </w:p>
        </w:tc>
      </w:tr>
      <w:tr w:rsidR="00027B7A" w:rsidTr="002A6F17">
        <w:trPr>
          <w:trHeight w:val="33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t>удовлетворенность граждан – получателей услуг качеством работы учреждения.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rPr>
                <w:rFonts w:eastAsia="Arial"/>
              </w:rPr>
              <w:t>число обоснованных жалоб потребителей услуг на их качество, единиц, представленных в баллах со знаком минус;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r>
              <w:rPr>
                <w:rFonts w:eastAsia="Arial"/>
              </w:rPr>
              <w:t>Определяется как сумма отрицательных балов, присвоенных за наличие каждой жалобы (1 жалоба = -1 балл).</w:t>
            </w:r>
          </w:p>
          <w:p w:rsidR="00027B7A" w:rsidRDefault="00027B7A" w:rsidP="002A6F17">
            <w:r>
              <w:rPr>
                <w:rFonts w:eastAsia="Arial"/>
              </w:rPr>
              <w:t xml:space="preserve">Оценка осуществляется путем анализа количества жалоб, поступивших в Учреждение и Управление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 жалоб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7A" w:rsidRDefault="00027B7A" w:rsidP="002A6F17">
            <w:pPr>
              <w:jc w:val="center"/>
            </w:pPr>
            <w:r>
              <w:t>0</w:t>
            </w:r>
          </w:p>
        </w:tc>
      </w:tr>
    </w:tbl>
    <w:p w:rsidR="0046066D" w:rsidRDefault="0046066D" w:rsidP="00386779">
      <w:pPr>
        <w:rPr>
          <w:bCs/>
          <w:sz w:val="28"/>
          <w:szCs w:val="28"/>
        </w:rPr>
      </w:pPr>
    </w:p>
    <w:sectPr w:rsidR="0046066D" w:rsidSect="00386779">
      <w:footerReference w:type="default" r:id="rId8"/>
      <w:pgSz w:w="16838" w:h="11906" w:orient="landscape"/>
      <w:pgMar w:top="284" w:right="851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C0" w:rsidRDefault="001C38C0">
      <w:r>
        <w:separator/>
      </w:r>
    </w:p>
  </w:endnote>
  <w:endnote w:type="continuationSeparator" w:id="0">
    <w:p w:rsidR="001C38C0" w:rsidRDefault="001C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12" w:rsidRDefault="006824FD">
    <w:pPr>
      <w:pStyle w:val="a4"/>
      <w:jc w:val="right"/>
    </w:pPr>
    <w:r>
      <w:fldChar w:fldCharType="begin"/>
    </w:r>
    <w:r w:rsidR="001C4512">
      <w:instrText xml:space="preserve"> PAGE   \* MERGEFORMAT </w:instrText>
    </w:r>
    <w:r>
      <w:fldChar w:fldCharType="separate"/>
    </w:r>
    <w:r w:rsidR="00386779">
      <w:rPr>
        <w:noProof/>
      </w:rPr>
      <w:t>1</w:t>
    </w:r>
    <w:r>
      <w:fldChar w:fldCharType="end"/>
    </w:r>
  </w:p>
  <w:p w:rsidR="001C4512" w:rsidRDefault="001C45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C0" w:rsidRDefault="001C38C0">
      <w:r>
        <w:separator/>
      </w:r>
    </w:p>
  </w:footnote>
  <w:footnote w:type="continuationSeparator" w:id="0">
    <w:p w:rsidR="001C38C0" w:rsidRDefault="001C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2E2"/>
    <w:multiLevelType w:val="multilevel"/>
    <w:tmpl w:val="322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05D91"/>
    <w:multiLevelType w:val="multilevel"/>
    <w:tmpl w:val="B814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6C13"/>
    <w:multiLevelType w:val="hybridMultilevel"/>
    <w:tmpl w:val="1400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4E8"/>
    <w:multiLevelType w:val="hybridMultilevel"/>
    <w:tmpl w:val="148EFB5C"/>
    <w:lvl w:ilvl="0" w:tplc="D44293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CFA2B94"/>
    <w:multiLevelType w:val="hybridMultilevel"/>
    <w:tmpl w:val="E80A72DA"/>
    <w:lvl w:ilvl="0" w:tplc="746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C543D"/>
    <w:multiLevelType w:val="hybridMultilevel"/>
    <w:tmpl w:val="B37AD224"/>
    <w:lvl w:ilvl="0" w:tplc="1EB8CC36">
      <w:start w:val="3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6">
    <w:nsid w:val="33B56CD3"/>
    <w:multiLevelType w:val="hybridMultilevel"/>
    <w:tmpl w:val="325C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E200F"/>
    <w:multiLevelType w:val="hybridMultilevel"/>
    <w:tmpl w:val="51F82228"/>
    <w:lvl w:ilvl="0" w:tplc="85EE8532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8">
    <w:nsid w:val="50632353"/>
    <w:multiLevelType w:val="hybridMultilevel"/>
    <w:tmpl w:val="1994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C70E1"/>
    <w:multiLevelType w:val="hybridMultilevel"/>
    <w:tmpl w:val="94B8C8B4"/>
    <w:lvl w:ilvl="0" w:tplc="4ABA3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0CE"/>
    <w:rsid w:val="000056B1"/>
    <w:rsid w:val="000119D5"/>
    <w:rsid w:val="00015951"/>
    <w:rsid w:val="000160ED"/>
    <w:rsid w:val="00024163"/>
    <w:rsid w:val="00024F68"/>
    <w:rsid w:val="00027B7A"/>
    <w:rsid w:val="00051C1F"/>
    <w:rsid w:val="00053E13"/>
    <w:rsid w:val="00061FC8"/>
    <w:rsid w:val="000639D9"/>
    <w:rsid w:val="000711BF"/>
    <w:rsid w:val="00082629"/>
    <w:rsid w:val="000900CE"/>
    <w:rsid w:val="000A3477"/>
    <w:rsid w:val="000A7720"/>
    <w:rsid w:val="000B0D95"/>
    <w:rsid w:val="000B6E1C"/>
    <w:rsid w:val="000D070E"/>
    <w:rsid w:val="000D7657"/>
    <w:rsid w:val="000E1FD6"/>
    <w:rsid w:val="000E5447"/>
    <w:rsid w:val="000E7DFE"/>
    <w:rsid w:val="00103AE8"/>
    <w:rsid w:val="001220C8"/>
    <w:rsid w:val="00124A92"/>
    <w:rsid w:val="0012604B"/>
    <w:rsid w:val="0013766A"/>
    <w:rsid w:val="00151B53"/>
    <w:rsid w:val="00154A59"/>
    <w:rsid w:val="00176941"/>
    <w:rsid w:val="00193C75"/>
    <w:rsid w:val="001A0EFA"/>
    <w:rsid w:val="001C124C"/>
    <w:rsid w:val="001C38C0"/>
    <w:rsid w:val="001C4512"/>
    <w:rsid w:val="001D1F96"/>
    <w:rsid w:val="001F1A86"/>
    <w:rsid w:val="001F42FD"/>
    <w:rsid w:val="001F7FDC"/>
    <w:rsid w:val="0020251F"/>
    <w:rsid w:val="00207D5C"/>
    <w:rsid w:val="002237DD"/>
    <w:rsid w:val="002348FB"/>
    <w:rsid w:val="002411C2"/>
    <w:rsid w:val="00241ED2"/>
    <w:rsid w:val="002456FA"/>
    <w:rsid w:val="002614F3"/>
    <w:rsid w:val="0026224D"/>
    <w:rsid w:val="00297537"/>
    <w:rsid w:val="002A27B7"/>
    <w:rsid w:val="002A5A49"/>
    <w:rsid w:val="002A6F17"/>
    <w:rsid w:val="002B14C4"/>
    <w:rsid w:val="002B1BD1"/>
    <w:rsid w:val="002D530D"/>
    <w:rsid w:val="002F4C6E"/>
    <w:rsid w:val="0030477B"/>
    <w:rsid w:val="003067BC"/>
    <w:rsid w:val="00314844"/>
    <w:rsid w:val="00321D2C"/>
    <w:rsid w:val="00332B7A"/>
    <w:rsid w:val="0033633C"/>
    <w:rsid w:val="003573FC"/>
    <w:rsid w:val="0037033E"/>
    <w:rsid w:val="00382206"/>
    <w:rsid w:val="00382C55"/>
    <w:rsid w:val="00386779"/>
    <w:rsid w:val="00391FE3"/>
    <w:rsid w:val="003A60CB"/>
    <w:rsid w:val="003E16AA"/>
    <w:rsid w:val="003E6077"/>
    <w:rsid w:val="003F3B04"/>
    <w:rsid w:val="004148E6"/>
    <w:rsid w:val="00423C42"/>
    <w:rsid w:val="004241F7"/>
    <w:rsid w:val="00446227"/>
    <w:rsid w:val="00447428"/>
    <w:rsid w:val="0046066D"/>
    <w:rsid w:val="00465044"/>
    <w:rsid w:val="00465CAF"/>
    <w:rsid w:val="004A134C"/>
    <w:rsid w:val="004A359F"/>
    <w:rsid w:val="004C0137"/>
    <w:rsid w:val="004C1E45"/>
    <w:rsid w:val="004D340F"/>
    <w:rsid w:val="004E037B"/>
    <w:rsid w:val="004E27B5"/>
    <w:rsid w:val="00515C79"/>
    <w:rsid w:val="0051716A"/>
    <w:rsid w:val="00524FEB"/>
    <w:rsid w:val="005412A3"/>
    <w:rsid w:val="00554CB8"/>
    <w:rsid w:val="005615BF"/>
    <w:rsid w:val="005818C0"/>
    <w:rsid w:val="005A1262"/>
    <w:rsid w:val="005B3CD1"/>
    <w:rsid w:val="005B43E9"/>
    <w:rsid w:val="005B4FE6"/>
    <w:rsid w:val="005C0AC3"/>
    <w:rsid w:val="005D228F"/>
    <w:rsid w:val="005D4F7D"/>
    <w:rsid w:val="005F04FB"/>
    <w:rsid w:val="005F2CFF"/>
    <w:rsid w:val="005F6D66"/>
    <w:rsid w:val="0061080F"/>
    <w:rsid w:val="006141AE"/>
    <w:rsid w:val="0063181B"/>
    <w:rsid w:val="00640B18"/>
    <w:rsid w:val="00655A8B"/>
    <w:rsid w:val="006824FD"/>
    <w:rsid w:val="00686588"/>
    <w:rsid w:val="00691280"/>
    <w:rsid w:val="006A2F3E"/>
    <w:rsid w:val="006A4B21"/>
    <w:rsid w:val="006A5562"/>
    <w:rsid w:val="006B2E52"/>
    <w:rsid w:val="006C1919"/>
    <w:rsid w:val="006D2B7D"/>
    <w:rsid w:val="006F208D"/>
    <w:rsid w:val="006F3F6A"/>
    <w:rsid w:val="006F40AE"/>
    <w:rsid w:val="006F61CD"/>
    <w:rsid w:val="0073503E"/>
    <w:rsid w:val="00737CF9"/>
    <w:rsid w:val="007618E3"/>
    <w:rsid w:val="00776178"/>
    <w:rsid w:val="0079043C"/>
    <w:rsid w:val="007B03DA"/>
    <w:rsid w:val="007B23EA"/>
    <w:rsid w:val="007B559F"/>
    <w:rsid w:val="007C5055"/>
    <w:rsid w:val="007D15D2"/>
    <w:rsid w:val="007F1D2C"/>
    <w:rsid w:val="007F7C77"/>
    <w:rsid w:val="00802856"/>
    <w:rsid w:val="00814E4D"/>
    <w:rsid w:val="0081616F"/>
    <w:rsid w:val="00826008"/>
    <w:rsid w:val="00834569"/>
    <w:rsid w:val="00836D12"/>
    <w:rsid w:val="00857C2F"/>
    <w:rsid w:val="00861FE3"/>
    <w:rsid w:val="0086679A"/>
    <w:rsid w:val="00866A8B"/>
    <w:rsid w:val="008B4608"/>
    <w:rsid w:val="008C2385"/>
    <w:rsid w:val="008D0CF0"/>
    <w:rsid w:val="009018AB"/>
    <w:rsid w:val="0091006B"/>
    <w:rsid w:val="00911289"/>
    <w:rsid w:val="0091156C"/>
    <w:rsid w:val="0092425D"/>
    <w:rsid w:val="00930825"/>
    <w:rsid w:val="00946066"/>
    <w:rsid w:val="00962425"/>
    <w:rsid w:val="009658A1"/>
    <w:rsid w:val="00967458"/>
    <w:rsid w:val="00967F06"/>
    <w:rsid w:val="0097114D"/>
    <w:rsid w:val="00995085"/>
    <w:rsid w:val="009A7B25"/>
    <w:rsid w:val="009C07AD"/>
    <w:rsid w:val="009D452D"/>
    <w:rsid w:val="009D7899"/>
    <w:rsid w:val="00A02553"/>
    <w:rsid w:val="00A144C9"/>
    <w:rsid w:val="00A20A3A"/>
    <w:rsid w:val="00A61D65"/>
    <w:rsid w:val="00A67C71"/>
    <w:rsid w:val="00A91280"/>
    <w:rsid w:val="00A9528C"/>
    <w:rsid w:val="00A959C2"/>
    <w:rsid w:val="00AA7982"/>
    <w:rsid w:val="00AB230C"/>
    <w:rsid w:val="00AB2F7C"/>
    <w:rsid w:val="00AB59C1"/>
    <w:rsid w:val="00AC1855"/>
    <w:rsid w:val="00AE5CFC"/>
    <w:rsid w:val="00B015AE"/>
    <w:rsid w:val="00B156E7"/>
    <w:rsid w:val="00B5531B"/>
    <w:rsid w:val="00B637B6"/>
    <w:rsid w:val="00B7167C"/>
    <w:rsid w:val="00B90537"/>
    <w:rsid w:val="00B95218"/>
    <w:rsid w:val="00B96229"/>
    <w:rsid w:val="00B97E0C"/>
    <w:rsid w:val="00BA082A"/>
    <w:rsid w:val="00BB099A"/>
    <w:rsid w:val="00BC7F5F"/>
    <w:rsid w:val="00BE21FB"/>
    <w:rsid w:val="00BE6B91"/>
    <w:rsid w:val="00BF2E49"/>
    <w:rsid w:val="00C0279F"/>
    <w:rsid w:val="00C112EF"/>
    <w:rsid w:val="00C1190C"/>
    <w:rsid w:val="00C167EC"/>
    <w:rsid w:val="00C16D88"/>
    <w:rsid w:val="00C22F9A"/>
    <w:rsid w:val="00C27F57"/>
    <w:rsid w:val="00C545EB"/>
    <w:rsid w:val="00C7006D"/>
    <w:rsid w:val="00C70E17"/>
    <w:rsid w:val="00C71D6F"/>
    <w:rsid w:val="00C851E0"/>
    <w:rsid w:val="00C86249"/>
    <w:rsid w:val="00C95F11"/>
    <w:rsid w:val="00CF7E81"/>
    <w:rsid w:val="00D26913"/>
    <w:rsid w:val="00D3014B"/>
    <w:rsid w:val="00D31FED"/>
    <w:rsid w:val="00D542F6"/>
    <w:rsid w:val="00D54FE6"/>
    <w:rsid w:val="00D62647"/>
    <w:rsid w:val="00D75586"/>
    <w:rsid w:val="00D9392E"/>
    <w:rsid w:val="00D942E4"/>
    <w:rsid w:val="00D95D16"/>
    <w:rsid w:val="00D97B86"/>
    <w:rsid w:val="00DA01D0"/>
    <w:rsid w:val="00DB4ACD"/>
    <w:rsid w:val="00DC5ACD"/>
    <w:rsid w:val="00DD092F"/>
    <w:rsid w:val="00DD591C"/>
    <w:rsid w:val="00DD66CB"/>
    <w:rsid w:val="00DE0910"/>
    <w:rsid w:val="00DE595D"/>
    <w:rsid w:val="00E011CE"/>
    <w:rsid w:val="00E07BA0"/>
    <w:rsid w:val="00E1074D"/>
    <w:rsid w:val="00E165AC"/>
    <w:rsid w:val="00E224F4"/>
    <w:rsid w:val="00E239ED"/>
    <w:rsid w:val="00E3000C"/>
    <w:rsid w:val="00E44A3D"/>
    <w:rsid w:val="00E5348D"/>
    <w:rsid w:val="00E7014F"/>
    <w:rsid w:val="00E76C49"/>
    <w:rsid w:val="00E867C3"/>
    <w:rsid w:val="00E9703F"/>
    <w:rsid w:val="00EA30D7"/>
    <w:rsid w:val="00EA7E27"/>
    <w:rsid w:val="00EB2039"/>
    <w:rsid w:val="00EB7DFF"/>
    <w:rsid w:val="00ED24E6"/>
    <w:rsid w:val="00EF1D40"/>
    <w:rsid w:val="00F01671"/>
    <w:rsid w:val="00F062C5"/>
    <w:rsid w:val="00F2265D"/>
    <w:rsid w:val="00F45856"/>
    <w:rsid w:val="00F56BD8"/>
    <w:rsid w:val="00F77A12"/>
    <w:rsid w:val="00F85A3C"/>
    <w:rsid w:val="00F94747"/>
    <w:rsid w:val="00FA006D"/>
    <w:rsid w:val="00FB1DBD"/>
    <w:rsid w:val="00FB6A8D"/>
    <w:rsid w:val="00FE0D10"/>
    <w:rsid w:val="00FE43E4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0C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573FC"/>
    <w:pPr>
      <w:keepNext/>
      <w:jc w:val="center"/>
      <w:outlineLvl w:val="2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900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00CE"/>
  </w:style>
  <w:style w:type="paragraph" w:styleId="a7">
    <w:name w:val="header"/>
    <w:basedOn w:val="a"/>
    <w:rsid w:val="000900CE"/>
    <w:pPr>
      <w:tabs>
        <w:tab w:val="center" w:pos="4677"/>
        <w:tab w:val="right" w:pos="9355"/>
      </w:tabs>
    </w:pPr>
  </w:style>
  <w:style w:type="paragraph" w:styleId="a8">
    <w:name w:val="No Spacing"/>
    <w:qFormat/>
    <w:rsid w:val="000900CE"/>
    <w:pPr>
      <w:ind w:left="5664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rsid w:val="000900CE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0900C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XTCell">
    <w:name w:val="ConTEXT Cell"/>
    <w:basedOn w:val="a"/>
    <w:rsid w:val="000900CE"/>
    <w:pPr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qFormat/>
    <w:rsid w:val="00E3000C"/>
    <w:pPr>
      <w:ind w:left="720"/>
      <w:contextualSpacing/>
    </w:pPr>
  </w:style>
  <w:style w:type="character" w:styleId="aa">
    <w:name w:val="Hyperlink"/>
    <w:basedOn w:val="a0"/>
    <w:rsid w:val="00C95F11"/>
    <w:rPr>
      <w:color w:val="0000FF"/>
      <w:u w:val="single"/>
    </w:rPr>
  </w:style>
  <w:style w:type="paragraph" w:customStyle="1" w:styleId="1">
    <w:name w:val="1"/>
    <w:basedOn w:val="a"/>
    <w:rsid w:val="006A4B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9658A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ab">
    <w:name w:val="Основной текст_"/>
    <w:basedOn w:val="a0"/>
    <w:link w:val="10"/>
    <w:rsid w:val="009658A1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9658A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8A1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0">
    <w:name w:val="Основной текст1"/>
    <w:basedOn w:val="a"/>
    <w:link w:val="ab"/>
    <w:rsid w:val="009658A1"/>
    <w:pPr>
      <w:widowControl w:val="0"/>
      <w:shd w:val="clear" w:color="auto" w:fill="FFFFFF"/>
      <w:spacing w:before="300" w:line="274" w:lineRule="exact"/>
      <w:jc w:val="both"/>
    </w:pPr>
    <w:rPr>
      <w:rFonts w:ascii="Arial" w:eastAsia="Arial" w:hAnsi="Arial" w:cs="Arial"/>
      <w:spacing w:val="1"/>
      <w:sz w:val="21"/>
      <w:szCs w:val="21"/>
    </w:rPr>
  </w:style>
  <w:style w:type="paragraph" w:customStyle="1" w:styleId="22">
    <w:name w:val="Заголовок №2"/>
    <w:basedOn w:val="a"/>
    <w:link w:val="21"/>
    <w:rsid w:val="009658A1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customStyle="1" w:styleId="85pt0pt">
    <w:name w:val="Основной текст + 8;5 pt;Интервал 0 pt"/>
    <w:basedOn w:val="ab"/>
    <w:rsid w:val="00AB23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basedOn w:val="ab"/>
    <w:rsid w:val="00AB23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c">
    <w:name w:val="Normal (Web)"/>
    <w:basedOn w:val="a"/>
    <w:uiPriority w:val="99"/>
    <w:unhideWhenUsed/>
    <w:rsid w:val="00027B7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7B7A"/>
    <w:rPr>
      <w:b/>
      <w:bCs/>
    </w:rPr>
  </w:style>
  <w:style w:type="character" w:styleId="ae">
    <w:name w:val="Emphasis"/>
    <w:basedOn w:val="a0"/>
    <w:uiPriority w:val="20"/>
    <w:qFormat/>
    <w:rsid w:val="00027B7A"/>
    <w:rPr>
      <w:i/>
      <w:iCs/>
    </w:rPr>
  </w:style>
  <w:style w:type="character" w:customStyle="1" w:styleId="30">
    <w:name w:val="Заголовок 3 Знак"/>
    <w:basedOn w:val="a0"/>
    <w:link w:val="3"/>
    <w:rsid w:val="003573FC"/>
    <w:rPr>
      <w:b/>
      <w:bCs/>
      <w:sz w:val="28"/>
      <w:szCs w:val="28"/>
      <w:u w:val="single"/>
    </w:rPr>
  </w:style>
  <w:style w:type="paragraph" w:styleId="af">
    <w:name w:val="Title"/>
    <w:basedOn w:val="a"/>
    <w:link w:val="af0"/>
    <w:qFormat/>
    <w:rsid w:val="003573FC"/>
    <w:pPr>
      <w:jc w:val="center"/>
    </w:pPr>
    <w:rPr>
      <w:b/>
      <w:sz w:val="28"/>
      <w:szCs w:val="28"/>
    </w:rPr>
  </w:style>
  <w:style w:type="character" w:customStyle="1" w:styleId="af0">
    <w:name w:val="Название Знак"/>
    <w:basedOn w:val="a0"/>
    <w:link w:val="af"/>
    <w:rsid w:val="003573FC"/>
    <w:rPr>
      <w:b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3573FC"/>
    <w:rPr>
      <w:sz w:val="24"/>
      <w:szCs w:val="24"/>
    </w:rPr>
  </w:style>
  <w:style w:type="paragraph" w:styleId="af1">
    <w:name w:val="Balloon Text"/>
    <w:basedOn w:val="a"/>
    <w:link w:val="af2"/>
    <w:rsid w:val="007B03D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B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c-october.ru/afisha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Организация</Company>
  <LinksUpToDate>false</LinksUpToDate>
  <CharactersWithSpaces>5313</CharactersWithSpaces>
  <SharedDoc>false</SharedDoc>
  <HLinks>
    <vt:vector size="12" baseType="variant"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http://www.das.gov.ru/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shvecov-es</dc:creator>
  <cp:keywords/>
  <cp:lastModifiedBy>Левицкая Наталья Викторовна</cp:lastModifiedBy>
  <cp:revision>10</cp:revision>
  <cp:lastPrinted>2014-09-25T07:01:00Z</cp:lastPrinted>
  <dcterms:created xsi:type="dcterms:W3CDTF">2014-04-07T07:00:00Z</dcterms:created>
  <dcterms:modified xsi:type="dcterms:W3CDTF">2015-01-29T08:17:00Z</dcterms:modified>
</cp:coreProperties>
</file>