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4E" w:rsidRDefault="0009664E" w:rsidP="0009664E">
      <w:pPr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О беспилотных воздушных судах</w:t>
      </w:r>
    </w:p>
    <w:p w:rsidR="0009664E" w:rsidRDefault="0009664E" w:rsidP="0009664E">
      <w:pPr>
        <w:jc w:val="both"/>
        <w:rPr>
          <w:bCs/>
          <w:color w:val="000000"/>
          <w:spacing w:val="-1"/>
          <w:sz w:val="24"/>
          <w:szCs w:val="24"/>
        </w:rPr>
      </w:pPr>
    </w:p>
    <w:p w:rsidR="0009664E" w:rsidRDefault="0009664E" w:rsidP="0009664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решением комиссии по авиационной безопасности при администрации города Нижневартовска (п. 2.3. протокола №9 от 12.04.2016) предлагаю разместить в средствах массовой информации следующий материал:</w:t>
      </w:r>
    </w:p>
    <w:p w:rsidR="0009664E" w:rsidRDefault="0009664E" w:rsidP="0009664E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Правовые основы</w:t>
      </w:r>
      <w:r>
        <w:rPr>
          <w:bCs/>
          <w:sz w:val="24"/>
          <w:szCs w:val="24"/>
        </w:rPr>
        <w:t xml:space="preserve"> использования воздушного пространства Российской Федерации и </w:t>
      </w:r>
      <w:r>
        <w:rPr>
          <w:b/>
          <w:bCs/>
          <w:sz w:val="24"/>
          <w:szCs w:val="24"/>
        </w:rPr>
        <w:t>деятельности в области авиации</w:t>
      </w:r>
      <w:r>
        <w:rPr>
          <w:bCs/>
          <w:sz w:val="24"/>
          <w:szCs w:val="24"/>
        </w:rPr>
        <w:t xml:space="preserve"> установлены Воздушным Кодексом Российской Федерации.</w:t>
      </w:r>
    </w:p>
    <w:p w:rsidR="0009664E" w:rsidRDefault="0009664E" w:rsidP="0009664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30.03.2016 вступил в силу Федеральный закон Российской Федерации от 30.12.2015 №462-ФЗ «О внесении изменений в воздушный кодекс Российской Федерации в части использования беспилотных летательных воздушных судов».</w:t>
      </w:r>
    </w:p>
    <w:p w:rsidR="0009664E" w:rsidRDefault="0009664E" w:rsidP="0009664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Данные изменения определяют следующие понятия: «беспилотное воздушное судно» и «беспилотная авиационная система», определяют какие беспилотные воздушные суда, подлежат государственной регистрации и получения сертификата лётной годности. Законом определены требования к составу экипажа и командиру беспилотного воздушного судна, а также права и ответственность командира беспилотного воздушного судна за безопасное выполнение полёта. Определён необходимый перечень бортовых документов для беспилотного воздушного судна и требования по </w:t>
      </w:r>
      <w:proofErr w:type="gramStart"/>
      <w:r>
        <w:rPr>
          <w:bCs/>
          <w:sz w:val="24"/>
          <w:szCs w:val="24"/>
        </w:rPr>
        <w:t>авиационной</w:t>
      </w:r>
      <w:proofErr w:type="gramEnd"/>
      <w:r>
        <w:rPr>
          <w:bCs/>
          <w:sz w:val="24"/>
          <w:szCs w:val="24"/>
        </w:rPr>
        <w:t xml:space="preserve"> безопасности.</w:t>
      </w:r>
    </w:p>
    <w:p w:rsidR="0009664E" w:rsidRDefault="0009664E" w:rsidP="0009664E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Порядок использования пространства Российской Федерации регулируется Федеральными правилами использования воздушного пространства Российской Федерации</w:t>
      </w:r>
      <w:r>
        <w:rPr>
          <w:bCs/>
          <w:sz w:val="24"/>
          <w:szCs w:val="24"/>
        </w:rPr>
        <w:t>, утверждёнными Постановлением Правительства РФ от 11.03.2010 №138.</w:t>
      </w:r>
    </w:p>
    <w:p w:rsidR="0009664E" w:rsidRDefault="0009664E" w:rsidP="0009664E">
      <w:pPr>
        <w:ind w:firstLine="708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соответствии с п.2, указанных Федеральных правил: "</w:t>
      </w:r>
      <w:r>
        <w:rPr>
          <w:b/>
          <w:bCs/>
          <w:sz w:val="24"/>
          <w:szCs w:val="24"/>
        </w:rPr>
        <w:t>использование воздушного пространства</w:t>
      </w:r>
      <w:r>
        <w:rPr>
          <w:bCs/>
          <w:sz w:val="24"/>
          <w:szCs w:val="24"/>
        </w:rPr>
        <w:t>" - деятельность, в процессе которой осуществляется перемещение в воздушном пространстве различных материальных объектов (воздушных судов, ракет и других объектов),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т.п.), которая может представлять</w:t>
      </w:r>
      <w:proofErr w:type="gramEnd"/>
      <w:r>
        <w:rPr>
          <w:bCs/>
          <w:sz w:val="24"/>
          <w:szCs w:val="24"/>
        </w:rPr>
        <w:t xml:space="preserve"> угрозу безопасности воздушного движения».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воздушного пространства беспилотным летательным аппаратом</w:t>
      </w:r>
      <w:r>
        <w:rPr>
          <w:rFonts w:ascii="Times New Roman" w:hAnsi="Times New Roman" w:cs="Times New Roman"/>
          <w:sz w:val="24"/>
          <w:szCs w:val="24"/>
        </w:rPr>
        <w:t xml:space="preserve"> в воздушном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классов A, C и G </w:t>
      </w:r>
      <w:r>
        <w:rPr>
          <w:rFonts w:ascii="Times New Roman" w:hAnsi="Times New Roman" w:cs="Times New Roman"/>
          <w:b/>
          <w:sz w:val="24"/>
          <w:szCs w:val="24"/>
        </w:rPr>
        <w:t>осуществляется на основании плана полета воздушного судна и разрешения на использование воздушного пространства.</w:t>
      </w:r>
    </w:p>
    <w:p w:rsidR="0009664E" w:rsidRDefault="00FB22A7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9664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Границы</w:t>
        </w:r>
      </w:hyperlink>
      <w:r w:rsidR="0009664E">
        <w:rPr>
          <w:rFonts w:ascii="Times New Roman" w:hAnsi="Times New Roman" w:cs="Times New Roman"/>
          <w:sz w:val="24"/>
          <w:szCs w:val="24"/>
        </w:rPr>
        <w:t xml:space="preserve"> классов A, C и G устанавливаются Министерством транспорта Российской Федерации.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 полета</w:t>
      </w:r>
      <w:r>
        <w:rPr>
          <w:rFonts w:ascii="Times New Roman" w:hAnsi="Times New Roman" w:cs="Times New Roman"/>
          <w:sz w:val="24"/>
          <w:szCs w:val="24"/>
        </w:rPr>
        <w:t xml:space="preserve"> воздушного судна </w:t>
      </w:r>
      <w:r>
        <w:rPr>
          <w:rFonts w:ascii="Times New Roman" w:hAnsi="Times New Roman" w:cs="Times New Roman"/>
          <w:b/>
          <w:sz w:val="24"/>
          <w:szCs w:val="24"/>
        </w:rPr>
        <w:t>представляется пользователем</w:t>
      </w:r>
      <w:r>
        <w:rPr>
          <w:rFonts w:ascii="Times New Roman" w:hAnsi="Times New Roman" w:cs="Times New Roman"/>
          <w:sz w:val="24"/>
          <w:szCs w:val="24"/>
        </w:rPr>
        <w:t xml:space="preserve"> воздушного пространства или его представителем в органы обслуживания воздушного движения (управления полетами) </w:t>
      </w: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та</w:t>
        </w:r>
        <w:bookmarkStart w:id="0" w:name="_GoBack"/>
        <w:bookmarkEnd w:id="0"/>
        <w:r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белем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сообщений о движении воздушных судов 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утверждённым приказом Минтранса России от 24.01.2013 №13.</w:t>
      </w:r>
      <w:proofErr w:type="gramEnd"/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Сообщение о плане полета беспилотного летательного аппарата подается для получения разрешения на использование воздушного пространства независимо от класса воздушного пространства.</w:t>
      </w:r>
    </w:p>
    <w:p w:rsidR="0009664E" w:rsidRDefault="0009664E" w:rsidP="0009664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Использование воздушного пространства беспилотным летательным аппаратом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беспилотным летательным аппаратом.</w:t>
      </w:r>
      <w:proofErr w:type="gramEnd"/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соблюдением требований Федеральных правил использования воздушного пространства осуществляется Федеральным агентством воздушного транспорта, органами обслуживания воздушного движения (управления полетами) в установленных для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районах.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 нарушениям порядка использования воздушного пространства Российской Федерации относятся: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</w:rPr>
        <w:t>использование воздушного пространства без разрешения соответствующего центра Единой системы при разрешительном порядке использования воздушного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указанных 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Федеральных правил использования воздушного пространства РФ;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несоблюдение условий, доведенных центром Единой системы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использование воздушного пространства;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невыполнение команд органов обслуживания воздушного движения (управления полетами) и команд дежурного воздушного судна Вооруженных Сил Российской Федерации;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несоблюдение порядка использования воздушного пространства приграничной полосы;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д) несоблюдение установленных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временного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 местного режимов, а также кратковременных ограничений;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полет группы воздушных судов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превышающем количество, указанное в плане полета воздушного судна;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использование воздушного пространства запретной зоны, зоны ограничения полетов без разрешения;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посадка воздушного судна на незапланированный (незаявленный) аэродром (площадку), кроме случаев вынужденной посадки, а также случаев, согласованных с органом обслуживания воздушного движения (управления полетами);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несоблюдение экипажем воздушного судна правил вертикального, продольного и бокового эшелонирования (за исключением случаев возникновения на борту воздушного судна аварийной ситуации, требующей немедленного изменения профиля и режима полета);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несанкционированное органом обслуживания воздушного движения (управления полетами) отклонение воздушного судна за пределы границ воздушной трассы, местной воздушной линии и маршрута, за исключением случаев, когда такое отклонение обусловлено соображениями безопасности полета (обход опасных метеорологических явлений погоды и др.);</w:t>
      </w:r>
    </w:p>
    <w:p w:rsidR="0009664E" w:rsidRDefault="0009664E" w:rsidP="00096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влет воздушного судна в контролируемое воздушное пространство без разрешения органа обслуживания воздушного движения (управления полетами).</w:t>
      </w:r>
    </w:p>
    <w:p w:rsidR="0009664E" w:rsidRDefault="0009664E" w:rsidP="0009664E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соответствии с положениями Кодекса Российской Федерации об административных правонарушениях (КоАП РФ):</w:t>
      </w:r>
    </w:p>
    <w:p w:rsidR="0009664E" w:rsidRDefault="0009664E" w:rsidP="0009664E">
      <w:pPr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>Глава 11. Административные правонарушения на транспорте</w:t>
      </w:r>
    </w:p>
    <w:p w:rsidR="0009664E" w:rsidRDefault="0009664E" w:rsidP="0009664E">
      <w:pPr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 xml:space="preserve">Статья 11.4. </w:t>
      </w:r>
      <w:r>
        <w:rPr>
          <w:bCs/>
          <w:sz w:val="24"/>
          <w:szCs w:val="24"/>
          <w:u w:val="single"/>
        </w:rPr>
        <w:t xml:space="preserve">Нарушение </w:t>
      </w:r>
      <w:r w:rsidRPr="001F2F74">
        <w:rPr>
          <w:bCs/>
          <w:sz w:val="24"/>
          <w:szCs w:val="24"/>
          <w:u w:val="single"/>
        </w:rPr>
        <w:t>правил</w:t>
      </w:r>
      <w:r>
        <w:rPr>
          <w:bCs/>
          <w:sz w:val="24"/>
          <w:szCs w:val="24"/>
          <w:u w:val="single"/>
        </w:rPr>
        <w:t xml:space="preserve"> использования воздушного пространства</w:t>
      </w:r>
    </w:p>
    <w:p w:rsidR="0009664E" w:rsidRDefault="0009664E" w:rsidP="0009664E">
      <w:pPr>
        <w:rPr>
          <w:sz w:val="24"/>
          <w:szCs w:val="24"/>
        </w:rPr>
      </w:pPr>
      <w:r>
        <w:rPr>
          <w:bCs/>
          <w:sz w:val="24"/>
          <w:szCs w:val="24"/>
        </w:rPr>
        <w:t>Нарушение пользователем воздушного пространства федеральных правил использования воздушного пространства, если это действие не содержит уголовно наказуемого деяния, -  влечет, - наложение административного штрафа:</w:t>
      </w:r>
    </w:p>
    <w:p w:rsidR="0009664E" w:rsidRDefault="0009664E" w:rsidP="0009664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- на граждан в размере от двух тысяч до пяти тысяч рублей;</w:t>
      </w:r>
    </w:p>
    <w:p w:rsidR="0009664E" w:rsidRDefault="0009664E" w:rsidP="0009664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должностных лиц - от пяти тысяч до тридцати тысяч рублей;</w:t>
      </w:r>
    </w:p>
    <w:p w:rsidR="0009664E" w:rsidRDefault="0009664E" w:rsidP="0009664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- на юридических лиц - от двухсот тысяч до трёхсот тысяч рублей, или административное приостановление деятельности на срок </w:t>
      </w:r>
      <w:proofErr w:type="gramStart"/>
      <w:r>
        <w:rPr>
          <w:bCs/>
          <w:sz w:val="24"/>
          <w:szCs w:val="24"/>
        </w:rPr>
        <w:t>до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девяносто</w:t>
      </w:r>
      <w:proofErr w:type="gramEnd"/>
      <w:r>
        <w:rPr>
          <w:bCs/>
          <w:sz w:val="24"/>
          <w:szCs w:val="24"/>
        </w:rPr>
        <w:t xml:space="preserve"> суток.</w:t>
      </w:r>
    </w:p>
    <w:p w:rsidR="0009664E" w:rsidRDefault="0009664E" w:rsidP="0009664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Нарушение правил использования воздушного пространства </w:t>
      </w:r>
      <w:r>
        <w:rPr>
          <w:bCs/>
          <w:sz w:val="24"/>
          <w:szCs w:val="24"/>
          <w:u w:val="single"/>
        </w:rPr>
        <w:t xml:space="preserve">лицами, не наделенными в установленном </w:t>
      </w:r>
      <w:proofErr w:type="gramStart"/>
      <w:r>
        <w:rPr>
          <w:bCs/>
          <w:sz w:val="24"/>
          <w:szCs w:val="24"/>
          <w:u w:val="single"/>
        </w:rPr>
        <w:t>порядке</w:t>
      </w:r>
      <w:proofErr w:type="gramEnd"/>
      <w:r>
        <w:rPr>
          <w:bCs/>
          <w:sz w:val="24"/>
          <w:szCs w:val="24"/>
          <w:u w:val="single"/>
        </w:rPr>
        <w:t xml:space="preserve"> правом на осуществление деятельности по использованию воздушного пространства</w:t>
      </w:r>
      <w:r>
        <w:rPr>
          <w:bCs/>
          <w:sz w:val="24"/>
          <w:szCs w:val="24"/>
        </w:rPr>
        <w:t>, если это действие не содержит уголовно наказуемого деяния, - влечет наложение административного штрафа:</w:t>
      </w:r>
    </w:p>
    <w:p w:rsidR="0009664E" w:rsidRDefault="0009664E" w:rsidP="0009664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- на граждан в размере от трёх тысяч до пяти тысяч рублей; </w:t>
      </w:r>
    </w:p>
    <w:p w:rsidR="0009664E" w:rsidRDefault="0009664E" w:rsidP="0009664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должностных лиц - от тридцати тысяч до пятидесяти тысяч рублей; </w:t>
      </w:r>
    </w:p>
    <w:p w:rsidR="0009664E" w:rsidRDefault="0009664E" w:rsidP="000966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на юридических лиц - от трёхсот тысяч до пятисот тысяч рублей или административное приостановление деятельности на срок </w:t>
      </w:r>
      <w:proofErr w:type="gramStart"/>
      <w:r>
        <w:rPr>
          <w:bCs/>
          <w:sz w:val="24"/>
          <w:szCs w:val="24"/>
        </w:rPr>
        <w:t>до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девяносто</w:t>
      </w:r>
      <w:proofErr w:type="gramEnd"/>
      <w:r>
        <w:rPr>
          <w:bCs/>
          <w:sz w:val="24"/>
          <w:szCs w:val="24"/>
        </w:rPr>
        <w:t xml:space="preserve"> суток.</w:t>
      </w:r>
    </w:p>
    <w:p w:rsidR="00FB22A7" w:rsidRDefault="00FB22A7" w:rsidP="0009664E">
      <w:pPr>
        <w:rPr>
          <w:bCs/>
          <w:sz w:val="24"/>
          <w:szCs w:val="24"/>
        </w:rPr>
      </w:pPr>
    </w:p>
    <w:p w:rsidR="00FB22A7" w:rsidRDefault="00FB22A7" w:rsidP="00FB22A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Согласно: Постановления Правительства РФ от 11.03.2010 N 138 (ред. от 19.07.2012) "Об утверждении Федеральных правил использования воздушного пространства Российской Федерации"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Использование воздушного пространства беспилотным летательным аппаратом в воздушном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пространстве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классов A, C и G осуществляется на основании плана полета воздушного судна и разрешения на использование воздушного пространства.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Использование воздушного пространства беспилотным летательным аппаратом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беспилотным летательным аппаратом.</w:t>
      </w:r>
      <w:proofErr w:type="gramEnd"/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и местный режимы, а также кратковременные ограничения устанавливаются с целью: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полного запрещения использования воздушного пространства, за исключением деятельности пользователей воздушного пространства,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устанавливаются временный и местный режимы, а также кратковременные ограничения;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частичного запрещения деятельности по использованию воздушного пространства (место, время, высота).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режим устанавливается главным центром Единой системы для обеспечения следующих видов деятельности: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выполнение полетов воздушных судов литера "A";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выполнение полетов воздушных судов для обеспечения специальных международных договоров Российской Федерации;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выполнение полетов воздушных судов при оказании помощи при чрезвычайных ситуациях природного и техногенного характера, проведение поисково-спасательных работ;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запуск и посадка космических объектов, выполнение полетов на испытания (исследования) авиационной и ракетной техники, на установление рекордов, на проверку боевой готовности сил и средств противовоздушной обороны;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проведение учений, воздушных парадов и показов авиационной техники, а также осуществление иной деятельности, которая может представлять угрозу безопасности использования воздушного пространства (радиоизлучения, световые и электромагнитные излучения и т.п.);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выполнение полетов беспилотных летательных аппаратов в воздушном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пространстве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 A и C.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режим устанавливается зональным центром Единой системы в нижнем воздушном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обеспечения следующих видов деятельности: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выполнение полетов при оказании помощи при чрезвычайных ситуациях природного и техногенного характера, проведение поисково-</w:t>
      </w:r>
      <w:r>
        <w:rPr>
          <w:rFonts w:ascii="Times New Roman" w:hAnsi="Times New Roman" w:cs="Times New Roman"/>
          <w:sz w:val="28"/>
          <w:szCs w:val="28"/>
        </w:rPr>
        <w:lastRenderedPageBreak/>
        <w:t>спасательных работ;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выполнение полетов на проверку боевой готовности сил и средств противовоздушной обороны;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проведение учений, воздушных стрельб, а также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иной деятельности, которая может представлять угрозу безопасности использования воздушного пространства (радиоизлучения, световые и электромагнитные излучения и т.п.);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выполнение полетов беспилотным летательным аппаратом в воздушном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пространстве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 C и G.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Временный и местный режимы вводятся соответствующими центрами Единой системы на период фактической деятельности пользователей воздушного пространства,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режим установлен.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разработки, установления, введения и снятия временного и местного режимов, а также кратковременных ограничений определяется </w:t>
      </w:r>
      <w:hyperlink r:id="rId8" w:tooltip="Приказ Минтранса РФ от 27.06.2011 N 171 &quot;Об утверждении Инструкции по разработке, установлению, введению и снятию временного и местного режимов, а также кратковременных ограничений&quot; (Зарегистрировано в Минюсте РФ 22.07.2011 N 21481)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разработке, установлению, введению и снятию временного и местного режимов, а также кратковременных ограничений, утверждаемой Министерством транспорта Российской Федерации.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местного режимов, а также кратковременных ограничений осуществляют центры Единой системы.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Сообщение о плане полета беспилотного летательного аппарата подается для получения разрешения на использование воздушного пространства независимо от класса воздушного пространства.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полета воздушного судна содержит: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 об опознавательном индексе воздушного судна (номере рейса, радиотелефонном позывном командира воздушного судна, государственном и регистрационном опознавательных знаках);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 о правилах полета и типе полета;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информацию о количестве и типе воздушных судов, категории турбулентности следа;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информацию об оборудовании воздушного судна;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 об аэродроме вылета и времени вылета;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информацию о маршруте полета;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информацию об аэродроме назначения и общем расчетном истекшем времени (до посадки), запасных аэродромах;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з) прочую информацию, необходимую для описания особенностей маршрута полета, регистрационных знаков воздушного судна,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летно-технических данных воздушного судна, используемого бортового оборудования, и иную необходимую информацию, если она отличается от типовой или требует особого отношения со стороны органов обслуживания воздушного движения (управления полетами);</w:t>
      </w:r>
      <w:proofErr w:type="gramEnd"/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необходимую дополнительную информацию относительно запаса топлива, числа лиц на борту, аварийно-спасательного оборудования, фамилии командира воздушного судна и другую информацию.</w:t>
      </w:r>
    </w:p>
    <w:p w:rsidR="00FB22A7" w:rsidRDefault="00FB22A7" w:rsidP="00FB2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(объем) информации, включаемой в сообщение о плане полета воздушного судна, и правила передачи указанного плана определяются </w:t>
      </w:r>
      <w:hyperlink r:id="rId9" w:tooltip="&quot;ТС-95. Табель сообщений о движении воздушных судов в Российской Федерации&quot; (утв. Приказом Департамента воздушного транспорта Минтранса РФ, Росаэронавигации от 01.08.1994 N 85/ДВ-82) (с изм. от 20.02.2006)------------ Утратил силу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табелем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сообщений о движении воздушных судов в Российской Федерации.</w:t>
      </w:r>
    </w:p>
    <w:p w:rsidR="00FB22A7" w:rsidRDefault="00FB22A7" w:rsidP="0009664E">
      <w:pPr>
        <w:rPr>
          <w:bCs/>
          <w:sz w:val="24"/>
          <w:szCs w:val="24"/>
        </w:rPr>
      </w:pPr>
    </w:p>
    <w:sectPr w:rsidR="00FB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4E"/>
    <w:rsid w:val="00021E69"/>
    <w:rsid w:val="0009664E"/>
    <w:rsid w:val="001F2F74"/>
    <w:rsid w:val="005D710F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664E"/>
    <w:rPr>
      <w:color w:val="0000FF"/>
      <w:u w:val="single"/>
    </w:rPr>
  </w:style>
  <w:style w:type="paragraph" w:customStyle="1" w:styleId="ConsPlusNormal">
    <w:name w:val="ConsPlusNormal"/>
    <w:rsid w:val="00096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664E"/>
    <w:rPr>
      <w:color w:val="0000FF"/>
      <w:u w:val="single"/>
    </w:rPr>
  </w:style>
  <w:style w:type="paragraph" w:customStyle="1" w:styleId="ConsPlusNormal">
    <w:name w:val="ConsPlusNormal"/>
    <w:rsid w:val="00096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C3806D8FB5181E1409CAF2116CA009D209F367F3D3F94C062856BE39C34034C1FB35DF04D8C08vDA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9049;fld=134;dst=1003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EXP;n=493378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4548;fld=134;dst=100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C3806D8FB5181E14095B62616CA0098289B337C343F94C062856BE3v9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Герасин Андрей Васильевич</dc:creator>
  <cp:lastModifiedBy>Герасин Андрей Васильевич</cp:lastModifiedBy>
  <cp:revision>3</cp:revision>
  <dcterms:created xsi:type="dcterms:W3CDTF">2016-04-19T11:59:00Z</dcterms:created>
  <dcterms:modified xsi:type="dcterms:W3CDTF">2016-04-22T05:28:00Z</dcterms:modified>
</cp:coreProperties>
</file>