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4" w:rsidRDefault="004B74F4" w:rsidP="004B74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B74F4" w:rsidRPr="004B74F4" w:rsidRDefault="004B74F4" w:rsidP="004B74F4">
      <w:pPr>
        <w:jc w:val="center"/>
        <w:rPr>
          <w:b/>
          <w:sz w:val="28"/>
          <w:szCs w:val="28"/>
        </w:rPr>
      </w:pPr>
      <w:r w:rsidRPr="004B74F4">
        <w:rPr>
          <w:b/>
          <w:sz w:val="28"/>
          <w:szCs w:val="28"/>
        </w:rPr>
        <w:t>ПОСТАНОВЛЕНИЕ</w:t>
      </w:r>
    </w:p>
    <w:p w:rsidR="004B74F4" w:rsidRDefault="004B74F4" w:rsidP="007F7B8E">
      <w:pPr>
        <w:jc w:val="both"/>
        <w:rPr>
          <w:sz w:val="28"/>
          <w:szCs w:val="28"/>
        </w:rPr>
      </w:pPr>
    </w:p>
    <w:p w:rsidR="007F7B8E" w:rsidRPr="0097014A" w:rsidRDefault="007F7B8E" w:rsidP="007F7B8E">
      <w:pPr>
        <w:jc w:val="both"/>
        <w:rPr>
          <w:sz w:val="28"/>
          <w:szCs w:val="28"/>
        </w:rPr>
      </w:pPr>
      <w:bookmarkStart w:id="0" w:name="_GoBack"/>
      <w:bookmarkEnd w:id="0"/>
    </w:p>
    <w:p w:rsidR="007F7B8E" w:rsidRPr="00B27D60" w:rsidRDefault="007F7B8E" w:rsidP="007F7B8E">
      <w:pPr>
        <w:ind w:right="4676"/>
        <w:jc w:val="both"/>
        <w:rPr>
          <w:sz w:val="24"/>
          <w:szCs w:val="24"/>
        </w:rPr>
      </w:pPr>
      <w:r w:rsidRPr="00B27D60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к </w:t>
      </w:r>
      <w:r w:rsidRPr="00B27D60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27D60">
        <w:rPr>
          <w:sz w:val="24"/>
          <w:szCs w:val="24"/>
        </w:rPr>
        <w:t xml:space="preserve"> адм</w:t>
      </w:r>
      <w:r w:rsidRPr="00B27D60">
        <w:rPr>
          <w:sz w:val="24"/>
          <w:szCs w:val="24"/>
        </w:rPr>
        <w:t>и</w:t>
      </w:r>
      <w:r w:rsidRPr="00B27D60">
        <w:rPr>
          <w:sz w:val="24"/>
          <w:szCs w:val="24"/>
        </w:rPr>
        <w:t>нистрации города от 29.11.2016 №1730 "Об утверждении административного регламента предоставления муниципальной услуги "Бе</w:t>
      </w:r>
      <w:r w:rsidRPr="00B27D60">
        <w:rPr>
          <w:sz w:val="24"/>
          <w:szCs w:val="24"/>
        </w:rPr>
        <w:t>с</w:t>
      </w:r>
      <w:r w:rsidRPr="00B27D60">
        <w:rPr>
          <w:sz w:val="24"/>
          <w:szCs w:val="24"/>
        </w:rPr>
        <w:t>платная передача в собственность граждан Ро</w:t>
      </w:r>
      <w:r w:rsidRPr="00B27D60">
        <w:rPr>
          <w:sz w:val="24"/>
          <w:szCs w:val="24"/>
        </w:rPr>
        <w:t>с</w:t>
      </w:r>
      <w:r w:rsidRPr="00B27D60">
        <w:rPr>
          <w:sz w:val="24"/>
          <w:szCs w:val="24"/>
        </w:rPr>
        <w:t>сийской Федерации занимаемых ими жилых помещений в муниципальном жилищном фонде (приватизация жилых помещений)</w:t>
      </w:r>
      <w:proofErr w:type="gramStart"/>
      <w:r w:rsidRPr="00B27D60">
        <w:rPr>
          <w:sz w:val="24"/>
          <w:szCs w:val="24"/>
        </w:rPr>
        <w:t>"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 изменениями от 22.09.2017 №1432)</w:t>
      </w:r>
    </w:p>
    <w:p w:rsidR="007F7B8E" w:rsidRPr="00B27D60" w:rsidRDefault="007F7B8E" w:rsidP="007F7B8E">
      <w:pPr>
        <w:jc w:val="both"/>
        <w:rPr>
          <w:sz w:val="36"/>
          <w:szCs w:val="28"/>
        </w:rPr>
      </w:pP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Pr="00132E72" w:rsidRDefault="007F7B8E" w:rsidP="007F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</w:t>
      </w:r>
      <w:r w:rsidRPr="00132E72">
        <w:rPr>
          <w:sz w:val="28"/>
          <w:szCs w:val="28"/>
        </w:rPr>
        <w:t>:</w:t>
      </w:r>
    </w:p>
    <w:p w:rsidR="007F7B8E" w:rsidRPr="00132E72" w:rsidRDefault="007F7B8E" w:rsidP="007F7B8E">
      <w:pPr>
        <w:ind w:firstLine="709"/>
        <w:jc w:val="both"/>
        <w:rPr>
          <w:sz w:val="28"/>
          <w:szCs w:val="28"/>
        </w:rPr>
      </w:pPr>
    </w:p>
    <w:p w:rsidR="007F7B8E" w:rsidRDefault="007F7B8E" w:rsidP="007F7B8E">
      <w:pPr>
        <w:pStyle w:val="a3"/>
        <w:ind w:left="0" w:firstLine="709"/>
        <w:jc w:val="both"/>
        <w:rPr>
          <w:sz w:val="28"/>
          <w:szCs w:val="28"/>
        </w:rPr>
      </w:pPr>
    </w:p>
    <w:p w:rsidR="007F7B8E" w:rsidRPr="00B27D60" w:rsidRDefault="007F7B8E" w:rsidP="007F7B8E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приложение к </w:t>
      </w:r>
      <w:r w:rsidRPr="00B27D6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27D60">
        <w:rPr>
          <w:sz w:val="28"/>
          <w:szCs w:val="28"/>
        </w:rPr>
        <w:t xml:space="preserve"> администрации города от 29.11.2016 №1730 "Об утверждении административного регламента предоста</w:t>
      </w:r>
      <w:r w:rsidRPr="00B27D60">
        <w:rPr>
          <w:sz w:val="28"/>
          <w:szCs w:val="28"/>
        </w:rPr>
        <w:t>в</w:t>
      </w:r>
      <w:r w:rsidRPr="00B27D60">
        <w:rPr>
          <w:sz w:val="28"/>
          <w:szCs w:val="28"/>
        </w:rPr>
        <w:t xml:space="preserve">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</w:t>
      </w:r>
      <w:r w:rsidRPr="007F7B8E">
        <w:rPr>
          <w:sz w:val="28"/>
          <w:szCs w:val="28"/>
        </w:rPr>
        <w:t>помещений)" (изменениями от 22.09.2017 №1432) согласно</w:t>
      </w:r>
      <w:r w:rsidRPr="00B27D60">
        <w:rPr>
          <w:sz w:val="28"/>
          <w:szCs w:val="28"/>
        </w:rPr>
        <w:t xml:space="preserve"> приложению.</w:t>
      </w:r>
    </w:p>
    <w:p w:rsidR="007F7B8E" w:rsidRPr="00B27D60" w:rsidRDefault="007F7B8E" w:rsidP="007F7B8E">
      <w:pPr>
        <w:ind w:firstLine="709"/>
        <w:jc w:val="both"/>
        <w:rPr>
          <w:sz w:val="36"/>
          <w:szCs w:val="28"/>
        </w:rPr>
      </w:pPr>
    </w:p>
    <w:p w:rsidR="007F7B8E" w:rsidRPr="00B27D60" w:rsidRDefault="007F7B8E" w:rsidP="007F7B8E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Pr="00B27D60">
        <w:rPr>
          <w:sz w:val="28"/>
          <w:szCs w:val="28"/>
        </w:rPr>
        <w:t>о</w:t>
      </w:r>
      <w:r w:rsidRPr="00B27D60">
        <w:rPr>
          <w:sz w:val="28"/>
          <w:szCs w:val="28"/>
        </w:rPr>
        <w:t>вание постановления.</w:t>
      </w:r>
    </w:p>
    <w:p w:rsidR="007F7B8E" w:rsidRPr="00B27D60" w:rsidRDefault="007F7B8E" w:rsidP="007F7B8E">
      <w:pPr>
        <w:ind w:firstLine="709"/>
        <w:jc w:val="both"/>
        <w:rPr>
          <w:sz w:val="28"/>
          <w:szCs w:val="28"/>
        </w:rPr>
      </w:pPr>
    </w:p>
    <w:p w:rsidR="007F7B8E" w:rsidRPr="00B27D60" w:rsidRDefault="007F7B8E" w:rsidP="007F7B8E">
      <w:pPr>
        <w:ind w:firstLine="709"/>
        <w:jc w:val="both"/>
        <w:rPr>
          <w:sz w:val="28"/>
          <w:szCs w:val="28"/>
        </w:rPr>
      </w:pPr>
      <w:r w:rsidRPr="00B27D60">
        <w:rPr>
          <w:sz w:val="28"/>
          <w:szCs w:val="28"/>
        </w:rPr>
        <w:t>3. Постановление вступает в силу после его официального опубликов</w:t>
      </w:r>
      <w:r w:rsidRPr="00B27D60"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B27D60">
        <w:rPr>
          <w:sz w:val="28"/>
          <w:szCs w:val="28"/>
        </w:rPr>
        <w:t>.</w:t>
      </w: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Pr="00B27D60" w:rsidRDefault="007F7B8E" w:rsidP="007F7B8E">
      <w:pPr>
        <w:jc w:val="both"/>
        <w:rPr>
          <w:sz w:val="28"/>
          <w:szCs w:val="28"/>
        </w:rPr>
      </w:pPr>
      <w:r w:rsidRPr="00B27D60">
        <w:rPr>
          <w:sz w:val="28"/>
          <w:szCs w:val="28"/>
        </w:rPr>
        <w:t xml:space="preserve">Глава города </w:t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</w:r>
      <w:r w:rsidRPr="00B27D6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B27D60">
        <w:rPr>
          <w:sz w:val="28"/>
          <w:szCs w:val="28"/>
        </w:rPr>
        <w:t>В.В. Тихонов</w:t>
      </w:r>
    </w:p>
    <w:p w:rsidR="007F7B8E" w:rsidRPr="00B27D60" w:rsidRDefault="007F7B8E" w:rsidP="007F7B8E">
      <w:pPr>
        <w:jc w:val="both"/>
        <w:rPr>
          <w:sz w:val="28"/>
          <w:szCs w:val="28"/>
        </w:rPr>
      </w:pPr>
    </w:p>
    <w:p w:rsidR="007F7B8E" w:rsidRDefault="007F7B8E" w:rsidP="007F7B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  <w:r w:rsidRPr="008B10C9">
        <w:rPr>
          <w:sz w:val="28"/>
          <w:szCs w:val="28"/>
        </w:rPr>
        <w:lastRenderedPageBreak/>
        <w:t>Приложение к постановлению</w:t>
      </w: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  <w:r w:rsidRPr="008B10C9">
        <w:rPr>
          <w:sz w:val="28"/>
          <w:szCs w:val="28"/>
        </w:rPr>
        <w:t>администрации города</w:t>
      </w: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  <w:r w:rsidRPr="0097014A">
        <w:rPr>
          <w:sz w:val="28"/>
          <w:szCs w:val="28"/>
        </w:rPr>
        <w:t>от 22.09.2017 №1432</w:t>
      </w: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</w:p>
    <w:p w:rsidR="007F7B8E" w:rsidRPr="008B10C9" w:rsidRDefault="007F7B8E" w:rsidP="007F7B8E">
      <w:pPr>
        <w:ind w:firstLine="5670"/>
        <w:jc w:val="both"/>
        <w:rPr>
          <w:sz w:val="28"/>
          <w:szCs w:val="28"/>
        </w:rPr>
      </w:pP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Изменения,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proofErr w:type="gramStart"/>
      <w:r w:rsidRPr="008B10C9">
        <w:rPr>
          <w:b/>
          <w:sz w:val="28"/>
          <w:szCs w:val="28"/>
        </w:rPr>
        <w:t>которые</w:t>
      </w:r>
      <w:proofErr w:type="gramEnd"/>
      <w:r w:rsidRPr="008B10C9">
        <w:rPr>
          <w:b/>
          <w:sz w:val="28"/>
          <w:szCs w:val="28"/>
        </w:rPr>
        <w:t xml:space="preserve"> вносятся в </w:t>
      </w:r>
      <w:r w:rsidR="00580A15">
        <w:rPr>
          <w:b/>
          <w:sz w:val="28"/>
          <w:szCs w:val="28"/>
        </w:rPr>
        <w:t xml:space="preserve">приложение к </w:t>
      </w:r>
      <w:r w:rsidRPr="008B10C9">
        <w:rPr>
          <w:b/>
          <w:sz w:val="28"/>
          <w:szCs w:val="28"/>
        </w:rPr>
        <w:t>постановлени</w:t>
      </w:r>
      <w:r w:rsidR="00580A15">
        <w:rPr>
          <w:b/>
          <w:sz w:val="28"/>
          <w:szCs w:val="28"/>
        </w:rPr>
        <w:t>ю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администрации города от 29.11.2016 №1730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"Об утверждении административного регламента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>предоставления муниципальной услуги</w:t>
      </w:r>
    </w:p>
    <w:p w:rsidR="007F7B8E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 xml:space="preserve">"Бесплатная передача в собственность граждан Российской Федерации </w:t>
      </w:r>
    </w:p>
    <w:p w:rsidR="00580A15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 xml:space="preserve">занимаемых ими жилых помещений в </w:t>
      </w:r>
      <w:proofErr w:type="gramStart"/>
      <w:r w:rsidRPr="008B10C9">
        <w:rPr>
          <w:b/>
          <w:sz w:val="28"/>
          <w:szCs w:val="28"/>
        </w:rPr>
        <w:t>муниципальном</w:t>
      </w:r>
      <w:proofErr w:type="gramEnd"/>
    </w:p>
    <w:p w:rsidR="00580A15" w:rsidRPr="00580A15" w:rsidRDefault="007F7B8E" w:rsidP="007F7B8E">
      <w:pPr>
        <w:jc w:val="center"/>
        <w:rPr>
          <w:b/>
          <w:sz w:val="28"/>
          <w:szCs w:val="28"/>
        </w:rPr>
      </w:pPr>
      <w:r w:rsidRPr="008B10C9">
        <w:rPr>
          <w:b/>
          <w:sz w:val="28"/>
          <w:szCs w:val="28"/>
        </w:rPr>
        <w:t xml:space="preserve"> жилищном </w:t>
      </w:r>
      <w:proofErr w:type="gramStart"/>
      <w:r w:rsidRPr="008B10C9">
        <w:rPr>
          <w:b/>
          <w:sz w:val="28"/>
          <w:szCs w:val="28"/>
        </w:rPr>
        <w:t>фонде</w:t>
      </w:r>
      <w:proofErr w:type="gramEnd"/>
      <w:r w:rsidRPr="008B10C9">
        <w:rPr>
          <w:b/>
          <w:sz w:val="28"/>
          <w:szCs w:val="28"/>
        </w:rPr>
        <w:t xml:space="preserve"> </w:t>
      </w:r>
      <w:r w:rsidRPr="00580A15">
        <w:rPr>
          <w:b/>
          <w:sz w:val="28"/>
          <w:szCs w:val="28"/>
        </w:rPr>
        <w:t>(приватизация жилых помещений)"</w:t>
      </w:r>
    </w:p>
    <w:p w:rsidR="007F7B8E" w:rsidRPr="00580A15" w:rsidRDefault="00580A15" w:rsidP="007F7B8E">
      <w:pPr>
        <w:jc w:val="center"/>
        <w:rPr>
          <w:b/>
          <w:sz w:val="28"/>
          <w:szCs w:val="28"/>
        </w:rPr>
      </w:pPr>
      <w:r w:rsidRPr="00580A1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 </w:t>
      </w:r>
      <w:r w:rsidRPr="00580A15">
        <w:rPr>
          <w:b/>
          <w:sz w:val="28"/>
          <w:szCs w:val="28"/>
        </w:rPr>
        <w:t>изменениями от 22.09.2017 №1432)</w:t>
      </w:r>
    </w:p>
    <w:p w:rsidR="007F7B8E" w:rsidRPr="008B10C9" w:rsidRDefault="007F7B8E" w:rsidP="007F7B8E">
      <w:pPr>
        <w:jc w:val="center"/>
        <w:rPr>
          <w:b/>
          <w:sz w:val="28"/>
          <w:szCs w:val="28"/>
        </w:rPr>
      </w:pPr>
    </w:p>
    <w:p w:rsidR="00580A15" w:rsidRPr="00563928" w:rsidRDefault="00580A15" w:rsidP="00580A15">
      <w:pPr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 xml:space="preserve">1. Пункт </w:t>
      </w:r>
      <w:r>
        <w:rPr>
          <w:sz w:val="28"/>
          <w:szCs w:val="28"/>
        </w:rPr>
        <w:t>7</w:t>
      </w:r>
      <w:r w:rsidRPr="00563928">
        <w:rPr>
          <w:sz w:val="28"/>
          <w:szCs w:val="28"/>
        </w:rPr>
        <w:t xml:space="preserve"> изложить в следующей редакции: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«</w:t>
      </w:r>
      <w:r>
        <w:rPr>
          <w:sz w:val="28"/>
          <w:szCs w:val="28"/>
        </w:rPr>
        <w:t xml:space="preserve">7. </w:t>
      </w:r>
      <w:r w:rsidRPr="00580A15">
        <w:rPr>
          <w:sz w:val="28"/>
          <w:szCs w:val="28"/>
        </w:rPr>
        <w:t>На информационных стендах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 города Нижневартовска, содержащих нормы, регулирующие деятельность по предоставлению муниципальной услуги;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места нахождения, справочные телефоны, графики работы, адреса официального сайта, электронной почты Департамента, МУП "БТИ";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сведения о способах получения информации о месте нахождения и графике работы МФЦ;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бланки заявления о предоставлении муниципальной услуги и образцы их заполнения;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основания для отказа в предоставлении муниципальной услуги;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блок-схема предоставления муниципальной услуги;</w:t>
      </w:r>
    </w:p>
    <w:p w:rsidR="00580A15" w:rsidRP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>- текст административного регламента с приложениями (извлечения - на информационных стендах; полная версия - в информационно-телекоммуникационной сети "Интернет" на официальном сайте органов местного самоуправления города Нижневартовска; полный текст административного регламента можно получить, обратившись к специалисту МУП "БТИ", ответственному за предоставление муниципальной услуги).</w:t>
      </w:r>
    </w:p>
    <w:p w:rsidR="00580A15" w:rsidRDefault="00580A15" w:rsidP="00580A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5">
        <w:rPr>
          <w:sz w:val="28"/>
          <w:szCs w:val="28"/>
        </w:rPr>
        <w:t xml:space="preserve">Размещение информации о порядке предоставления муниципальной услуги в помещениях МФЦ осуществляется в соответствии с требованиями, </w:t>
      </w:r>
      <w:r w:rsidRPr="00580A15">
        <w:rPr>
          <w:sz w:val="28"/>
          <w:szCs w:val="28"/>
        </w:rPr>
        <w:lastRenderedPageBreak/>
        <w:t>установленными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на основании соглашения о взаимодействии между администрацией города Нижневартовска и МФЦ (далее - соглашение о взаимодействии).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D72FD4">
        <w:rPr>
          <w:color w:val="auto"/>
          <w:sz w:val="28"/>
          <w:szCs w:val="28"/>
        </w:rPr>
        <w:t xml:space="preserve">-1. Информация о предоставлении муниципальной услуги на Едином портале.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На Едином портале размещается следующая информация: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2) круг заявителей;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D72FD4">
        <w:rPr>
          <w:color w:val="auto"/>
          <w:sz w:val="28"/>
          <w:szCs w:val="28"/>
        </w:rPr>
        <w:t>-2. Заявитель имеет возможность получения информации о ходе предоставления муниципальной услуги</w:t>
      </w:r>
      <w:r>
        <w:rPr>
          <w:color w:val="auto"/>
          <w:sz w:val="28"/>
          <w:szCs w:val="28"/>
        </w:rPr>
        <w:t xml:space="preserve"> на Едином портале</w:t>
      </w:r>
      <w:r w:rsidRPr="00D72FD4">
        <w:rPr>
          <w:color w:val="auto"/>
          <w:sz w:val="28"/>
          <w:szCs w:val="28"/>
        </w:rPr>
        <w:t xml:space="preserve">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Pr="00D72FD4">
        <w:rPr>
          <w:color w:val="auto"/>
          <w:sz w:val="28"/>
          <w:szCs w:val="28"/>
        </w:rPr>
        <w:lastRenderedPageBreak/>
        <w:t xml:space="preserve">Единого портала государственных и муниципальных услуг (функций), официального сайта по выбору заявителя.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</w:t>
      </w:r>
      <w:r w:rsidRPr="00D72FD4">
        <w:rPr>
          <w:i/>
          <w:iCs/>
          <w:color w:val="auto"/>
          <w:sz w:val="28"/>
          <w:szCs w:val="28"/>
        </w:rPr>
        <w:t xml:space="preserve">; </w:t>
      </w:r>
    </w:p>
    <w:p w:rsidR="00580A15" w:rsidRPr="00D72FD4" w:rsidRDefault="00580A15" w:rsidP="00580A15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б) уведомление о начале процедуры предоставления муниципальной услуги</w:t>
      </w:r>
      <w:r w:rsidRPr="00D72FD4">
        <w:rPr>
          <w:i/>
          <w:iCs/>
          <w:color w:val="auto"/>
          <w:sz w:val="28"/>
          <w:szCs w:val="28"/>
        </w:rPr>
        <w:t xml:space="preserve">; </w:t>
      </w:r>
    </w:p>
    <w:p w:rsidR="00580A15" w:rsidRPr="00D72FD4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</w:t>
      </w:r>
      <w:r w:rsidRPr="00D72FD4">
        <w:rPr>
          <w:i/>
          <w:iCs/>
          <w:color w:val="auto"/>
          <w:sz w:val="28"/>
          <w:szCs w:val="28"/>
        </w:rPr>
        <w:t xml:space="preserve">; </w:t>
      </w:r>
    </w:p>
    <w:p w:rsidR="00580A15" w:rsidRPr="00580A15" w:rsidRDefault="00580A15" w:rsidP="00580A15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D72FD4">
        <w:rPr>
          <w:i/>
          <w:iCs/>
          <w:color w:val="auto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80A15" w:rsidRDefault="00580A15" w:rsidP="001A45F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580A15" w:rsidRPr="007627FE" w:rsidRDefault="00580A15" w:rsidP="007627FE">
      <w:pPr>
        <w:ind w:firstLine="709"/>
        <w:jc w:val="both"/>
        <w:rPr>
          <w:sz w:val="28"/>
          <w:szCs w:val="28"/>
        </w:rPr>
      </w:pPr>
      <w:r w:rsidRPr="007627FE">
        <w:rPr>
          <w:sz w:val="28"/>
          <w:szCs w:val="28"/>
        </w:rPr>
        <w:t xml:space="preserve">3. Пункт </w:t>
      </w:r>
      <w:r w:rsidR="007627FE" w:rsidRPr="007627FE">
        <w:rPr>
          <w:sz w:val="28"/>
          <w:szCs w:val="28"/>
        </w:rPr>
        <w:t>19</w:t>
      </w:r>
      <w:r w:rsidRPr="007627FE">
        <w:rPr>
          <w:sz w:val="28"/>
          <w:szCs w:val="28"/>
        </w:rPr>
        <w:t xml:space="preserve"> изложить в следующей редакции:</w:t>
      </w:r>
    </w:p>
    <w:p w:rsidR="007627FE" w:rsidRPr="007627FE" w:rsidRDefault="00580A15" w:rsidP="00762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7FE">
        <w:rPr>
          <w:sz w:val="28"/>
          <w:szCs w:val="28"/>
        </w:rPr>
        <w:t>«</w:t>
      </w:r>
      <w:r w:rsidR="007627FE" w:rsidRPr="007627FE">
        <w:rPr>
          <w:rFonts w:eastAsiaTheme="minorHAnsi"/>
          <w:sz w:val="28"/>
          <w:szCs w:val="28"/>
          <w:lang w:eastAsia="en-US"/>
        </w:rPr>
        <w:t xml:space="preserve">19. В соответствии с </w:t>
      </w:r>
      <w:hyperlink r:id="rId5" w:history="1">
        <w:r w:rsidR="007627FE" w:rsidRPr="007627FE">
          <w:rPr>
            <w:rFonts w:eastAsiaTheme="minorHAnsi"/>
            <w:sz w:val="28"/>
            <w:szCs w:val="28"/>
            <w:lang w:eastAsia="en-US"/>
          </w:rPr>
          <w:t>частью 1 статьи 7</w:t>
        </w:r>
      </w:hyperlink>
      <w:r w:rsidR="007627FE" w:rsidRPr="007627FE">
        <w:rPr>
          <w:rFonts w:eastAsiaTheme="minorHAnsi"/>
          <w:sz w:val="28"/>
          <w:szCs w:val="28"/>
          <w:lang w:eastAsia="en-US"/>
        </w:rPr>
        <w:t xml:space="preserve"> Федерального закона N 210-ФЗ запрещается требовать от заявителей:</w:t>
      </w:r>
    </w:p>
    <w:p w:rsidR="007627FE" w:rsidRPr="007627FE" w:rsidRDefault="007627FE" w:rsidP="00762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7FE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27FE" w:rsidRPr="007627FE" w:rsidRDefault="007627FE" w:rsidP="00762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27FE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7627FE">
          <w:rPr>
            <w:rFonts w:eastAsiaTheme="minorHAnsi"/>
            <w:sz w:val="28"/>
            <w:szCs w:val="28"/>
            <w:lang w:eastAsia="en-US"/>
          </w:rPr>
          <w:t>частью 1 статьи 1</w:t>
        </w:r>
      </w:hyperlink>
      <w:r w:rsidRPr="007627FE">
        <w:rPr>
          <w:rFonts w:eastAsiaTheme="minorHAnsi"/>
          <w:sz w:val="28"/>
          <w:szCs w:val="28"/>
          <w:lang w:eastAsia="en-US"/>
        </w:rPr>
        <w:t xml:space="preserve"> Федерального закона N 210-ФЗ государственных и муниципальных услуг, в соответствии с нормативными правовыми актами</w:t>
      </w:r>
      <w:proofErr w:type="gramEnd"/>
      <w:r w:rsidRPr="007627FE">
        <w:rPr>
          <w:rFonts w:eastAsiaTheme="minorHAnsi"/>
          <w:sz w:val="28"/>
          <w:szCs w:val="28"/>
          <w:lang w:eastAsia="en-US"/>
        </w:rPr>
        <w:t xml:space="preserve">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7" w:history="1">
        <w:r w:rsidRPr="007627FE">
          <w:rPr>
            <w:rFonts w:eastAsiaTheme="minorHAnsi"/>
            <w:sz w:val="28"/>
            <w:szCs w:val="28"/>
            <w:lang w:eastAsia="en-US"/>
          </w:rPr>
          <w:t>частью 6 статьи 7</w:t>
        </w:r>
      </w:hyperlink>
      <w:r w:rsidRPr="007627FE">
        <w:rPr>
          <w:rFonts w:eastAsiaTheme="minorHAnsi"/>
          <w:sz w:val="28"/>
          <w:szCs w:val="28"/>
          <w:lang w:eastAsia="en-US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80A15" w:rsidRPr="007627FE" w:rsidRDefault="00580A15" w:rsidP="00762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FE">
        <w:rPr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7627FE">
        <w:rPr>
          <w:sz w:val="28"/>
          <w:szCs w:val="28"/>
        </w:rPr>
        <w:t>ии и ау</w:t>
      </w:r>
      <w:proofErr w:type="gramEnd"/>
      <w:r w:rsidRPr="007627F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0A15" w:rsidRPr="007627FE" w:rsidRDefault="00580A15" w:rsidP="0076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E">
        <w:rPr>
          <w:rFonts w:ascii="Times New Roman" w:hAnsi="Times New Roman" w:cs="Times New Roman"/>
          <w:sz w:val="28"/>
          <w:szCs w:val="28"/>
        </w:rPr>
        <w:t>Запрещается отказывать заявителю:</w:t>
      </w:r>
    </w:p>
    <w:p w:rsidR="00580A15" w:rsidRPr="007627FE" w:rsidRDefault="00580A15" w:rsidP="007627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27FE">
        <w:rPr>
          <w:color w:val="auto"/>
          <w:sz w:val="28"/>
          <w:szCs w:val="28"/>
        </w:rPr>
        <w:t xml:space="preserve">–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</w:t>
      </w:r>
      <w:r w:rsidRPr="007627FE">
        <w:rPr>
          <w:color w:val="auto"/>
          <w:sz w:val="28"/>
          <w:szCs w:val="28"/>
        </w:rPr>
        <w:lastRenderedPageBreak/>
        <w:t xml:space="preserve"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580A15" w:rsidRPr="007627FE" w:rsidRDefault="00580A15" w:rsidP="007627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27FE">
        <w:rPr>
          <w:color w:val="auto"/>
          <w:sz w:val="28"/>
          <w:szCs w:val="28"/>
        </w:rPr>
        <w:t>–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proofErr w:type="gramStart"/>
      <w:r w:rsidRPr="007627FE">
        <w:rPr>
          <w:color w:val="auto"/>
          <w:sz w:val="28"/>
          <w:szCs w:val="28"/>
        </w:rPr>
        <w:t>.»</w:t>
      </w:r>
      <w:proofErr w:type="gramEnd"/>
      <w:r w:rsidRPr="007627FE">
        <w:rPr>
          <w:color w:val="auto"/>
          <w:sz w:val="28"/>
          <w:szCs w:val="28"/>
        </w:rPr>
        <w:t xml:space="preserve">. </w:t>
      </w:r>
    </w:p>
    <w:p w:rsidR="007627FE" w:rsidRPr="007627FE" w:rsidRDefault="00580A15" w:rsidP="00762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7FE">
        <w:rPr>
          <w:sz w:val="28"/>
          <w:szCs w:val="28"/>
        </w:rPr>
        <w:t xml:space="preserve"> </w:t>
      </w:r>
      <w:r w:rsidR="007627FE" w:rsidRPr="007627FE">
        <w:rPr>
          <w:rFonts w:eastAsiaTheme="minorHAnsi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0A15" w:rsidRPr="00A05BFD" w:rsidRDefault="00580A15" w:rsidP="00580A15">
      <w:pPr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4. Пункт 3</w:t>
      </w:r>
      <w:r w:rsidR="007A4EF9">
        <w:rPr>
          <w:sz w:val="28"/>
          <w:szCs w:val="28"/>
        </w:rPr>
        <w:t>0</w:t>
      </w:r>
      <w:r w:rsidRPr="00A05BFD">
        <w:rPr>
          <w:sz w:val="28"/>
          <w:szCs w:val="28"/>
        </w:rPr>
        <w:t xml:space="preserve"> изложить в следующей редакции:</w:t>
      </w:r>
    </w:p>
    <w:p w:rsidR="007A4EF9" w:rsidRPr="007A4EF9" w:rsidRDefault="00580A15" w:rsidP="007A4E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A05BFD">
        <w:rPr>
          <w:sz w:val="28"/>
          <w:szCs w:val="28"/>
        </w:rPr>
        <w:t>«</w:t>
      </w:r>
      <w:r w:rsidR="007A4EF9" w:rsidRPr="007A4EF9">
        <w:rPr>
          <w:rFonts w:eastAsia="Calibri"/>
          <w:iCs/>
          <w:sz w:val="28"/>
          <w:szCs w:val="28"/>
        </w:rPr>
        <w:t xml:space="preserve">30. </w:t>
      </w:r>
      <w:proofErr w:type="gramStart"/>
      <w:r w:rsidR="007A4EF9" w:rsidRPr="007A4EF9">
        <w:rPr>
          <w:rFonts w:eastAsia="Calibri"/>
          <w:iCs/>
          <w:sz w:val="28"/>
          <w:szCs w:val="28"/>
        </w:rPr>
        <w:t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получения уведомления об отказе в предоставлении муниципальной услуги в электронной форме, в том числе посредством Единого и регионального порталов, электронной почты, в порядке и сроки, установленные административным регламентом, с использованием усиленной квалифицированной электронной подписи в соответствии с законодательством об</w:t>
      </w:r>
      <w:proofErr w:type="gramEnd"/>
      <w:r w:rsidR="007A4EF9" w:rsidRPr="007A4EF9">
        <w:rPr>
          <w:rFonts w:eastAsia="Calibri"/>
          <w:iCs/>
          <w:sz w:val="28"/>
          <w:szCs w:val="28"/>
        </w:rPr>
        <w:t xml:space="preserve"> электронной цифровой подписи.</w:t>
      </w:r>
    </w:p>
    <w:p w:rsidR="007A4EF9" w:rsidRPr="007A4EF9" w:rsidRDefault="007A4EF9" w:rsidP="007A4E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7A4EF9">
        <w:rPr>
          <w:rFonts w:eastAsia="Calibri"/>
          <w:iCs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A4EF9">
        <w:rPr>
          <w:rFonts w:eastAsia="Calibri"/>
          <w:iCs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7A4EF9" w:rsidRDefault="007A4EF9" w:rsidP="007A4E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7A4EF9">
        <w:rPr>
          <w:rFonts w:eastAsia="Calibri"/>
          <w:iCs/>
          <w:sz w:val="28"/>
          <w:szCs w:val="28"/>
        </w:rPr>
        <w:t xml:space="preserve">Заявителю сообщается о регистрации заявления о предоставлении муниципальной услуги путем отражения информации </w:t>
      </w:r>
      <w:proofErr w:type="gramStart"/>
      <w:r w:rsidRPr="007A4EF9">
        <w:rPr>
          <w:rFonts w:eastAsia="Calibri"/>
          <w:iCs/>
          <w:sz w:val="28"/>
          <w:szCs w:val="28"/>
        </w:rPr>
        <w:t>на</w:t>
      </w:r>
      <w:proofErr w:type="gramEnd"/>
      <w:r w:rsidRPr="007A4EF9">
        <w:rPr>
          <w:rFonts w:eastAsia="Calibri"/>
          <w:iCs/>
          <w:sz w:val="28"/>
          <w:szCs w:val="28"/>
        </w:rPr>
        <w:t xml:space="preserve"> Едином и </w:t>
      </w:r>
      <w:proofErr w:type="gramStart"/>
      <w:r w:rsidRPr="007A4EF9">
        <w:rPr>
          <w:rFonts w:eastAsia="Calibri"/>
          <w:iCs/>
          <w:sz w:val="28"/>
          <w:szCs w:val="28"/>
        </w:rPr>
        <w:t>региональном</w:t>
      </w:r>
      <w:proofErr w:type="gramEnd"/>
      <w:r w:rsidRPr="007A4EF9">
        <w:rPr>
          <w:rFonts w:eastAsia="Calibri"/>
          <w:iCs/>
          <w:sz w:val="28"/>
          <w:szCs w:val="28"/>
        </w:rPr>
        <w:t xml:space="preserve"> порталах.</w:t>
      </w:r>
    </w:p>
    <w:p w:rsidR="00580A15" w:rsidRPr="00A05BFD" w:rsidRDefault="00580A15" w:rsidP="007A4E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3</w:t>
      </w:r>
      <w:r w:rsidR="007A4EF9">
        <w:rPr>
          <w:sz w:val="28"/>
          <w:szCs w:val="28"/>
        </w:rPr>
        <w:t>0</w:t>
      </w:r>
      <w:r w:rsidRPr="00A05BFD">
        <w:rPr>
          <w:sz w:val="28"/>
          <w:szCs w:val="28"/>
        </w:rPr>
        <w:t xml:space="preserve">-1. Формирование запроса заявителем осуществляется посредством заполнения электронной формы запроса на Едином портале  без необходимости дополнительной подачи запроса в какой-либо иной форме.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На Едином портале размещаются образцы заполнения электронной формы запроса.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 При формировании запроса заявителю обеспечивается: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а) возможность копирования и сохранения запроса и иных документов, указанных в пункте 1</w:t>
      </w:r>
      <w:r w:rsidR="004F23FD">
        <w:rPr>
          <w:color w:val="auto"/>
          <w:sz w:val="28"/>
          <w:szCs w:val="28"/>
        </w:rPr>
        <w:t>6</w:t>
      </w:r>
      <w:r w:rsidRPr="00A05BFD">
        <w:rPr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05BFD">
        <w:rPr>
          <w:i/>
          <w:iCs/>
          <w:color w:val="auto"/>
          <w:sz w:val="28"/>
          <w:szCs w:val="28"/>
        </w:rPr>
        <w:t xml:space="preserve">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05BFD">
        <w:rPr>
          <w:color w:val="auto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A05BFD">
        <w:rPr>
          <w:color w:val="auto"/>
          <w:sz w:val="28"/>
          <w:szCs w:val="28"/>
        </w:rPr>
        <w:t xml:space="preserve"> единой системе идентификац</w:t>
      </w:r>
      <w:proofErr w:type="gramStart"/>
      <w:r w:rsidRPr="00A05BFD">
        <w:rPr>
          <w:color w:val="auto"/>
          <w:sz w:val="28"/>
          <w:szCs w:val="28"/>
        </w:rPr>
        <w:t>ии и ау</w:t>
      </w:r>
      <w:proofErr w:type="gramEnd"/>
      <w:r w:rsidRPr="00A05BFD">
        <w:rPr>
          <w:color w:val="auto"/>
          <w:sz w:val="28"/>
          <w:szCs w:val="28"/>
        </w:rPr>
        <w:t xml:space="preserve">тентификации;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05BFD">
        <w:rPr>
          <w:color w:val="auto"/>
          <w:sz w:val="28"/>
          <w:szCs w:val="28"/>
        </w:rPr>
        <w:t>потери</w:t>
      </w:r>
      <w:proofErr w:type="gramEnd"/>
      <w:r w:rsidRPr="00A05BFD">
        <w:rPr>
          <w:color w:val="auto"/>
          <w:sz w:val="28"/>
          <w:szCs w:val="28"/>
        </w:rPr>
        <w:t xml:space="preserve"> ранее введенной информации; </w:t>
      </w:r>
    </w:p>
    <w:p w:rsidR="00580A15" w:rsidRPr="00A05BFD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Сформированный и подписанный </w:t>
      </w:r>
      <w:proofErr w:type="gramStart"/>
      <w:r w:rsidRPr="00A05BFD">
        <w:rPr>
          <w:color w:val="auto"/>
          <w:sz w:val="28"/>
          <w:szCs w:val="28"/>
        </w:rPr>
        <w:t>запрос</w:t>
      </w:r>
      <w:proofErr w:type="gramEnd"/>
      <w:r w:rsidRPr="00A05BFD">
        <w:rPr>
          <w:color w:val="auto"/>
          <w:sz w:val="28"/>
          <w:szCs w:val="28"/>
        </w:rPr>
        <w:t xml:space="preserve"> и иные документы, указанные в пункте 1</w:t>
      </w:r>
      <w:r w:rsidR="004F23FD">
        <w:rPr>
          <w:color w:val="auto"/>
          <w:sz w:val="28"/>
          <w:szCs w:val="28"/>
        </w:rPr>
        <w:t>6</w:t>
      </w:r>
      <w:r w:rsidRPr="00A05BFD">
        <w:rPr>
          <w:color w:val="auto"/>
          <w:sz w:val="28"/>
          <w:szCs w:val="28"/>
        </w:rPr>
        <w:t xml:space="preserve"> </w:t>
      </w:r>
      <w:r w:rsidRPr="00391FC2">
        <w:rPr>
          <w:color w:val="auto"/>
          <w:sz w:val="28"/>
          <w:szCs w:val="28"/>
        </w:rPr>
        <w:t>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>3</w:t>
      </w:r>
      <w:r w:rsidR="007A4EF9" w:rsidRPr="00391FC2">
        <w:rPr>
          <w:color w:val="auto"/>
          <w:sz w:val="28"/>
          <w:szCs w:val="28"/>
        </w:rPr>
        <w:t>0</w:t>
      </w:r>
      <w:r w:rsidRPr="00391FC2">
        <w:rPr>
          <w:color w:val="auto"/>
          <w:sz w:val="28"/>
          <w:szCs w:val="28"/>
        </w:rPr>
        <w:t>-2. Иные требования, в том числе учитывающие особенности предоставления муниципальной услуги в электронной форме.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 xml:space="preserve">Предоставление муниципальной услуги в электронной форме посредством Единого и регионального порталов осуществляется с </w:t>
      </w:r>
      <w:r w:rsidRPr="00391FC2">
        <w:rPr>
          <w:color w:val="auto"/>
          <w:sz w:val="28"/>
          <w:szCs w:val="28"/>
        </w:rPr>
        <w:lastRenderedPageBreak/>
        <w:t>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91FC2">
        <w:rPr>
          <w:color w:val="auto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91FC2">
        <w:rPr>
          <w:color w:val="auto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80A15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91FC2">
        <w:rPr>
          <w:color w:val="auto"/>
          <w:sz w:val="28"/>
          <w:szCs w:val="28"/>
        </w:rPr>
        <w:t>В соответствии со статьей 11.1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 w:rsidRPr="00391FC2">
        <w:rPr>
          <w:color w:val="auto"/>
          <w:sz w:val="28"/>
          <w:szCs w:val="28"/>
        </w:rP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2267EE" w:rsidRPr="00391FC2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91FC2">
        <w:rPr>
          <w:color w:val="auto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391FC2">
        <w:rPr>
          <w:color w:val="auto"/>
          <w:sz w:val="28"/>
          <w:szCs w:val="28"/>
        </w:rPr>
        <w:t xml:space="preserve"> законами, регулирующими правоотношения в установленной сфере деятельности.</w:t>
      </w:r>
    </w:p>
    <w:p w:rsidR="00391FC2" w:rsidRPr="00391FC2" w:rsidRDefault="002267EE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 xml:space="preserve">30-3. </w:t>
      </w:r>
      <w:r w:rsidR="00391FC2" w:rsidRPr="00391FC2">
        <w:rPr>
          <w:color w:val="auto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391FC2" w:rsidRPr="00391FC2" w:rsidRDefault="00391FC2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 xml:space="preserve">Запись на прием проводится посредством Единого портала. </w:t>
      </w:r>
    </w:p>
    <w:p w:rsidR="00391FC2" w:rsidRPr="00391FC2" w:rsidRDefault="00391FC2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391FC2">
        <w:rPr>
          <w:color w:val="auto"/>
          <w:sz w:val="28"/>
          <w:szCs w:val="28"/>
        </w:rPr>
        <w:t>МУП «БТИ» гра</w:t>
      </w:r>
      <w:r w:rsidRPr="00391FC2">
        <w:rPr>
          <w:color w:val="auto"/>
          <w:sz w:val="28"/>
          <w:szCs w:val="28"/>
        </w:rPr>
        <w:t xml:space="preserve">фика приема заявителей. </w:t>
      </w:r>
    </w:p>
    <w:p w:rsidR="00391FC2" w:rsidRPr="00391FC2" w:rsidRDefault="00391FC2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lastRenderedPageBreak/>
        <w:t>Департамент</w:t>
      </w:r>
      <w:r w:rsidRPr="00391FC2">
        <w:rPr>
          <w:color w:val="auto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391FC2">
        <w:rPr>
          <w:color w:val="auto"/>
          <w:sz w:val="28"/>
          <w:szCs w:val="28"/>
        </w:rPr>
        <w:t>ии и ау</w:t>
      </w:r>
      <w:proofErr w:type="gramEnd"/>
      <w:r w:rsidRPr="00391FC2">
        <w:rPr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0A15" w:rsidRPr="00391FC2" w:rsidRDefault="00391FC2" w:rsidP="00391F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1FC2">
        <w:rPr>
          <w:color w:val="auto"/>
          <w:sz w:val="28"/>
          <w:szCs w:val="28"/>
        </w:rPr>
        <w:t xml:space="preserve">30-4. </w:t>
      </w:r>
      <w:r w:rsidRPr="00391FC2">
        <w:rPr>
          <w:color w:val="auto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391FC2">
        <w:rPr>
          <w:color w:val="auto"/>
          <w:sz w:val="28"/>
          <w:szCs w:val="28"/>
        </w:rPr>
        <w:t>.</w:t>
      </w:r>
      <w:r w:rsidR="00580A15" w:rsidRPr="00391FC2">
        <w:rPr>
          <w:color w:val="auto"/>
          <w:sz w:val="28"/>
          <w:szCs w:val="28"/>
        </w:rPr>
        <w:t xml:space="preserve">». </w:t>
      </w:r>
      <w:proofErr w:type="gramEnd"/>
    </w:p>
    <w:p w:rsidR="00580A15" w:rsidRPr="002B6E59" w:rsidRDefault="00580A15" w:rsidP="00580A15">
      <w:pPr>
        <w:ind w:firstLine="709"/>
        <w:jc w:val="both"/>
        <w:rPr>
          <w:sz w:val="28"/>
          <w:szCs w:val="28"/>
        </w:rPr>
      </w:pPr>
    </w:p>
    <w:p w:rsidR="00580A15" w:rsidRPr="002B6E59" w:rsidRDefault="00580A15" w:rsidP="0083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6E59">
        <w:rPr>
          <w:sz w:val="28"/>
          <w:szCs w:val="28"/>
        </w:rPr>
        <w:t xml:space="preserve">. Пункт </w:t>
      </w:r>
      <w:r w:rsidR="00835F9C">
        <w:rPr>
          <w:sz w:val="28"/>
          <w:szCs w:val="28"/>
        </w:rPr>
        <w:t>32</w:t>
      </w:r>
      <w:r w:rsidRPr="002B6E59">
        <w:rPr>
          <w:sz w:val="28"/>
          <w:szCs w:val="28"/>
        </w:rPr>
        <w:t xml:space="preserve"> изложить в следующей редакции:</w:t>
      </w:r>
    </w:p>
    <w:p w:rsidR="00835F9C" w:rsidRPr="00835F9C" w:rsidRDefault="00580A15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6E59">
        <w:rPr>
          <w:sz w:val="28"/>
          <w:szCs w:val="28"/>
        </w:rPr>
        <w:t>«</w:t>
      </w:r>
      <w:r w:rsidR="00835F9C" w:rsidRPr="00835F9C">
        <w:rPr>
          <w:rFonts w:eastAsiaTheme="minorHAnsi"/>
          <w:sz w:val="28"/>
          <w:szCs w:val="28"/>
          <w:lang w:eastAsia="en-US"/>
        </w:rPr>
        <w:t>32. Основанием для начала выполнения административной процедуры является поступление в МФЦ, МУП "БТИ" заявления о передаче в собственность (приватизации) жилого помещения муниципального жилищного фонда.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Должностными лицами, ответственными за прием и регистрацию заявления о предоставлении муниципальной услуги, являются специалисты МФЦ, МУП "БТИ", ответственные за предоставление муниципальной услуги.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услуги; при личном обращении в МФЦ также выдача расписки в получении документов, составленной в двух экземплярах, один из которых вручается заявителю, другой - приобщается к принятым документам.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Способы подачи заявления о предоставлении муниципальной услуги: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- почтовым отправлением на почтовый адрес МУП "БТИ";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- посредством обращения в МФЦ;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- в электронной форме посредством официального сайта, Единого и регионального порталов, электронной почты.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услуги, поступившее в МФЦ, передается в МУП "БТИ" в срок, установленный соглашением о взаимодействии.</w:t>
      </w:r>
    </w:p>
    <w:p w:rsidR="00835F9C" w:rsidRPr="00237895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 xml:space="preserve">При подаче заявления о предоставлении муниципальной услуги в электронной форме документы представляются заявителем в форме </w:t>
      </w:r>
      <w:r w:rsidRPr="00237895">
        <w:rPr>
          <w:rFonts w:eastAsiaTheme="minorHAnsi"/>
          <w:sz w:val="28"/>
          <w:szCs w:val="28"/>
          <w:lang w:eastAsia="en-US"/>
        </w:rPr>
        <w:t xml:space="preserve">электронных документов с использованием средств электронной идентификации заявителя, в том числе электронной подписи, с последующим представлением в МУП "БТИ" оригиналов документов, предусмотренных </w:t>
      </w:r>
      <w:hyperlink r:id="rId8" w:history="1">
        <w:r w:rsidRPr="00237895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Pr="00237895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237895">
          <w:rPr>
            <w:rFonts w:eastAsiaTheme="minorHAnsi"/>
            <w:sz w:val="28"/>
            <w:szCs w:val="28"/>
            <w:lang w:eastAsia="en-US"/>
          </w:rPr>
          <w:t>12 пункта 16</w:t>
        </w:r>
      </w:hyperlink>
      <w:r w:rsidRPr="00237895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7895">
        <w:rPr>
          <w:rFonts w:eastAsiaTheme="minorHAnsi"/>
          <w:sz w:val="28"/>
          <w:szCs w:val="28"/>
          <w:lang w:eastAsia="en-US"/>
        </w:rPr>
        <w:t xml:space="preserve">Критерием принятия решения о приеме и регистрации заявления о предоставлении муниципальной услуги является наличие заявления о предоставлении </w:t>
      </w:r>
      <w:r w:rsidRPr="00835F9C">
        <w:rPr>
          <w:rFonts w:eastAsiaTheme="minorHAnsi"/>
          <w:sz w:val="28"/>
          <w:szCs w:val="28"/>
          <w:lang w:eastAsia="en-US"/>
        </w:rPr>
        <w:t>муниципальной услуги и прилагаемых к нему документов.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- 1 день со дня представления заявления о предоставлении муниципальной услуги.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lastRenderedPageBreak/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АИС МФЦ, электронной программе "Прием" МУП "БТИ" с проставлением в заявлении отметки о регистрации.</w:t>
      </w:r>
    </w:p>
    <w:p w:rsidR="00835F9C" w:rsidRPr="00835F9C" w:rsidRDefault="00835F9C" w:rsidP="00835F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F9C">
        <w:rPr>
          <w:rFonts w:eastAsiaTheme="minorHAnsi"/>
          <w:sz w:val="28"/>
          <w:szCs w:val="28"/>
          <w:lang w:eastAsia="en-US"/>
        </w:rPr>
        <w:t>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формирование и направление межведомственных запросов.</w:t>
      </w:r>
    </w:p>
    <w:p w:rsidR="00580A15" w:rsidRPr="002B6E59" w:rsidRDefault="00835F9C" w:rsidP="0083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80A15" w:rsidRPr="002B6E59">
        <w:rPr>
          <w:sz w:val="28"/>
          <w:szCs w:val="28"/>
        </w:rPr>
        <w:t>-1. Прием и регистрация заявления в электронной форме</w:t>
      </w:r>
      <w:r w:rsidR="00580A15">
        <w:rPr>
          <w:sz w:val="28"/>
          <w:szCs w:val="28"/>
        </w:rPr>
        <w:t xml:space="preserve"> посредство</w:t>
      </w:r>
      <w:r>
        <w:rPr>
          <w:sz w:val="28"/>
          <w:szCs w:val="28"/>
        </w:rPr>
        <w:t>м</w:t>
      </w:r>
      <w:r w:rsidR="00580A15">
        <w:rPr>
          <w:sz w:val="28"/>
          <w:szCs w:val="28"/>
        </w:rPr>
        <w:t xml:space="preserve"> Единого портала.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Срок регистрации запроса – 1 рабочий день.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Предоставление муниципальной услуги начинается с момента приема и регистрации Департаментов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Прием и регистрация запроса осуществляются должностным лицом Департамента.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После регистрации запрос направляется в МУП «БТИ». </w:t>
      </w:r>
    </w:p>
    <w:p w:rsidR="00580A15" w:rsidRPr="002B6E59" w:rsidRDefault="00580A15" w:rsidP="00835F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</w:t>
      </w:r>
      <w:proofErr w:type="gramStart"/>
      <w:r w:rsidRPr="002B6E59">
        <w:rPr>
          <w:color w:val="auto"/>
          <w:sz w:val="28"/>
          <w:szCs w:val="28"/>
        </w:rPr>
        <w:t>.»</w:t>
      </w:r>
      <w:proofErr w:type="gramEnd"/>
      <w:r w:rsidRPr="002B6E59">
        <w:rPr>
          <w:color w:val="auto"/>
          <w:sz w:val="28"/>
          <w:szCs w:val="28"/>
        </w:rPr>
        <w:t xml:space="preserve">. </w:t>
      </w:r>
    </w:p>
    <w:p w:rsidR="00580A15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0A15" w:rsidRPr="00400009" w:rsidRDefault="00580A15" w:rsidP="00400009">
      <w:pPr>
        <w:ind w:firstLine="709"/>
        <w:jc w:val="both"/>
        <w:rPr>
          <w:sz w:val="28"/>
          <w:szCs w:val="28"/>
        </w:rPr>
      </w:pPr>
      <w:r w:rsidRPr="00400009">
        <w:rPr>
          <w:sz w:val="28"/>
          <w:szCs w:val="28"/>
        </w:rPr>
        <w:t xml:space="preserve">7. </w:t>
      </w:r>
      <w:r w:rsidR="00237895" w:rsidRPr="00400009">
        <w:rPr>
          <w:sz w:val="28"/>
          <w:szCs w:val="28"/>
        </w:rPr>
        <w:t>П</w:t>
      </w:r>
      <w:r w:rsidRPr="00400009">
        <w:rPr>
          <w:sz w:val="28"/>
          <w:szCs w:val="28"/>
        </w:rPr>
        <w:t xml:space="preserve">ункт </w:t>
      </w:r>
      <w:r w:rsidR="00237895" w:rsidRPr="00400009">
        <w:rPr>
          <w:sz w:val="28"/>
          <w:szCs w:val="28"/>
        </w:rPr>
        <w:t>34</w:t>
      </w:r>
      <w:r w:rsidRPr="00400009">
        <w:rPr>
          <w:sz w:val="28"/>
          <w:szCs w:val="28"/>
        </w:rPr>
        <w:t xml:space="preserve"> изложить в следующей редакции:</w:t>
      </w:r>
    </w:p>
    <w:p w:rsidR="00237895" w:rsidRPr="00400009" w:rsidRDefault="00580A1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sz w:val="28"/>
          <w:szCs w:val="28"/>
        </w:rPr>
        <w:t>«</w:t>
      </w:r>
      <w:r w:rsidR="00237895" w:rsidRPr="00400009">
        <w:rPr>
          <w:rFonts w:eastAsiaTheme="minorHAnsi"/>
          <w:sz w:val="28"/>
          <w:szCs w:val="28"/>
          <w:lang w:eastAsia="en-US"/>
        </w:rPr>
        <w:t>34. Основанием для начала выполнения административной процедуры является поступление специалисту МУП "БТИ",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документов, а также ответов на межведомственные запросы (в случае направления).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 xml:space="preserve">- должностным лицом, ответственным за подготовку проекта договора передачи жилого помещения в собственность (приватизации), уведомления </w:t>
      </w:r>
      <w:r w:rsidRPr="00400009">
        <w:rPr>
          <w:rFonts w:eastAsiaTheme="minorHAnsi"/>
          <w:sz w:val="28"/>
          <w:szCs w:val="28"/>
          <w:lang w:eastAsia="en-US"/>
        </w:rPr>
        <w:lastRenderedPageBreak/>
        <w:t>об отказе в предоставлении муниципальной услуги, является специалист МУП "БТИ", ответственный за предоставление муниципальной услуги (далее в настоящем пункте - специалист);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должностным лицом, ответственным за подписание проекта договора передачи жилого помещения в собственность (приватизации), уведомления об отказе в предоставлении муниципальной услуги, является директор МУП "БТИ" либо лицо, его замещающее.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процедуры, выполняемых специалистом: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в </w:t>
      </w:r>
      <w:hyperlink r:id="rId10" w:history="1">
        <w:r w:rsidRPr="00400009">
          <w:rPr>
            <w:rFonts w:eastAsiaTheme="minorHAnsi"/>
            <w:sz w:val="28"/>
            <w:szCs w:val="28"/>
            <w:lang w:eastAsia="en-US"/>
          </w:rPr>
          <w:t>пункте 22</w:t>
        </w:r>
      </w:hyperlink>
      <w:r w:rsidRPr="00400009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подготовка проекта договора передачи жилого помещения в собственность (приватизации) (уведомления об отказе в предоставлении муниципальной услуги) (далее - проект договора (уведомление)) - в течение 20 рабочих дней со дня поступления заявления специалисту;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обеспечение согласования и подписания проекта договора (уведомления) должностным лицом МУП "БТИ" либо лицом, его замещающим, - в течение 3 рабочих дней со дня подготовки специалистом проекта договора (уведомления);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направление документа, являющегося результатом предоставления муниципальной услуги, специалисту МУП "БТИ", ответственному за выдачу (направление) заявителю результата предоставления муниципальной услуги, - в течение 2 рабочих дней со дня подписания проекта договора (уведомления) директором МУП "БТИ" либо лицом, его замещающим.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 xml:space="preserve">Критерием принятия решения о приватизации (об отказе в приватизации) жилого помещения является отсутствие либо наличие оснований для отказа в предоставлении муниципальной услуги, указанных в </w:t>
      </w:r>
      <w:hyperlink r:id="rId11" w:history="1">
        <w:r w:rsidRPr="00400009">
          <w:rPr>
            <w:rFonts w:eastAsiaTheme="minorHAnsi"/>
            <w:sz w:val="28"/>
            <w:szCs w:val="28"/>
            <w:lang w:eastAsia="en-US"/>
          </w:rPr>
          <w:t>пункте 22</w:t>
        </w:r>
      </w:hyperlink>
      <w:r w:rsidRPr="00400009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- 30 рабочих дней со дня поступления зарегистрированного заявления о предоставлении муниципальной услуги и прилагаемых к нему документов, ответов на межведомственные запросы (в случае направления) специалисту.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Результат выполнения административной процедуры: подписанный директором МУП "БТИ":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проект договора передачи жилого помещения в собственность (приватизации);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- уведомление об отказе в предоставлении муниципальной услуги.</w:t>
      </w:r>
    </w:p>
    <w:p w:rsidR="00237895" w:rsidRPr="00400009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009">
        <w:rPr>
          <w:rFonts w:eastAsiaTheme="minorHAnsi"/>
          <w:sz w:val="28"/>
          <w:szCs w:val="28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электронной программе "Прием" МУП "БТИ".</w:t>
      </w:r>
    </w:p>
    <w:p w:rsidR="00237895" w:rsidRPr="0013655A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55A">
        <w:rPr>
          <w:rFonts w:eastAsiaTheme="minorHAnsi"/>
          <w:sz w:val="28"/>
          <w:szCs w:val="28"/>
          <w:lang w:eastAsia="en-US"/>
        </w:rPr>
        <w:t>Документ, являющийся результатом предоставления муниципальной услуги, передается специалисту, ответственному за выдачу (направление) заявителю результата предоставления муниципальной услуги.</w:t>
      </w: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55A">
        <w:rPr>
          <w:color w:val="auto"/>
          <w:sz w:val="28"/>
          <w:szCs w:val="28"/>
        </w:rPr>
        <w:t xml:space="preserve">Заявитель по его выбору вправе получить: </w:t>
      </w: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55A">
        <w:rPr>
          <w:color w:val="auto"/>
          <w:sz w:val="28"/>
          <w:szCs w:val="28"/>
        </w:rPr>
        <w:t xml:space="preserve">а)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55A">
        <w:rPr>
          <w:color w:val="auto"/>
          <w:sz w:val="28"/>
          <w:szCs w:val="28"/>
        </w:rPr>
        <w:t xml:space="preserve">б) результат предоставления муниципальной услуги на бумажном носителе, подтверждающего содержание электронного документа, направленного органом (организацией), в многофункциональном центре предоставления государственных и муниципальных услуг (далее – многофункциональный центр); </w:t>
      </w:r>
    </w:p>
    <w:p w:rsidR="00400009" w:rsidRPr="0013655A" w:rsidRDefault="00400009" w:rsidP="004000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655A">
        <w:rPr>
          <w:color w:val="auto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 </w:t>
      </w:r>
    </w:p>
    <w:p w:rsidR="00580A15" w:rsidRPr="0013655A" w:rsidRDefault="00237895" w:rsidP="004000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55A">
        <w:rPr>
          <w:rFonts w:eastAsiaTheme="minorHAnsi"/>
          <w:sz w:val="28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МУП "БТИ", ответственный за предоставление муниципальной услуги, в день регистрации документа, являющегося результатом предоставления муниципальной услуги, обеспечивает его передачу в МФЦ в соответствии с соглашением о взаимодействии</w:t>
      </w:r>
      <w:proofErr w:type="gramStart"/>
      <w:r w:rsidRPr="0013655A">
        <w:rPr>
          <w:rFonts w:eastAsiaTheme="minorHAnsi"/>
          <w:sz w:val="28"/>
          <w:szCs w:val="28"/>
          <w:lang w:eastAsia="en-US"/>
        </w:rPr>
        <w:t>.</w:t>
      </w:r>
      <w:r w:rsidR="00580A15" w:rsidRPr="0013655A">
        <w:rPr>
          <w:sz w:val="28"/>
          <w:szCs w:val="28"/>
        </w:rPr>
        <w:t>».</w:t>
      </w:r>
      <w:proofErr w:type="gramEnd"/>
    </w:p>
    <w:p w:rsidR="00580A15" w:rsidRPr="0013655A" w:rsidRDefault="00580A15" w:rsidP="00580A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0A15" w:rsidRPr="0013655A" w:rsidRDefault="00580A15" w:rsidP="0058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A15" w:rsidRPr="0013655A" w:rsidRDefault="00580A15" w:rsidP="00580A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05A" w:rsidRPr="0013655A" w:rsidRDefault="00ED605A" w:rsidP="00580A15">
      <w:pPr>
        <w:ind w:firstLine="709"/>
        <w:jc w:val="both"/>
        <w:rPr>
          <w:sz w:val="28"/>
          <w:szCs w:val="28"/>
        </w:rPr>
      </w:pPr>
    </w:p>
    <w:sectPr w:rsidR="00ED605A" w:rsidRPr="0013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8E"/>
    <w:rsid w:val="0013655A"/>
    <w:rsid w:val="001A45FD"/>
    <w:rsid w:val="002267EE"/>
    <w:rsid w:val="00237895"/>
    <w:rsid w:val="00391FC2"/>
    <w:rsid w:val="00400009"/>
    <w:rsid w:val="00422E08"/>
    <w:rsid w:val="004B74F4"/>
    <w:rsid w:val="004F23FD"/>
    <w:rsid w:val="00580A15"/>
    <w:rsid w:val="007627FE"/>
    <w:rsid w:val="007A4EF9"/>
    <w:rsid w:val="007F7B8E"/>
    <w:rsid w:val="00835F9C"/>
    <w:rsid w:val="008547CC"/>
    <w:rsid w:val="00977902"/>
    <w:rsid w:val="00DC5EF0"/>
    <w:rsid w:val="00E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8E"/>
    <w:pPr>
      <w:ind w:left="720"/>
      <w:contextualSpacing/>
    </w:pPr>
  </w:style>
  <w:style w:type="paragraph" w:customStyle="1" w:styleId="ConsPlusNormal">
    <w:name w:val="ConsPlusNormal"/>
    <w:link w:val="ConsPlusNormal0"/>
    <w:rsid w:val="0058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0A15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80A15"/>
    <w:rPr>
      <w:color w:val="0000FF" w:themeColor="hyperlink"/>
      <w:u w:val="single"/>
    </w:rPr>
  </w:style>
  <w:style w:type="character" w:styleId="a5">
    <w:name w:val="Strong"/>
    <w:uiPriority w:val="22"/>
    <w:qFormat/>
    <w:rsid w:val="00580A15"/>
    <w:rPr>
      <w:b/>
      <w:bCs/>
    </w:rPr>
  </w:style>
  <w:style w:type="paragraph" w:customStyle="1" w:styleId="Default">
    <w:name w:val="Default"/>
    <w:rsid w:val="0058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8E"/>
    <w:pPr>
      <w:ind w:left="720"/>
      <w:contextualSpacing/>
    </w:pPr>
  </w:style>
  <w:style w:type="paragraph" w:customStyle="1" w:styleId="ConsPlusNormal">
    <w:name w:val="ConsPlusNormal"/>
    <w:link w:val="ConsPlusNormal0"/>
    <w:rsid w:val="0058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0A15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80A15"/>
    <w:rPr>
      <w:color w:val="0000FF" w:themeColor="hyperlink"/>
      <w:u w:val="single"/>
    </w:rPr>
  </w:style>
  <w:style w:type="character" w:styleId="a5">
    <w:name w:val="Strong"/>
    <w:uiPriority w:val="22"/>
    <w:qFormat/>
    <w:rsid w:val="00580A15"/>
    <w:rPr>
      <w:b/>
      <w:bCs/>
    </w:rPr>
  </w:style>
  <w:style w:type="paragraph" w:customStyle="1" w:styleId="Default">
    <w:name w:val="Default"/>
    <w:rsid w:val="0058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D91C7DC2D7036D7755EC3A3BC66B22C57F5928D0FD5AE45BDF65C8C6F5E75D005445CBFB9C8B3F81B7F50t4O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A62EA574C8D103C158B29101690A21319FFE3EA7EA8D41D41048F875568118ABD21FFi8E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A62EA574C8D103C158B29101690A21319FFE3EA7EA8D41D41048F875568118ABD21FA8CBAE92Ci4EFK" TargetMode="External"/><Relationship Id="rId11" Type="http://schemas.openxmlformats.org/officeDocument/2006/relationships/hyperlink" Target="consultantplus://offline/ref=D99CD346046396B6BBD9F94DB25F39555138CAA2202BA919EB3523C7196AF2237FEE5C5DAB0E8EACD4FA519756X2K" TargetMode="External"/><Relationship Id="rId5" Type="http://schemas.openxmlformats.org/officeDocument/2006/relationships/hyperlink" Target="consultantplus://offline/ref=0FEA62EA574C8D103C158B29101690A21319FFE3EA7EA8D41D41048F875568118ABD21F8i8E9K" TargetMode="External"/><Relationship Id="rId10" Type="http://schemas.openxmlformats.org/officeDocument/2006/relationships/hyperlink" Target="consultantplus://offline/ref=D99CD346046396B6BBD9F94DB25F39555138CAA2202BA919EB3523C7196AF2237FEE5C5DAB0E8EACD4FA519756X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D91C7DC2D7036D7755EC3A3BC66B22C57F5928D0FD5AE45BDF65C8C6F5E75D005445CBFB9C8B3F81B7F51t4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16</cp:revision>
  <cp:lastPrinted>2018-02-13T11:21:00Z</cp:lastPrinted>
  <dcterms:created xsi:type="dcterms:W3CDTF">2018-02-13T09:43:00Z</dcterms:created>
  <dcterms:modified xsi:type="dcterms:W3CDTF">2018-02-13T11:21:00Z</dcterms:modified>
</cp:coreProperties>
</file>