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65" w:rsidRDefault="00796465" w:rsidP="00796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4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685C">
        <w:rPr>
          <w:rFonts w:ascii="Times New Roman" w:hAnsi="Times New Roman" w:cs="Times New Roman"/>
          <w:b/>
          <w:sz w:val="28"/>
          <w:szCs w:val="28"/>
        </w:rPr>
        <w:t xml:space="preserve">Росстат оценит реальный вес малого и среднего бизнеса </w:t>
      </w:r>
    </w:p>
    <w:p w:rsidR="00CA685C" w:rsidRDefault="00CA685C" w:rsidP="00CA6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5C">
        <w:rPr>
          <w:rFonts w:ascii="Times New Roman" w:hAnsi="Times New Roman" w:cs="Times New Roman"/>
          <w:b/>
          <w:sz w:val="28"/>
          <w:szCs w:val="28"/>
        </w:rPr>
        <w:t>в экономике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2348" w:rsidRDefault="00372348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348" w:rsidRDefault="00372348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статистического</w:t>
      </w:r>
      <w:r w:rsidR="00471FBE" w:rsidRPr="00471FBE">
        <w:rPr>
          <w:rFonts w:ascii="Times New Roman" w:hAnsi="Times New Roman" w:cs="Times New Roman"/>
          <w:sz w:val="28"/>
          <w:szCs w:val="28"/>
        </w:rPr>
        <w:t xml:space="preserve"> учета субъектов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малого</w:t>
      </w:r>
      <w:r w:rsidR="00471FBE" w:rsidRPr="00471FBE">
        <w:rPr>
          <w:rFonts w:ascii="Times New Roman" w:hAnsi="Times New Roman" w:cs="Times New Roman"/>
          <w:sz w:val="28"/>
          <w:szCs w:val="28"/>
        </w:rPr>
        <w:t xml:space="preserve"> </w:t>
      </w:r>
      <w:r w:rsidR="00471FBE" w:rsidRPr="00471FBE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471FBE"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471FBE">
        <w:rPr>
          <w:rFonts w:ascii="Times New Roman" w:hAnsi="Times New Roman" w:cs="Times New Roman"/>
          <w:sz w:val="28"/>
          <w:szCs w:val="28"/>
        </w:rPr>
        <w:t>в</w:t>
      </w:r>
      <w:r w:rsidRPr="00CA685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71FBE">
        <w:rPr>
          <w:rFonts w:ascii="Times New Roman" w:hAnsi="Times New Roman" w:cs="Times New Roman"/>
          <w:sz w:val="28"/>
          <w:szCs w:val="28"/>
        </w:rPr>
        <w:t>объясняется рядом факторов и, в первую очередь,</w:t>
      </w:r>
      <w:r w:rsidRPr="00CA685C">
        <w:rPr>
          <w:rFonts w:ascii="Times New Roman" w:hAnsi="Times New Roman" w:cs="Times New Roman"/>
          <w:sz w:val="28"/>
          <w:szCs w:val="28"/>
        </w:rPr>
        <w:t xml:space="preserve"> высокой мобильнос</w:t>
      </w:r>
      <w:r w:rsidR="00471FBE">
        <w:rPr>
          <w:rFonts w:ascii="Times New Roman" w:hAnsi="Times New Roman" w:cs="Times New Roman"/>
          <w:sz w:val="28"/>
          <w:szCs w:val="28"/>
        </w:rPr>
        <w:t xml:space="preserve">тью и низкой отчетной дисциплиной, характерных для малого бизнеса в нашей стране.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Об этом сообщили в Федеральной службе государственной статистики в преддверии старт</w:t>
      </w:r>
      <w:r w:rsidR="00471FBE">
        <w:rPr>
          <w:rFonts w:ascii="Times New Roman" w:hAnsi="Times New Roman" w:cs="Times New Roman"/>
          <w:sz w:val="28"/>
          <w:szCs w:val="28"/>
        </w:rPr>
        <w:t>а</w:t>
      </w:r>
      <w:r w:rsidR="00FF25EC">
        <w:rPr>
          <w:rFonts w:ascii="Times New Roman" w:hAnsi="Times New Roman" w:cs="Times New Roman"/>
          <w:sz w:val="28"/>
          <w:szCs w:val="28"/>
        </w:rPr>
        <w:t xml:space="preserve"> в </w:t>
      </w:r>
      <w:r w:rsidR="004933CC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F25EC">
        <w:rPr>
          <w:rFonts w:ascii="Times New Roman" w:hAnsi="Times New Roman" w:cs="Times New Roman"/>
          <w:sz w:val="28"/>
          <w:szCs w:val="28"/>
        </w:rPr>
        <w:t>2016 год</w:t>
      </w:r>
      <w:r w:rsidR="004933CC">
        <w:rPr>
          <w:rFonts w:ascii="Times New Roman" w:hAnsi="Times New Roman" w:cs="Times New Roman"/>
          <w:sz w:val="28"/>
          <w:szCs w:val="28"/>
        </w:rPr>
        <w:t>а</w:t>
      </w:r>
      <w:r w:rsidR="00471FBE">
        <w:rPr>
          <w:rFonts w:ascii="Times New Roman" w:hAnsi="Times New Roman" w:cs="Times New Roman"/>
          <w:sz w:val="28"/>
          <w:szCs w:val="28"/>
        </w:rPr>
        <w:t xml:space="preserve"> </w:t>
      </w:r>
      <w:r w:rsidRPr="00CA685C">
        <w:rPr>
          <w:rFonts w:ascii="Times New Roman" w:hAnsi="Times New Roman" w:cs="Times New Roman"/>
          <w:sz w:val="28"/>
          <w:szCs w:val="28"/>
        </w:rPr>
        <w:t>общенациональной бизнес-переписи</w:t>
      </w:r>
      <w:r w:rsidR="004933CC">
        <w:rPr>
          <w:rFonts w:ascii="Times New Roman" w:hAnsi="Times New Roman" w:cs="Times New Roman"/>
          <w:sz w:val="28"/>
          <w:szCs w:val="28"/>
        </w:rPr>
        <w:t xml:space="preserve">. </w:t>
      </w:r>
      <w:r w:rsidRPr="00CA685C">
        <w:rPr>
          <w:rFonts w:ascii="Times New Roman" w:hAnsi="Times New Roman" w:cs="Times New Roman"/>
          <w:sz w:val="28"/>
          <w:szCs w:val="28"/>
        </w:rPr>
        <w:t>Официально она называется</w:t>
      </w:r>
      <w:r w:rsidR="004933CC"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«Сплошное статистическое наблюдение</w:t>
      </w:r>
      <w:r w:rsidR="003B3AA0" w:rsidRPr="003B3AA0">
        <w:rPr>
          <w:rFonts w:ascii="Times New Roman" w:hAnsi="Times New Roman" w:cs="Times New Roman"/>
          <w:sz w:val="28"/>
          <w:szCs w:val="28"/>
        </w:rPr>
        <w:t xml:space="preserve"> </w:t>
      </w:r>
      <w:r w:rsidR="003B3AA0" w:rsidRPr="00796D48">
        <w:rPr>
          <w:rFonts w:ascii="Times New Roman" w:hAnsi="Times New Roman" w:cs="Times New Roman"/>
          <w:sz w:val="28"/>
          <w:szCs w:val="28"/>
        </w:rPr>
        <w:t xml:space="preserve">за деятельностью субъектов малого </w:t>
      </w:r>
      <w:r w:rsidR="004933C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предпринимательства». Наблюдение будет проводиться по итогам 2015 года. </w:t>
      </w:r>
      <w:r w:rsidRPr="00CA685C">
        <w:rPr>
          <w:rFonts w:ascii="Times New Roman" w:hAnsi="Times New Roman" w:cs="Times New Roman"/>
          <w:sz w:val="28"/>
          <w:szCs w:val="28"/>
        </w:rPr>
        <w:t xml:space="preserve">Одна из целей масштабного детального исследования – получить реальную картину развития этого сектора экономики.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«Сплошное наблюдение проводится в интересах бизнеса, государства и всего общества. Оно позволит увидеть реальное положение дел в секторе малого и среднего предпринимательства: с цифрами не поспоришь. Итоги дадут полную и объективную картину текущего состояния отечественного малого и среднего бизнеса, что позволит хозяйствующим субъектам более адресно получать субсидии и иные ресурсы на развитие своей деятельности. В том числе представители малого и среднего предпринимательства могут потребовать учитывать их интересы при проведении экономической политики», – подчеркнула заместитель руководителя Федеральной службы Ирина Масакова.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Кроме того, итоги обследования позволят самому бизнесу увидеть  структуру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4933CC">
        <w:rPr>
          <w:rFonts w:ascii="Times New Roman" w:hAnsi="Times New Roman" w:cs="Times New Roman"/>
          <w:sz w:val="28"/>
          <w:szCs w:val="28"/>
        </w:rPr>
        <w:t xml:space="preserve">подобного рода Сплошное наблюдение </w:t>
      </w:r>
      <w:r w:rsidRPr="00CA685C">
        <w:rPr>
          <w:rFonts w:ascii="Times New Roman" w:hAnsi="Times New Roman" w:cs="Times New Roman"/>
          <w:sz w:val="28"/>
          <w:szCs w:val="28"/>
        </w:rPr>
        <w:t>проводилось в 2010 году. Тогда Росстат интересовали около шести миллионов бизнес-единиц. На этот раз в центре внимания статистиков окажутся, по предварительным данным, 16</w:t>
      </w:r>
      <w:r w:rsidR="00CA60A4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A685C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 w:rsidR="00702DC3">
        <w:rPr>
          <w:rFonts w:ascii="Times New Roman" w:hAnsi="Times New Roman" w:cs="Times New Roman"/>
          <w:sz w:val="28"/>
          <w:szCs w:val="28"/>
        </w:rPr>
        <w:t>,</w:t>
      </w:r>
      <w:r w:rsidRPr="00CA685C">
        <w:rPr>
          <w:rFonts w:ascii="Times New Roman" w:hAnsi="Times New Roman" w:cs="Times New Roman"/>
          <w:sz w:val="28"/>
          <w:szCs w:val="28"/>
        </w:rPr>
        <w:t>8</w:t>
      </w:r>
      <w:r w:rsidR="00702DC3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CA60A4">
        <w:rPr>
          <w:rFonts w:ascii="Times New Roman" w:hAnsi="Times New Roman" w:cs="Times New Roman"/>
          <w:sz w:val="28"/>
          <w:szCs w:val="28"/>
        </w:rPr>
        <w:t xml:space="preserve">3,5 </w:t>
      </w:r>
      <w:r w:rsidRPr="00CA685C">
        <w:rPr>
          <w:rFonts w:ascii="Times New Roman" w:hAnsi="Times New Roman" w:cs="Times New Roman"/>
          <w:sz w:val="28"/>
          <w:szCs w:val="28"/>
        </w:rPr>
        <w:t>миллиона индивидуальных предпринимателей.</w:t>
      </w:r>
    </w:p>
    <w:p w:rsidR="0044025F" w:rsidRDefault="008A7E94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685C" w:rsidRPr="00CA68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 Росстат не имеет возможности проводить такие </w:t>
      </w:r>
      <w:r w:rsidR="00D179A1">
        <w:rPr>
          <w:rFonts w:ascii="Times New Roman" w:hAnsi="Times New Roman" w:cs="Times New Roman"/>
          <w:sz w:val="28"/>
          <w:szCs w:val="28"/>
        </w:rPr>
        <w:t xml:space="preserve">сплошные </w:t>
      </w:r>
      <w:r>
        <w:rPr>
          <w:rFonts w:ascii="Times New Roman" w:hAnsi="Times New Roman" w:cs="Times New Roman"/>
          <w:sz w:val="28"/>
          <w:szCs w:val="28"/>
        </w:rPr>
        <w:t>статистические обследования</w:t>
      </w:r>
      <w:r w:rsidR="00D179A1">
        <w:rPr>
          <w:rFonts w:ascii="Times New Roman" w:hAnsi="Times New Roman" w:cs="Times New Roman"/>
          <w:sz w:val="28"/>
          <w:szCs w:val="28"/>
        </w:rPr>
        <w:t xml:space="preserve"> ежегодно. В </w:t>
      </w:r>
      <w:r w:rsidR="00702DC3">
        <w:rPr>
          <w:rFonts w:ascii="Times New Roman" w:hAnsi="Times New Roman" w:cs="Times New Roman"/>
          <w:sz w:val="28"/>
          <w:szCs w:val="28"/>
        </w:rPr>
        <w:t xml:space="preserve">«межпереписной» период </w:t>
      </w:r>
      <w:r w:rsidR="00D179A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4025F">
        <w:rPr>
          <w:rFonts w:ascii="Times New Roman" w:hAnsi="Times New Roman" w:cs="Times New Roman"/>
          <w:sz w:val="28"/>
          <w:szCs w:val="28"/>
        </w:rPr>
        <w:t xml:space="preserve">лишь </w:t>
      </w:r>
      <w:r w:rsidR="00D179A1">
        <w:rPr>
          <w:rFonts w:ascii="Times New Roman" w:hAnsi="Times New Roman" w:cs="Times New Roman"/>
          <w:sz w:val="28"/>
          <w:szCs w:val="28"/>
        </w:rPr>
        <w:t>выборочные наблюдения за бизнесом</w:t>
      </w:r>
      <w:r w:rsidR="0044025F">
        <w:rPr>
          <w:rFonts w:ascii="Times New Roman" w:hAnsi="Times New Roman" w:cs="Times New Roman"/>
          <w:sz w:val="28"/>
          <w:szCs w:val="28"/>
        </w:rPr>
        <w:t>,</w:t>
      </w:r>
      <w:r w:rsidR="00D179A1">
        <w:rPr>
          <w:rFonts w:ascii="Times New Roman" w:hAnsi="Times New Roman" w:cs="Times New Roman"/>
          <w:sz w:val="28"/>
          <w:szCs w:val="28"/>
        </w:rPr>
        <w:t xml:space="preserve"> 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сообщила </w:t>
      </w:r>
      <w:bookmarkStart w:id="0" w:name="_GoBack"/>
      <w:bookmarkEnd w:id="0"/>
      <w:r w:rsidR="00CA685C" w:rsidRPr="00CA685C">
        <w:rPr>
          <w:rFonts w:ascii="Times New Roman" w:hAnsi="Times New Roman" w:cs="Times New Roman"/>
          <w:sz w:val="28"/>
          <w:szCs w:val="28"/>
        </w:rPr>
        <w:t xml:space="preserve">Ирина Масакова. Не секрет, </w:t>
      </w:r>
      <w:r w:rsidR="0044025F">
        <w:rPr>
          <w:rFonts w:ascii="Times New Roman" w:hAnsi="Times New Roman" w:cs="Times New Roman"/>
          <w:sz w:val="28"/>
          <w:szCs w:val="28"/>
        </w:rPr>
        <w:t xml:space="preserve">по ее словам, </w:t>
      </w:r>
      <w:r w:rsidR="00CA685C" w:rsidRPr="00CA685C">
        <w:rPr>
          <w:rFonts w:ascii="Times New Roman" w:hAnsi="Times New Roman" w:cs="Times New Roman"/>
          <w:sz w:val="28"/>
          <w:szCs w:val="28"/>
        </w:rPr>
        <w:t xml:space="preserve">что большое количество малых предприятий – это фирмы-однодневки. Кроме того, значительная доля малого бизнеса не имеет штатных учетных работников и </w:t>
      </w:r>
      <w:r w:rsidR="00CA685C" w:rsidRPr="00CA685C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их на основе аутсорсинга или по договорам найма, то есть не ведет регулярный первичный и на его основе единообразный бухгалтерский учет. 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Разобраться помогает «Генеральная совокупность</w:t>
      </w:r>
      <w:r w:rsidR="007A523C">
        <w:rPr>
          <w:rFonts w:ascii="Times New Roman" w:hAnsi="Times New Roman" w:cs="Times New Roman"/>
          <w:sz w:val="28"/>
          <w:szCs w:val="28"/>
        </w:rPr>
        <w:t xml:space="preserve"> исследуемых объктов</w:t>
      </w:r>
      <w:r w:rsidRPr="00CA685C">
        <w:rPr>
          <w:rFonts w:ascii="Times New Roman" w:hAnsi="Times New Roman" w:cs="Times New Roman"/>
          <w:sz w:val="28"/>
          <w:szCs w:val="28"/>
        </w:rPr>
        <w:t>», которая формируется на основе существующего Статистического регистра предприятий и организаций, а также перечня налогоплательщиков, получаемого из ФНС. Кроме того, для полноты картины в нее привлекаются данные Реестра получателей государственной поддержки, а в отдельных регионах – и из других административных источников, например, пожарной службы МЧС.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>Для малого бизнеса Росстат разработал вариант</w:t>
      </w:r>
      <w:r w:rsidR="007A523C">
        <w:rPr>
          <w:rFonts w:ascii="Times New Roman" w:hAnsi="Times New Roman" w:cs="Times New Roman"/>
          <w:sz w:val="28"/>
          <w:szCs w:val="28"/>
        </w:rPr>
        <w:t>ы</w:t>
      </w:r>
      <w:r w:rsidRPr="00CA685C">
        <w:rPr>
          <w:rFonts w:ascii="Times New Roman" w:hAnsi="Times New Roman" w:cs="Times New Roman"/>
          <w:sz w:val="28"/>
          <w:szCs w:val="28"/>
        </w:rPr>
        <w:t xml:space="preserve"> небольших опросн</w:t>
      </w:r>
      <w:r w:rsidR="00647B22">
        <w:rPr>
          <w:rFonts w:ascii="Times New Roman" w:hAnsi="Times New Roman" w:cs="Times New Roman"/>
          <w:sz w:val="28"/>
          <w:szCs w:val="28"/>
        </w:rPr>
        <w:t>иков</w:t>
      </w:r>
      <w:r w:rsidR="007A523C">
        <w:rPr>
          <w:rFonts w:ascii="Times New Roman" w:hAnsi="Times New Roman" w:cs="Times New Roman"/>
          <w:sz w:val="28"/>
          <w:szCs w:val="28"/>
        </w:rPr>
        <w:t>:</w:t>
      </w:r>
      <w:r w:rsidRPr="00CA685C">
        <w:rPr>
          <w:rFonts w:ascii="Times New Roman" w:hAnsi="Times New Roman" w:cs="Times New Roman"/>
          <w:sz w:val="28"/>
          <w:szCs w:val="28"/>
        </w:rPr>
        <w:t xml:space="preserve"> </w:t>
      </w:r>
      <w:r w:rsidR="007A523C">
        <w:rPr>
          <w:rFonts w:ascii="Times New Roman" w:hAnsi="Times New Roman" w:cs="Times New Roman"/>
          <w:sz w:val="28"/>
          <w:szCs w:val="28"/>
        </w:rPr>
        <w:t>«Форма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МП» для малых предприятий-юрлиц и «Форм</w:t>
      </w:r>
      <w:r w:rsidR="007A523C">
        <w:rPr>
          <w:rFonts w:ascii="Times New Roman" w:hAnsi="Times New Roman" w:cs="Times New Roman"/>
          <w:sz w:val="28"/>
          <w:szCs w:val="28"/>
        </w:rPr>
        <w:t>а</w:t>
      </w:r>
      <w:r w:rsidRPr="00CA685C">
        <w:rPr>
          <w:rFonts w:ascii="Times New Roman" w:hAnsi="Times New Roman" w:cs="Times New Roman"/>
          <w:sz w:val="28"/>
          <w:szCs w:val="28"/>
        </w:rPr>
        <w:t xml:space="preserve"> 1-предприниматель»</w:t>
      </w:r>
      <w:r w:rsidR="007A523C">
        <w:rPr>
          <w:rFonts w:ascii="Times New Roman" w:hAnsi="Times New Roman" w:cs="Times New Roman"/>
          <w:sz w:val="28"/>
          <w:szCs w:val="28"/>
        </w:rPr>
        <w:t xml:space="preserve"> </w:t>
      </w:r>
      <w:r w:rsidR="007A523C" w:rsidRPr="00CA685C">
        <w:rPr>
          <w:rFonts w:ascii="Times New Roman" w:hAnsi="Times New Roman" w:cs="Times New Roman"/>
          <w:sz w:val="28"/>
          <w:szCs w:val="28"/>
        </w:rPr>
        <w:t>–</w:t>
      </w:r>
      <w:r w:rsidRPr="00CA685C">
        <w:rPr>
          <w:rFonts w:ascii="Times New Roman" w:hAnsi="Times New Roman" w:cs="Times New Roman"/>
          <w:sz w:val="28"/>
          <w:szCs w:val="28"/>
        </w:rPr>
        <w:t xml:space="preserve"> для индивидуалов. Статистики</w:t>
      </w:r>
      <w:r w:rsidR="007A523C">
        <w:rPr>
          <w:rFonts w:ascii="Times New Roman" w:hAnsi="Times New Roman" w:cs="Times New Roman"/>
          <w:sz w:val="28"/>
          <w:szCs w:val="28"/>
        </w:rPr>
        <w:t>, как видно из содержащихся там вопросов,</w:t>
      </w:r>
      <w:r w:rsidRPr="00CA685C">
        <w:rPr>
          <w:rFonts w:ascii="Times New Roman" w:hAnsi="Times New Roman" w:cs="Times New Roman"/>
          <w:sz w:val="28"/>
          <w:szCs w:val="28"/>
        </w:rPr>
        <w:t xml:space="preserve"> хотят знать место фактического нахождения бизнеса, вид его экономической деятельности, выручку, расходы,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просьбе Минэкономразвития, появились вопросы о поддержке со стороны государства: была ли она и в каком виде.</w:t>
      </w:r>
    </w:p>
    <w:p w:rsidR="00CA685C" w:rsidRPr="00CA685C" w:rsidRDefault="00CA685C" w:rsidP="00CA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C">
        <w:rPr>
          <w:rFonts w:ascii="Times New Roman" w:hAnsi="Times New Roman" w:cs="Times New Roman"/>
          <w:sz w:val="28"/>
          <w:szCs w:val="28"/>
        </w:rPr>
        <w:t xml:space="preserve">Отвечать на вопросы переписи закон предписывает бизнесменам обязательно. Он же обеспечивает и конфиденциальность полученной информации. </w:t>
      </w:r>
    </w:p>
    <w:p w:rsidR="00CA685C" w:rsidRDefault="00CA685C" w:rsidP="00CA6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CA685C" w:rsidRDefault="00CA685C" w:rsidP="00CA6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685C" w:rsidRPr="00055997" w:rsidRDefault="00CA685C" w:rsidP="00CA6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796465">
      <w:footerReference w:type="default" r:id="rId7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07" w:rsidRDefault="00367D07" w:rsidP="00CB0504">
      <w:pPr>
        <w:spacing w:after="0" w:line="240" w:lineRule="auto"/>
      </w:pPr>
      <w:r>
        <w:separator/>
      </w:r>
    </w:p>
  </w:endnote>
  <w:endnote w:type="continuationSeparator" w:id="1">
    <w:p w:rsidR="00367D07" w:rsidRDefault="00367D07" w:rsidP="00CB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373101"/>
      <w:docPartObj>
        <w:docPartGallery w:val="Page Numbers (Bottom of Page)"/>
        <w:docPartUnique/>
      </w:docPartObj>
    </w:sdtPr>
    <w:sdtContent>
      <w:p w:rsidR="00744119" w:rsidRDefault="000463DD">
        <w:pPr>
          <w:pStyle w:val="a3"/>
          <w:jc w:val="center"/>
        </w:pPr>
        <w:r>
          <w:fldChar w:fldCharType="begin"/>
        </w:r>
        <w:r w:rsidR="00647B22">
          <w:instrText>PAGE   \* MERGEFORMAT</w:instrText>
        </w:r>
        <w:r>
          <w:fldChar w:fldCharType="separate"/>
        </w:r>
        <w:r w:rsidR="00372348">
          <w:rPr>
            <w:noProof/>
          </w:rPr>
          <w:t>2</w:t>
        </w:r>
        <w:r>
          <w:fldChar w:fldCharType="end"/>
        </w:r>
      </w:p>
    </w:sdtContent>
  </w:sdt>
  <w:p w:rsidR="00744119" w:rsidRDefault="00367D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07" w:rsidRDefault="00367D07" w:rsidP="00CB0504">
      <w:pPr>
        <w:spacing w:after="0" w:line="240" w:lineRule="auto"/>
      </w:pPr>
      <w:r>
        <w:separator/>
      </w:r>
    </w:p>
  </w:footnote>
  <w:footnote w:type="continuationSeparator" w:id="1">
    <w:p w:rsidR="00367D07" w:rsidRDefault="00367D07" w:rsidP="00CB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85C"/>
    <w:rsid w:val="000463DD"/>
    <w:rsid w:val="0008186D"/>
    <w:rsid w:val="000F34B4"/>
    <w:rsid w:val="000F35CD"/>
    <w:rsid w:val="00293B25"/>
    <w:rsid w:val="002C1C06"/>
    <w:rsid w:val="00367D07"/>
    <w:rsid w:val="00372348"/>
    <w:rsid w:val="003B3AA0"/>
    <w:rsid w:val="003E2D6F"/>
    <w:rsid w:val="0044025F"/>
    <w:rsid w:val="00471FBE"/>
    <w:rsid w:val="004933CC"/>
    <w:rsid w:val="00647B22"/>
    <w:rsid w:val="00653866"/>
    <w:rsid w:val="00702DC3"/>
    <w:rsid w:val="00771A80"/>
    <w:rsid w:val="00796465"/>
    <w:rsid w:val="007A523C"/>
    <w:rsid w:val="008A7E94"/>
    <w:rsid w:val="00995D97"/>
    <w:rsid w:val="00A76C4E"/>
    <w:rsid w:val="00B82FB7"/>
    <w:rsid w:val="00C32129"/>
    <w:rsid w:val="00CA60A4"/>
    <w:rsid w:val="00CA685C"/>
    <w:rsid w:val="00CB0504"/>
    <w:rsid w:val="00D1590B"/>
    <w:rsid w:val="00D179A1"/>
    <w:rsid w:val="00E43C09"/>
    <w:rsid w:val="00E44992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685C"/>
  </w:style>
  <w:style w:type="paragraph" w:styleId="a5">
    <w:name w:val="Balloon Text"/>
    <w:basedOn w:val="a"/>
    <w:link w:val="a6"/>
    <w:uiPriority w:val="99"/>
    <w:semiHidden/>
    <w:unhideWhenUsed/>
    <w:rsid w:val="0079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FisherNV</cp:lastModifiedBy>
  <cp:revision>6</cp:revision>
  <cp:lastPrinted>2015-11-05T05:15:00Z</cp:lastPrinted>
  <dcterms:created xsi:type="dcterms:W3CDTF">2015-10-27T12:11:00Z</dcterms:created>
  <dcterms:modified xsi:type="dcterms:W3CDTF">2015-12-04T03:37:00Z</dcterms:modified>
</cp:coreProperties>
</file>