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4" w:rsidRPr="00E311F6" w:rsidRDefault="000449B4" w:rsidP="008708F5">
      <w:pPr>
        <w:jc w:val="right"/>
        <w:rPr>
          <w:sz w:val="24"/>
          <w:szCs w:val="24"/>
        </w:rPr>
      </w:pPr>
      <w:r w:rsidRPr="00E311F6">
        <w:rPr>
          <w:sz w:val="24"/>
          <w:szCs w:val="24"/>
        </w:rPr>
        <w:t>Приложение к постановлению</w:t>
      </w:r>
    </w:p>
    <w:p w:rsidR="000449B4" w:rsidRPr="00E311F6" w:rsidRDefault="000449B4" w:rsidP="004D3AF5">
      <w:pPr>
        <w:ind w:left="6237"/>
        <w:rPr>
          <w:sz w:val="24"/>
          <w:szCs w:val="24"/>
        </w:rPr>
      </w:pPr>
      <w:r w:rsidRPr="00E311F6">
        <w:rPr>
          <w:sz w:val="24"/>
          <w:szCs w:val="24"/>
        </w:rPr>
        <w:t>Счетной палаты города от</w:t>
      </w:r>
      <w:r w:rsidR="00A4578E">
        <w:rPr>
          <w:sz w:val="24"/>
          <w:szCs w:val="24"/>
        </w:rPr>
        <w:t xml:space="preserve"> 23</w:t>
      </w:r>
      <w:r w:rsidR="0003564A">
        <w:rPr>
          <w:sz w:val="24"/>
          <w:szCs w:val="24"/>
        </w:rPr>
        <w:t>.12.2014</w:t>
      </w:r>
      <w:r w:rsidR="006C4A52" w:rsidRPr="00E311F6">
        <w:rPr>
          <w:sz w:val="24"/>
          <w:szCs w:val="24"/>
        </w:rPr>
        <w:t xml:space="preserve"> №</w:t>
      </w:r>
      <w:r w:rsidR="004D3AF5">
        <w:rPr>
          <w:sz w:val="24"/>
          <w:szCs w:val="24"/>
        </w:rPr>
        <w:t xml:space="preserve"> </w:t>
      </w:r>
      <w:r w:rsidR="00A4578E">
        <w:rPr>
          <w:sz w:val="24"/>
          <w:szCs w:val="24"/>
        </w:rPr>
        <w:t>08</w:t>
      </w:r>
      <w:r w:rsidR="008708F5">
        <w:rPr>
          <w:sz w:val="24"/>
          <w:szCs w:val="24"/>
        </w:rPr>
        <w:t xml:space="preserve"> с </w:t>
      </w:r>
      <w:proofErr w:type="spellStart"/>
      <w:proofErr w:type="gramStart"/>
      <w:r w:rsidR="004D3AF5">
        <w:rPr>
          <w:sz w:val="24"/>
          <w:szCs w:val="24"/>
        </w:rPr>
        <w:t>изменения-</w:t>
      </w:r>
      <w:r w:rsidR="008708F5">
        <w:rPr>
          <w:sz w:val="24"/>
          <w:szCs w:val="24"/>
        </w:rPr>
        <w:t>ми</w:t>
      </w:r>
      <w:proofErr w:type="spellEnd"/>
      <w:proofErr w:type="gramEnd"/>
      <w:r w:rsidR="008708F5">
        <w:rPr>
          <w:sz w:val="24"/>
          <w:szCs w:val="24"/>
        </w:rPr>
        <w:t xml:space="preserve"> от 13.01.2015</w:t>
      </w:r>
      <w:r w:rsidR="00F74FC7">
        <w:rPr>
          <w:sz w:val="24"/>
          <w:szCs w:val="24"/>
        </w:rPr>
        <w:t>, 09.02.2015</w:t>
      </w:r>
      <w:r w:rsidR="000B7EA9">
        <w:rPr>
          <w:sz w:val="24"/>
          <w:szCs w:val="24"/>
        </w:rPr>
        <w:t>, 13.04.2015</w:t>
      </w:r>
      <w:r w:rsidR="000B7BDF">
        <w:rPr>
          <w:sz w:val="24"/>
          <w:szCs w:val="24"/>
        </w:rPr>
        <w:t>, 23.04.2015</w:t>
      </w:r>
      <w:r w:rsidR="007E7120">
        <w:rPr>
          <w:sz w:val="24"/>
          <w:szCs w:val="24"/>
        </w:rPr>
        <w:t>, 26.06.2015</w:t>
      </w:r>
      <w:r w:rsidR="004D3AF5">
        <w:rPr>
          <w:sz w:val="24"/>
          <w:szCs w:val="24"/>
        </w:rPr>
        <w:t>, 26.08.2015</w:t>
      </w:r>
      <w:r w:rsidR="003E5917">
        <w:rPr>
          <w:sz w:val="24"/>
          <w:szCs w:val="24"/>
        </w:rPr>
        <w:t>, 26.11.2015</w:t>
      </w:r>
    </w:p>
    <w:p w:rsidR="001A3089" w:rsidRPr="00E311F6" w:rsidRDefault="001A3089" w:rsidP="000449B4">
      <w:pPr>
        <w:spacing w:before="125" w:after="125"/>
        <w:jc w:val="center"/>
        <w:rPr>
          <w:b/>
          <w:bCs/>
          <w:color w:val="000000"/>
          <w:sz w:val="24"/>
          <w:szCs w:val="24"/>
        </w:rPr>
      </w:pPr>
    </w:p>
    <w:p w:rsidR="004D3AF5" w:rsidRDefault="000449B4" w:rsidP="004D3AF5">
      <w:pPr>
        <w:spacing w:before="125" w:after="125"/>
        <w:jc w:val="center"/>
        <w:rPr>
          <w:b/>
          <w:bCs/>
          <w:color w:val="000000"/>
          <w:sz w:val="24"/>
          <w:szCs w:val="24"/>
        </w:rPr>
      </w:pPr>
      <w:r w:rsidRPr="00E311F6">
        <w:rPr>
          <w:b/>
          <w:bCs/>
          <w:color w:val="000000"/>
          <w:sz w:val="24"/>
          <w:szCs w:val="24"/>
        </w:rPr>
        <w:t>План</w:t>
      </w:r>
      <w:r w:rsidR="004D3AF5">
        <w:rPr>
          <w:b/>
          <w:bCs/>
          <w:color w:val="000000"/>
          <w:sz w:val="24"/>
          <w:szCs w:val="24"/>
        </w:rPr>
        <w:t xml:space="preserve"> </w:t>
      </w:r>
      <w:r w:rsidRPr="00E311F6">
        <w:rPr>
          <w:b/>
          <w:bCs/>
          <w:color w:val="000000"/>
          <w:sz w:val="24"/>
          <w:szCs w:val="24"/>
        </w:rPr>
        <w:t>работы</w:t>
      </w:r>
    </w:p>
    <w:p w:rsidR="000449B4" w:rsidRPr="00E311F6" w:rsidRDefault="000449B4" w:rsidP="004D3AF5">
      <w:pPr>
        <w:spacing w:before="125" w:after="125"/>
        <w:jc w:val="center"/>
        <w:rPr>
          <w:b/>
          <w:bCs/>
          <w:color w:val="000000"/>
          <w:sz w:val="24"/>
          <w:szCs w:val="24"/>
        </w:rPr>
      </w:pPr>
      <w:r w:rsidRPr="00E311F6">
        <w:rPr>
          <w:b/>
          <w:bCs/>
          <w:color w:val="000000"/>
          <w:sz w:val="24"/>
          <w:szCs w:val="24"/>
        </w:rPr>
        <w:t xml:space="preserve"> контрольно – счетного органа муниципальног</w:t>
      </w:r>
      <w:r w:rsidR="006C4A52" w:rsidRPr="00E311F6">
        <w:rPr>
          <w:b/>
          <w:bCs/>
          <w:color w:val="000000"/>
          <w:sz w:val="24"/>
          <w:szCs w:val="24"/>
        </w:rPr>
        <w:t xml:space="preserve">о образования – счетной палаты </w:t>
      </w:r>
      <w:r w:rsidRPr="00E311F6">
        <w:rPr>
          <w:b/>
          <w:bCs/>
          <w:color w:val="000000"/>
          <w:sz w:val="24"/>
          <w:szCs w:val="24"/>
        </w:rPr>
        <w:t>города Нижневартовска  на 201</w:t>
      </w:r>
      <w:r w:rsidR="0003564A">
        <w:rPr>
          <w:b/>
          <w:bCs/>
          <w:color w:val="000000"/>
          <w:sz w:val="24"/>
          <w:szCs w:val="24"/>
        </w:rPr>
        <w:t>5</w:t>
      </w:r>
      <w:r w:rsidRPr="00E311F6">
        <w:rPr>
          <w:b/>
          <w:bCs/>
          <w:color w:val="000000"/>
          <w:sz w:val="24"/>
          <w:szCs w:val="24"/>
        </w:rPr>
        <w:t xml:space="preserve"> год </w:t>
      </w:r>
    </w:p>
    <w:tbl>
      <w:tblPr>
        <w:tblStyle w:val="a8"/>
        <w:tblW w:w="10138" w:type="dxa"/>
        <w:tblLayout w:type="fixed"/>
        <w:tblLook w:val="04A0"/>
      </w:tblPr>
      <w:tblGrid>
        <w:gridCol w:w="696"/>
        <w:gridCol w:w="5424"/>
        <w:gridCol w:w="1926"/>
        <w:gridCol w:w="2092"/>
      </w:tblGrid>
      <w:tr w:rsidR="00DB4779" w:rsidRPr="00E311F6" w:rsidTr="005B6059">
        <w:tc>
          <w:tcPr>
            <w:tcW w:w="696" w:type="dxa"/>
          </w:tcPr>
          <w:p w:rsidR="00DB4779" w:rsidRPr="00DB4779" w:rsidRDefault="00DB4779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DB4779">
              <w:rPr>
                <w:b/>
                <w:bCs/>
                <w:color w:val="000000"/>
              </w:rPr>
              <w:t>п\</w:t>
            </w:r>
            <w:proofErr w:type="gramStart"/>
            <w:r w:rsidRPr="00DB477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424" w:type="dxa"/>
          </w:tcPr>
          <w:p w:rsidR="00DB4779" w:rsidRPr="00DB4779" w:rsidRDefault="00DB4779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>Наименование планируемых мероприятий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DB4779" w:rsidRDefault="00DB4779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DB4779" w:rsidRDefault="00DB4779" w:rsidP="006C4A52">
            <w:pPr>
              <w:spacing w:before="125" w:after="125"/>
              <w:jc w:val="center"/>
              <w:rPr>
                <w:b/>
                <w:bCs/>
                <w:color w:val="000000"/>
              </w:rPr>
            </w:pPr>
            <w:r w:rsidRPr="00DB4779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DB4779" w:rsidRPr="00E311F6" w:rsidRDefault="00DB4779" w:rsidP="000449B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  <w:r w:rsidRPr="00E311F6">
              <w:rPr>
                <w:b/>
                <w:bCs/>
                <w:color w:val="000000"/>
                <w:sz w:val="24"/>
                <w:szCs w:val="24"/>
              </w:rPr>
              <w:t>Экспертно-аналитические мероприятия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24" w:type="dxa"/>
          </w:tcPr>
          <w:p w:rsidR="00DB4779" w:rsidRPr="00DB4779" w:rsidRDefault="00DB4779" w:rsidP="001A3089">
            <w:pPr>
              <w:spacing w:before="125" w:after="125"/>
              <w:jc w:val="both"/>
              <w:rPr>
                <w:bCs/>
                <w:color w:val="000000"/>
                <w:sz w:val="22"/>
                <w:szCs w:val="22"/>
              </w:rPr>
            </w:pPr>
            <w:r w:rsidRPr="00DB4779">
              <w:rPr>
                <w:bCs/>
                <w:color w:val="000000"/>
                <w:sz w:val="22"/>
                <w:szCs w:val="22"/>
              </w:rPr>
              <w:t xml:space="preserve">Внешняя проверка годового отчета об исполнении бюджета города Нижневартовска за 2014 год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DB4779" w:rsidRDefault="00DB4779" w:rsidP="00DD2ECD">
            <w:pPr>
              <w:spacing w:before="125" w:after="12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DB4779" w:rsidRDefault="00DB4779" w:rsidP="00DD2ECD">
            <w:pPr>
              <w:spacing w:before="125" w:after="1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24" w:type="dxa"/>
          </w:tcPr>
          <w:p w:rsidR="00DB4779" w:rsidRPr="00E311F6" w:rsidRDefault="00DB4779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Экспертиза проектов решений Думы города, затрагивающих доходы и (или) расходы бюджета города, вопросы использования муниципального имущества, по другим вопросам касающихся  расходных обязательств муниципального образования город Нижневартовск; подготовка заключений по результатам экспертизы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24" w:type="dxa"/>
          </w:tcPr>
          <w:p w:rsidR="00DB4779" w:rsidRPr="00E311F6" w:rsidRDefault="00DB4779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Экспертиза проектов постановлений и распоряжений Главы города, Главы администрации города , проектов правовых актов иных органов и должностных лиц местного самоуправления, предусмотренных Уставом города Нижневартовска, касающихся расходных обязательств муниципального образования города Нижневартовск, направленных в Счетную палату; подготовка заключений по результатам экспертизы.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24" w:type="dxa"/>
          </w:tcPr>
          <w:p w:rsidR="00DB4779" w:rsidRPr="00E311F6" w:rsidRDefault="00DB4779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Проведение экспертизы действующих решений Думы города и иных правовых актов органов местного самоуправления по поручениям Главы города и Думы города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5424" w:type="dxa"/>
          </w:tcPr>
          <w:p w:rsidR="00DB4779" w:rsidRPr="00E311F6" w:rsidRDefault="00DB4779" w:rsidP="001A3089">
            <w:pPr>
              <w:spacing w:before="125" w:after="125"/>
              <w:jc w:val="both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Экспертиза и подготовка заключения на проект решения Думы города «О бюдже</w:t>
            </w:r>
            <w:r>
              <w:rPr>
                <w:bCs/>
                <w:color w:val="000000"/>
                <w:sz w:val="24"/>
                <w:szCs w:val="24"/>
              </w:rPr>
              <w:t>те города Нижневартовска на 2016год и плановый период 2017 -2018</w:t>
            </w:r>
            <w:r w:rsidRPr="00E311F6">
              <w:rPr>
                <w:bCs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DB4779" w:rsidRPr="00E311F6" w:rsidRDefault="00DB4779" w:rsidP="000449B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  <w:r w:rsidRPr="00E311F6">
              <w:rPr>
                <w:b/>
                <w:bCs/>
                <w:color w:val="000000"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424" w:type="dxa"/>
          </w:tcPr>
          <w:p w:rsidR="00DB4779" w:rsidRPr="004315BB" w:rsidRDefault="00DB4779" w:rsidP="000A4AFD">
            <w:pPr>
              <w:jc w:val="both"/>
              <w:rPr>
                <w:sz w:val="24"/>
                <w:szCs w:val="24"/>
              </w:rPr>
            </w:pPr>
            <w:r w:rsidRPr="004315BB">
              <w:rPr>
                <w:sz w:val="24"/>
                <w:szCs w:val="24"/>
              </w:rPr>
              <w:t>Проверка финансово-хозяйственной деятельности МУП «Телерадиокомпания «Самотлор»</w:t>
            </w:r>
            <w:r w:rsidR="0093727F">
              <w:rPr>
                <w:sz w:val="24"/>
                <w:szCs w:val="24"/>
              </w:rPr>
              <w:t xml:space="preserve"> за 2013,2014 годы (выборочная основа)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24" w:type="dxa"/>
          </w:tcPr>
          <w:p w:rsidR="00DB4779" w:rsidRPr="004315BB" w:rsidRDefault="00CD0D7E" w:rsidP="0093727F">
            <w:pPr>
              <w:jc w:val="both"/>
              <w:rPr>
                <w:rFonts w:eastAsia="Calibri"/>
                <w:sz w:val="24"/>
                <w:szCs w:val="24"/>
              </w:rPr>
            </w:pPr>
            <w:r w:rsidRPr="004315BB">
              <w:rPr>
                <w:rFonts w:eastAsia="Calibri"/>
                <w:sz w:val="24"/>
                <w:szCs w:val="24"/>
              </w:rPr>
              <w:t xml:space="preserve">Проверка </w:t>
            </w:r>
            <w:r w:rsidR="0093727F">
              <w:rPr>
                <w:sz w:val="24"/>
                <w:szCs w:val="24"/>
              </w:rPr>
              <w:t xml:space="preserve">эффективности и целевого использования средств, выделенных в виде субсидий </w:t>
            </w:r>
            <w:r w:rsidR="00DB4779" w:rsidRPr="004315BB">
              <w:rPr>
                <w:rFonts w:eastAsia="Calibri"/>
                <w:sz w:val="24"/>
                <w:szCs w:val="24"/>
              </w:rPr>
              <w:t xml:space="preserve"> МАУ «Центр развития образования»</w:t>
            </w:r>
            <w:r w:rsidR="00983D03">
              <w:rPr>
                <w:rFonts w:eastAsia="Calibri"/>
                <w:sz w:val="24"/>
                <w:szCs w:val="24"/>
              </w:rPr>
              <w:t xml:space="preserve"> на</w:t>
            </w:r>
            <w:r w:rsidR="0093727F">
              <w:rPr>
                <w:rFonts w:eastAsia="Calibri"/>
                <w:sz w:val="24"/>
                <w:szCs w:val="24"/>
              </w:rPr>
              <w:t xml:space="preserve"> 2014 год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CD0D7E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424" w:type="dxa"/>
          </w:tcPr>
          <w:p w:rsidR="00DB4779" w:rsidRPr="007543F1" w:rsidRDefault="004315BB" w:rsidP="001A3089">
            <w:pPr>
              <w:jc w:val="both"/>
              <w:rPr>
                <w:b/>
                <w:sz w:val="24"/>
                <w:szCs w:val="24"/>
              </w:rPr>
            </w:pPr>
            <w:r w:rsidRPr="007543F1">
              <w:rPr>
                <w:sz w:val="24"/>
                <w:szCs w:val="24"/>
              </w:rPr>
              <w:t>Проверка использования средств, выделенных на капитальный ремонт спортивного зала МБОУ «Средняя школа №6»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4315B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93727F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2.4</w:t>
            </w:r>
            <w:r w:rsidR="00DB4779"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DB4779" w:rsidRPr="007543F1" w:rsidRDefault="004315BB" w:rsidP="00983D03">
            <w:pPr>
              <w:rPr>
                <w:b/>
                <w:sz w:val="24"/>
                <w:szCs w:val="24"/>
              </w:rPr>
            </w:pPr>
            <w:r w:rsidRPr="007543F1">
              <w:rPr>
                <w:sz w:val="24"/>
                <w:szCs w:val="24"/>
              </w:rPr>
              <w:t xml:space="preserve">Аудит закупок  продуктов питания в детских дошкольных образовательных учреждениях города </w:t>
            </w:r>
            <w:r w:rsidR="00983D03">
              <w:rPr>
                <w:sz w:val="24"/>
                <w:szCs w:val="24"/>
              </w:rPr>
              <w:t>(выборочная основа) за 2014 год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4315B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93727F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</w:t>
            </w:r>
            <w:r w:rsidR="00DB4779"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DB4779" w:rsidRPr="008708F5" w:rsidRDefault="008708F5" w:rsidP="008708F5">
            <w:pPr>
              <w:pStyle w:val="11"/>
              <w:shd w:val="clear" w:color="auto" w:fill="auto"/>
              <w:jc w:val="left"/>
              <w:rPr>
                <w:sz w:val="24"/>
                <w:szCs w:val="24"/>
              </w:rPr>
            </w:pPr>
            <w:r w:rsidRPr="008708F5">
              <w:rPr>
                <w:color w:val="000000"/>
                <w:sz w:val="24"/>
                <w:szCs w:val="24"/>
                <w:lang w:eastAsia="ru-RU" w:bidi="ru-RU"/>
              </w:rPr>
              <w:t>Проверка правомерности формирования средств бюджета города в 2014 году на возмещение затрат, связанных с оказанием услуг по городским пассажирским перевозкам. Обоснованность и правомерность формирования данных видов расходов.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4315B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93727F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</w:t>
            </w:r>
            <w:r w:rsidR="00DB4779"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DB4779" w:rsidRPr="007543F1" w:rsidRDefault="0093727F" w:rsidP="00983D03">
            <w:pPr>
              <w:spacing w:after="225"/>
              <w:outlineLvl w:val="0"/>
              <w:rPr>
                <w:bCs/>
                <w:color w:val="111111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П</w:t>
            </w:r>
            <w:r w:rsidR="004315BB" w:rsidRPr="007543F1">
              <w:rPr>
                <w:kern w:val="36"/>
                <w:sz w:val="24"/>
                <w:szCs w:val="24"/>
              </w:rPr>
              <w:t>роверка финансового обеспечения и исполнения переданных государственных полномочий по  образованию и организации деятельности комиссий по делам несовершеннолетних и защите их прав за счет средств субвенций из окружного бюджета в 2014 году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4315B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E311F6">
              <w:rPr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93727F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424" w:type="dxa"/>
          </w:tcPr>
          <w:p w:rsidR="00DB4779" w:rsidRPr="007543F1" w:rsidRDefault="004315BB" w:rsidP="00983D0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543F1">
              <w:rPr>
                <w:sz w:val="24"/>
                <w:szCs w:val="24"/>
              </w:rPr>
              <w:t xml:space="preserve">Проверка  </w:t>
            </w:r>
            <w:r w:rsidR="00983D03">
              <w:rPr>
                <w:sz w:val="24"/>
                <w:szCs w:val="24"/>
              </w:rPr>
              <w:t>эффективности и целевого использования средств, выделенных в виде субсидий</w:t>
            </w:r>
            <w:r w:rsidR="00983D03" w:rsidRPr="007543F1">
              <w:rPr>
                <w:sz w:val="24"/>
                <w:szCs w:val="24"/>
              </w:rPr>
              <w:t xml:space="preserve"> </w:t>
            </w:r>
            <w:r w:rsidR="0093727F">
              <w:rPr>
                <w:sz w:val="24"/>
                <w:szCs w:val="24"/>
              </w:rPr>
              <w:t>МАДОУ  детский сад №78</w:t>
            </w:r>
            <w:r w:rsidRPr="007543F1">
              <w:rPr>
                <w:sz w:val="24"/>
                <w:szCs w:val="24"/>
              </w:rPr>
              <w:t xml:space="preserve"> «</w:t>
            </w:r>
            <w:r w:rsidR="0093727F">
              <w:rPr>
                <w:sz w:val="24"/>
                <w:szCs w:val="24"/>
              </w:rPr>
              <w:t>Серебряное копытце</w:t>
            </w:r>
            <w:r w:rsidRPr="007543F1">
              <w:rPr>
                <w:sz w:val="24"/>
                <w:szCs w:val="24"/>
              </w:rPr>
              <w:t>»</w:t>
            </w:r>
            <w:r w:rsidR="00983D03" w:rsidRPr="007543F1">
              <w:rPr>
                <w:sz w:val="24"/>
                <w:szCs w:val="24"/>
              </w:rPr>
              <w:t xml:space="preserve"> </w:t>
            </w:r>
            <w:r w:rsidR="00983D03">
              <w:rPr>
                <w:sz w:val="24"/>
                <w:szCs w:val="24"/>
              </w:rPr>
              <w:t>на</w:t>
            </w:r>
            <w:r w:rsidR="00983D03" w:rsidRPr="007543F1">
              <w:rPr>
                <w:sz w:val="24"/>
                <w:szCs w:val="24"/>
              </w:rPr>
              <w:t xml:space="preserve"> </w:t>
            </w:r>
            <w:r w:rsidR="00983D03">
              <w:rPr>
                <w:sz w:val="24"/>
                <w:szCs w:val="24"/>
              </w:rPr>
              <w:t xml:space="preserve">2014 год 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4315BB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93727F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2.8</w:t>
            </w:r>
            <w:r w:rsidR="00DB4779"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DB4779" w:rsidRPr="00F74FC7" w:rsidRDefault="00F74FC7" w:rsidP="00983D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4FC7">
              <w:rPr>
                <w:bCs/>
                <w:spacing w:val="1"/>
                <w:sz w:val="24"/>
                <w:szCs w:val="24"/>
              </w:rPr>
              <w:t>Проверка з</w:t>
            </w:r>
            <w:r w:rsidRPr="00F74FC7">
              <w:rPr>
                <w:bCs/>
                <w:color w:val="000000"/>
                <w:spacing w:val="1"/>
                <w:sz w:val="24"/>
                <w:szCs w:val="24"/>
              </w:rPr>
              <w:t>аконности и  правильности начисления оплаты труда и социальных выплат главе администрации города и главе города Нижневартовска.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F74FC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315BB" w:rsidRPr="00E311F6">
              <w:rPr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779" w:rsidRPr="00E311F6" w:rsidTr="005B6059">
        <w:tc>
          <w:tcPr>
            <w:tcW w:w="696" w:type="dxa"/>
          </w:tcPr>
          <w:p w:rsidR="00DB4779" w:rsidRPr="00E311F6" w:rsidRDefault="0093727F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2.9</w:t>
            </w:r>
            <w:r w:rsidR="00DB4779"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DB4779" w:rsidRPr="008A1BEF" w:rsidRDefault="008A1BEF" w:rsidP="004315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A1BEF">
              <w:rPr>
                <w:bCs/>
                <w:color w:val="000000"/>
                <w:spacing w:val="1"/>
                <w:sz w:val="24"/>
                <w:szCs w:val="24"/>
                <w:lang w:bidi="ru-RU"/>
              </w:rPr>
              <w:t xml:space="preserve">«Проверка отдельных вопросов финансово-хозяйственной деятельности  муниципального автономного дошкольного образовательного учреждения города Нижневартовска детского сада № 15 «Солнышко»  за 2014 год и </w:t>
            </w:r>
            <w:r w:rsidRPr="008A1BEF">
              <w:rPr>
                <w:bCs/>
                <w:color w:val="000000"/>
                <w:spacing w:val="1"/>
                <w:sz w:val="24"/>
                <w:szCs w:val="24"/>
                <w:lang w:val="en-US" w:bidi="ru-RU"/>
              </w:rPr>
              <w:t>I</w:t>
            </w:r>
            <w:r w:rsidRPr="008A1BEF">
              <w:rPr>
                <w:bCs/>
                <w:color w:val="000000"/>
                <w:spacing w:val="1"/>
                <w:sz w:val="24"/>
                <w:szCs w:val="24"/>
                <w:lang w:bidi="ru-RU"/>
              </w:rPr>
              <w:t xml:space="preserve"> полугодие</w:t>
            </w:r>
            <w:r w:rsidRPr="008A1BEF">
              <w:rPr>
                <w:bCs/>
                <w:spacing w:val="1"/>
                <w:sz w:val="24"/>
                <w:szCs w:val="24"/>
              </w:rPr>
              <w:t xml:space="preserve"> 2015 года»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DB4779" w:rsidRPr="00E311F6" w:rsidRDefault="004546D5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4315BB" w:rsidRPr="00E311F6">
              <w:rPr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B4779" w:rsidRPr="00E311F6" w:rsidRDefault="00DB4779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2.10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965213" w:rsidRDefault="00965213" w:rsidP="004315BB">
            <w:pPr>
              <w:rPr>
                <w:sz w:val="24"/>
                <w:szCs w:val="24"/>
              </w:rPr>
            </w:pPr>
            <w:r w:rsidRPr="00965213">
              <w:rPr>
                <w:sz w:val="24"/>
                <w:szCs w:val="24"/>
              </w:rPr>
              <w:t xml:space="preserve">Проверка соблюдения норм действующего законодательства при установлении и фактическом начислении  ежемесячного денежного вознаграждения, а также размеров ежемесячных и иных дополнительных выплат  заместителю главы города </w:t>
            </w:r>
            <w:r w:rsidRPr="00965213">
              <w:rPr>
                <w:bCs/>
                <w:sz w:val="24"/>
                <w:szCs w:val="24"/>
                <w:lang w:eastAsia="en-US"/>
              </w:rPr>
              <w:t xml:space="preserve"> за январь-июнь 2015 года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656753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983D03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424" w:type="dxa"/>
          </w:tcPr>
          <w:p w:rsidR="000F71D7" w:rsidRPr="00983D03" w:rsidRDefault="000F71D7" w:rsidP="004315BB">
            <w:pPr>
              <w:rPr>
                <w:sz w:val="24"/>
                <w:szCs w:val="24"/>
              </w:rPr>
            </w:pPr>
            <w:r w:rsidRPr="00983D03">
              <w:rPr>
                <w:sz w:val="24"/>
                <w:szCs w:val="24"/>
              </w:rPr>
              <w:t xml:space="preserve">Аудит в сфере закупок в муниципальном казенном учреждении «Управление материльно-технического обеспечения деятельности органов местного самоуправления города </w:t>
            </w:r>
            <w:r w:rsidRPr="00983D03">
              <w:rPr>
                <w:sz w:val="24"/>
                <w:szCs w:val="24"/>
              </w:rPr>
              <w:lastRenderedPageBreak/>
              <w:t>Нижневартовска»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424" w:type="dxa"/>
          </w:tcPr>
          <w:p w:rsidR="00CE638B" w:rsidRPr="00CE638B" w:rsidRDefault="00CE638B" w:rsidP="000F71D7">
            <w:pPr>
              <w:rPr>
                <w:sz w:val="24"/>
                <w:szCs w:val="24"/>
              </w:rPr>
            </w:pPr>
            <w:proofErr w:type="gramStart"/>
            <w:r w:rsidRPr="00CE638B">
              <w:rPr>
                <w:bCs/>
                <w:spacing w:val="1"/>
                <w:sz w:val="24"/>
                <w:szCs w:val="24"/>
              </w:rPr>
              <w:t>Проверка правомерности формирования и использования бюджетных средств в 2015 году, предусмотренных в бюджете города на реализацию мероприятий по оказанию социальной поддержки и социальной помощи за счет средств бюджета города для неработающих пенсионеров и ветеранов Великой Отечественной войны,  и граждан, оказавшихся в трудной или критической жизненной ситуации в городе Нижневартовске (выборочным способом)</w:t>
            </w:r>
            <w:proofErr w:type="gramEnd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424" w:type="dxa"/>
          </w:tcPr>
          <w:p w:rsidR="000F71D7" w:rsidRPr="000F71D7" w:rsidRDefault="000F71D7" w:rsidP="005B60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F71D7">
              <w:rPr>
                <w:bCs/>
                <w:spacing w:val="1"/>
                <w:sz w:val="24"/>
                <w:szCs w:val="24"/>
              </w:rPr>
              <w:t xml:space="preserve">Проверка соблюдения требований </w:t>
            </w:r>
            <w:proofErr w:type="gramStart"/>
            <w:r w:rsidRPr="000F71D7">
              <w:rPr>
                <w:bCs/>
                <w:spacing w:val="1"/>
                <w:sz w:val="24"/>
                <w:szCs w:val="24"/>
              </w:rPr>
              <w:t>закона</w:t>
            </w:r>
            <w:proofErr w:type="gramEnd"/>
            <w:r w:rsidRPr="000F71D7">
              <w:rPr>
                <w:bCs/>
                <w:spacing w:val="1"/>
                <w:sz w:val="24"/>
                <w:szCs w:val="24"/>
              </w:rPr>
              <w:t xml:space="preserve"> при осуществлении финансово-хозяйственной деятельности управляющих компаний</w:t>
            </w:r>
            <w:r w:rsidRPr="000F71D7">
              <w:rPr>
                <w:sz w:val="24"/>
                <w:szCs w:val="24"/>
              </w:rPr>
              <w:t xml:space="preserve"> (выборочная основа)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4315BB" w:rsidRDefault="000F71D7" w:rsidP="005B6059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4315BB">
              <w:rPr>
                <w:sz w:val="24"/>
                <w:szCs w:val="24"/>
              </w:rPr>
              <w:t>Проверка  правомерности формирования и использования бюджетных средств в 2014г.,</w:t>
            </w:r>
            <w:r w:rsidR="000D7624">
              <w:rPr>
                <w:sz w:val="24"/>
                <w:szCs w:val="24"/>
              </w:rPr>
              <w:t xml:space="preserve"> </w:t>
            </w:r>
            <w:r w:rsidRPr="004315BB">
              <w:rPr>
                <w:sz w:val="24"/>
                <w:szCs w:val="24"/>
              </w:rPr>
              <w:t>предусмо</w:t>
            </w:r>
            <w:r w:rsidR="000D7624">
              <w:rPr>
                <w:sz w:val="24"/>
                <w:szCs w:val="24"/>
              </w:rPr>
              <w:t>т</w:t>
            </w:r>
            <w:r w:rsidRPr="004315BB">
              <w:rPr>
                <w:sz w:val="24"/>
                <w:szCs w:val="24"/>
              </w:rPr>
              <w:t xml:space="preserve">ренных в бюджете города </w:t>
            </w:r>
            <w:proofErr w:type="gramStart"/>
            <w:r w:rsidRPr="004315BB">
              <w:rPr>
                <w:sz w:val="24"/>
                <w:szCs w:val="24"/>
              </w:rPr>
              <w:t>на</w:t>
            </w:r>
            <w:proofErr w:type="gramEnd"/>
            <w:r w:rsidRPr="004315BB">
              <w:rPr>
                <w:sz w:val="24"/>
                <w:szCs w:val="24"/>
              </w:rPr>
              <w:t>:</w:t>
            </w:r>
          </w:p>
          <w:p w:rsidR="000F71D7" w:rsidRPr="004315BB" w:rsidRDefault="000F71D7" w:rsidP="005B60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315BB">
              <w:rPr>
                <w:sz w:val="24"/>
                <w:szCs w:val="24"/>
              </w:rPr>
              <w:t>- перемещение, хранение и утилизацию  брошенных  транспортных средств, находящихся на дворовых территориях города;</w:t>
            </w:r>
          </w:p>
          <w:p w:rsidR="000F71D7" w:rsidRPr="007543F1" w:rsidRDefault="000F71D7" w:rsidP="005B6059">
            <w:pPr>
              <w:spacing w:line="240" w:lineRule="atLeast"/>
              <w:jc w:val="both"/>
              <w:outlineLvl w:val="0"/>
              <w:rPr>
                <w:b/>
                <w:sz w:val="24"/>
                <w:szCs w:val="24"/>
              </w:rPr>
            </w:pPr>
            <w:r w:rsidRPr="004315BB">
              <w:rPr>
                <w:sz w:val="24"/>
                <w:szCs w:val="24"/>
              </w:rPr>
              <w:t>-отлов, содержание безнадзорных  животных в границах городского округа</w:t>
            </w:r>
            <w:bookmarkStart w:id="0" w:name="_GoBack"/>
            <w:bookmarkEnd w:id="0"/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2.15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8758E5" w:rsidRDefault="000F71D7" w:rsidP="008758E5">
            <w:pPr>
              <w:jc w:val="both"/>
              <w:rPr>
                <w:sz w:val="24"/>
                <w:szCs w:val="24"/>
              </w:rPr>
            </w:pPr>
            <w:r w:rsidRPr="008758E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использования  бюджетных средств на организацию и проведение</w:t>
            </w:r>
            <w:r w:rsidRPr="008758E5">
              <w:rPr>
                <w:sz w:val="24"/>
                <w:szCs w:val="24"/>
              </w:rPr>
              <w:t xml:space="preserve"> муниципальных официальных  физкультурных мероприятий и спортивных мероприятий города</w:t>
            </w:r>
            <w:r>
              <w:rPr>
                <w:sz w:val="24"/>
                <w:szCs w:val="24"/>
              </w:rPr>
              <w:t xml:space="preserve"> за 2014 год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424" w:type="dxa"/>
          </w:tcPr>
          <w:p w:rsidR="000F71D7" w:rsidRPr="008758E5" w:rsidRDefault="000F71D7" w:rsidP="005B60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234C">
              <w:rPr>
                <w:sz w:val="24"/>
                <w:szCs w:val="24"/>
              </w:rPr>
              <w:t>Проверка использования средств, выделенных на устройство детских площадок (установка малых архитектурных форм, игровых комплексов) (выборочная основа)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79234C">
            <w:pPr>
              <w:spacing w:before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2.17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8758E5">
            <w:pPr>
              <w:jc w:val="both"/>
              <w:rPr>
                <w:sz w:val="24"/>
                <w:szCs w:val="24"/>
              </w:rPr>
            </w:pPr>
            <w:r w:rsidRPr="008758E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использования  бюджетных средств на организацию и проведение</w:t>
            </w:r>
            <w:r w:rsidRPr="008758E5">
              <w:rPr>
                <w:sz w:val="24"/>
                <w:szCs w:val="24"/>
              </w:rPr>
              <w:t xml:space="preserve"> муниципальных официальных  </w:t>
            </w:r>
            <w:r>
              <w:rPr>
                <w:sz w:val="24"/>
                <w:szCs w:val="24"/>
              </w:rPr>
              <w:t>культурно-досуговых</w:t>
            </w:r>
            <w:r w:rsidRPr="008758E5">
              <w:rPr>
                <w:sz w:val="24"/>
                <w:szCs w:val="24"/>
              </w:rPr>
              <w:t xml:space="preserve"> меро</w:t>
            </w:r>
            <w:r>
              <w:rPr>
                <w:sz w:val="24"/>
                <w:szCs w:val="24"/>
              </w:rPr>
              <w:t xml:space="preserve">приятий </w:t>
            </w:r>
            <w:r w:rsidRPr="008758E5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за 2014 год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E311F6">
              <w:rPr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5424" w:type="dxa"/>
          </w:tcPr>
          <w:p w:rsidR="000F71D7" w:rsidRPr="008758E5" w:rsidRDefault="000F71D7" w:rsidP="005B60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43F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 эффективности и целевого использования средств, выделенных в виде субсидий </w:t>
            </w:r>
            <w:r w:rsidRPr="007543F1">
              <w:rPr>
                <w:sz w:val="24"/>
                <w:szCs w:val="24"/>
              </w:rPr>
              <w:t xml:space="preserve"> за 2014 год  </w:t>
            </w:r>
            <w:r>
              <w:rPr>
                <w:sz w:val="24"/>
                <w:szCs w:val="24"/>
              </w:rPr>
              <w:t>МАУ «Нижневартовский кадастровый центр»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5424" w:type="dxa"/>
          </w:tcPr>
          <w:p w:rsidR="000F71D7" w:rsidRPr="005067A9" w:rsidRDefault="000F71D7" w:rsidP="005B60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67A9"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  <w:t>Проверка правомерности и эффективности использования средств, муниципального имущества муниципального автономного образовательного учреждения дополнительного образования детей «Детско-юношеская спортивная школа» за 2014 год (на выборочной основе)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5424" w:type="dxa"/>
          </w:tcPr>
          <w:p w:rsidR="000F71D7" w:rsidRPr="003F31D0" w:rsidRDefault="000F71D7" w:rsidP="005B605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color w:val="26282F"/>
                <w:sz w:val="24"/>
                <w:szCs w:val="24"/>
                <w:lang w:eastAsia="en-US"/>
              </w:rPr>
            </w:pPr>
            <w:r w:rsidRPr="003F31D0">
              <w:rPr>
                <w:bCs/>
                <w:sz w:val="24"/>
                <w:szCs w:val="24"/>
                <w:lang w:eastAsia="en-US"/>
              </w:rPr>
              <w:t>Проверка выполнения и эффективности использования бюджетных средств, направленных на реализацию мероприятий муниципальной программы «Профилактика терроризма и экстремизма в городе Нижневартовске на 2012-2014 годы»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  <w:vAlign w:val="center"/>
          </w:tcPr>
          <w:p w:rsidR="000F71D7" w:rsidRPr="00E311F6" w:rsidRDefault="000F71D7" w:rsidP="001A3089">
            <w:pPr>
              <w:spacing w:before="125" w:after="1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0F71D7" w:rsidRPr="00E311F6" w:rsidRDefault="000F71D7" w:rsidP="001A3089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E311F6">
              <w:rPr>
                <w:b/>
                <w:bCs/>
                <w:color w:val="111111"/>
                <w:sz w:val="24"/>
                <w:szCs w:val="24"/>
              </w:rPr>
              <w:t>Организационно - методические мероприятия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проведению консультаций, подготовки ответов на запросы сотрудниками Счетной палаты по вопросам, входящим в их компетенцию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заседаний Коллегии Счетной палаты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424" w:type="dxa"/>
          </w:tcPr>
          <w:p w:rsidR="000F71D7" w:rsidRPr="00E311F6" w:rsidRDefault="000F71D7" w:rsidP="00D167B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подготовке годового отчета о деятельности Счетной палаты 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311F6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правовой и методической экспертизы материалов контрольных и экспертно-аналитических мероприятий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D167B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подготовке проекта плана работы Счетной палаты на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311F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7F78F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9511D0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работы по обеспечению доступа к городским информационным ресурсам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9511D0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5B605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Осуществление контроля по рациональному использованию рабочего времени в проверяемых (обследуемых) организациях при проведении контрольных мероприятий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5B6059" w:rsidRDefault="000F71D7" w:rsidP="008F569C">
            <w:pPr>
              <w:rPr>
                <w:sz w:val="22"/>
                <w:szCs w:val="22"/>
              </w:rPr>
            </w:pPr>
            <w:r w:rsidRPr="005B6059">
              <w:rPr>
                <w:color w:val="000000"/>
                <w:sz w:val="22"/>
                <w:szCs w:val="22"/>
              </w:rPr>
              <w:t xml:space="preserve">По поручению Председателя СП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8F569C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5C179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Организация приемов представителей контрольно-счетных органов муниципальных образований Российской Федерации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5C179B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5C179B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9A15BB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 xml:space="preserve">Организация и проведение производственной и преддипломной практики студентов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9A15BB">
            <w:pPr>
              <w:rPr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9A15BB">
            <w:pPr>
              <w:rPr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3.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E311F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4" w:type="dxa"/>
          </w:tcPr>
          <w:p w:rsidR="000F71D7" w:rsidRPr="00E311F6" w:rsidRDefault="000F71D7" w:rsidP="005170FB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5170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424" w:type="dxa"/>
          </w:tcPr>
          <w:p w:rsidR="000F71D7" w:rsidRDefault="000F71D7" w:rsidP="00BB631A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 Счетной палаты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BB63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424" w:type="dxa"/>
          </w:tcPr>
          <w:p w:rsidR="000F71D7" w:rsidRDefault="000F71D7" w:rsidP="009059EF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905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424" w:type="dxa"/>
          </w:tcPr>
          <w:p w:rsidR="000F71D7" w:rsidRDefault="000F71D7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424" w:type="dxa"/>
          </w:tcPr>
          <w:p w:rsidR="000F71D7" w:rsidRDefault="000F71D7" w:rsidP="00D167BB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номенклатуры дел Счетной палаты на 2016 год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5424" w:type="dxa"/>
          </w:tcPr>
          <w:p w:rsidR="000F71D7" w:rsidRDefault="000F71D7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Ведение архива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167BB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5424" w:type="dxa"/>
          </w:tcPr>
          <w:p w:rsidR="000F71D7" w:rsidRDefault="000F71D7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организации и ведения делопроизводства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0F71D7" w:rsidRPr="00E00462" w:rsidRDefault="000F71D7" w:rsidP="00E00462">
            <w:pPr>
              <w:pStyle w:val="a7"/>
              <w:numPr>
                <w:ilvl w:val="0"/>
                <w:numId w:val="2"/>
              </w:numPr>
              <w:tabs>
                <w:tab w:val="right" w:pos="5421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DD2E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D2ECD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24" w:type="dxa"/>
          </w:tcPr>
          <w:p w:rsidR="000F71D7" w:rsidRPr="00E00462" w:rsidRDefault="000F71D7" w:rsidP="00E00462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 w:rsidRPr="00E00462">
              <w:rPr>
                <w:color w:val="000000"/>
                <w:sz w:val="24"/>
                <w:szCs w:val="24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9F27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24" w:type="dxa"/>
          </w:tcPr>
          <w:p w:rsidR="000F71D7" w:rsidRPr="00E00462" w:rsidRDefault="000F71D7" w:rsidP="00E00462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Default="000F71D7" w:rsidP="009F27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Default="000F71D7" w:rsidP="00DB4779">
            <w:pPr>
              <w:rPr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4" w:type="dxa"/>
          </w:tcPr>
          <w:p w:rsidR="000F71D7" w:rsidRPr="00E311F6" w:rsidRDefault="000F71D7" w:rsidP="001A3089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E311F6">
              <w:rPr>
                <w:b/>
                <w:bCs/>
                <w:color w:val="111111"/>
                <w:sz w:val="24"/>
                <w:szCs w:val="24"/>
              </w:rPr>
              <w:t>Информационное обеспечение деятельности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 xml:space="preserve">Подготовка и размещение на сайте органов местного самоуправления информации о деятельности контрольно-счетного органа муниципального образования-счетной палате города Нижневартовска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 xml:space="preserve">Опубликование в средствах массовой информации отчета о деятельности контрольно-счетного органа муниципального образования-счетной палате города Нижневартовска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 xml:space="preserve">Взаимодействие со средствами массовой информации. Публикация информации  о деятельности  контрольно-счетного органа муниципального образования-счетной палаты города Нижневартовска  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>Предоставление информации о результатах проверок в прокуратуру города Нижневартовска (согласно соглашению)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.5.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jc w:val="both"/>
              <w:rPr>
                <w:bCs/>
                <w:color w:val="111111"/>
                <w:sz w:val="24"/>
                <w:szCs w:val="24"/>
              </w:rPr>
            </w:pPr>
            <w:r w:rsidRPr="00E311F6">
              <w:rPr>
                <w:bCs/>
                <w:color w:val="111111"/>
                <w:sz w:val="24"/>
                <w:szCs w:val="24"/>
              </w:rPr>
              <w:t>Подготовка и направление отчетности  о результатах деятельности контрольно-счетного органа муниципального образования-счетной палаты города Нижневартовска в Совет контрольно-счетных органов ХМАО-Югры, Союз МКСО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tabs>
                <w:tab w:val="right" w:pos="5421"/>
              </w:tabs>
              <w:jc w:val="both"/>
              <w:rPr>
                <w:b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Обеспечение функционирования автоматизированной системы Счетной палаты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ED18C2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ED18C2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311F6" w:rsidTr="005B6059">
        <w:tc>
          <w:tcPr>
            <w:tcW w:w="696" w:type="dxa"/>
          </w:tcPr>
          <w:p w:rsidR="000F71D7" w:rsidRPr="00E311F6" w:rsidRDefault="000F71D7" w:rsidP="00DD2ECD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311F6">
              <w:rPr>
                <w:bCs/>
                <w:color w:val="000000"/>
                <w:sz w:val="24"/>
                <w:szCs w:val="24"/>
              </w:rPr>
              <w:t>.7.</w:t>
            </w:r>
          </w:p>
        </w:tc>
        <w:tc>
          <w:tcPr>
            <w:tcW w:w="5424" w:type="dxa"/>
          </w:tcPr>
          <w:p w:rsidR="000F71D7" w:rsidRPr="00E311F6" w:rsidRDefault="000F71D7" w:rsidP="001A3089">
            <w:pPr>
              <w:tabs>
                <w:tab w:val="right" w:pos="5421"/>
              </w:tabs>
              <w:jc w:val="both"/>
              <w:rPr>
                <w:color w:val="000000"/>
                <w:sz w:val="24"/>
                <w:szCs w:val="24"/>
              </w:rPr>
            </w:pPr>
            <w:r w:rsidRPr="00E311F6">
              <w:rPr>
                <w:color w:val="000000"/>
                <w:sz w:val="24"/>
                <w:szCs w:val="24"/>
              </w:rPr>
              <w:t>Информационное сопровождение сайта Счетной палаты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311F6" w:rsidRDefault="000F71D7" w:rsidP="00ED18C2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  <w:r w:rsidRPr="00E311F6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311F6" w:rsidRDefault="000F71D7" w:rsidP="00DB4779">
            <w:pPr>
              <w:spacing w:before="125" w:after="125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24" w:type="dxa"/>
          </w:tcPr>
          <w:p w:rsidR="000F71D7" w:rsidRPr="00E0077A" w:rsidRDefault="000F71D7" w:rsidP="001A3089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/>
                <w:bCs/>
                <w:color w:val="000000" w:themeColor="text1"/>
                <w:sz w:val="24"/>
                <w:szCs w:val="24"/>
              </w:rPr>
              <w:t>Прочая деятельность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5424" w:type="dxa"/>
          </w:tcPr>
          <w:p w:rsidR="000F71D7" w:rsidRPr="00E0077A" w:rsidRDefault="000F71D7" w:rsidP="00D56B99">
            <w:pPr>
              <w:widowControl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постоянно действующих депутатских комиссий и других рабочих органов Думы города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56B9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5424" w:type="dxa"/>
          </w:tcPr>
          <w:p w:rsidR="000F71D7" w:rsidRPr="00E0077A" w:rsidRDefault="000F71D7" w:rsidP="00E00462">
            <w:pPr>
              <w:widowControl/>
              <w:autoSpaceDE/>
              <w:autoSpaceDN/>
              <w:adjustRightInd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Взаимодействие с контрольно-счетными органами субъектов РФ и муниципальных образований, Счетной палатой Российской Федерации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E00462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5424" w:type="dxa"/>
          </w:tcPr>
          <w:p w:rsidR="000F71D7" w:rsidRPr="00E0077A" w:rsidRDefault="000F71D7" w:rsidP="00E0046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Союза муниципальных контрольно-счетных органов России, его конференциях, совещаниях и  рабочих органах (по плану)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5424" w:type="dxa"/>
          </w:tcPr>
          <w:p w:rsidR="000F71D7" w:rsidRPr="00E0077A" w:rsidRDefault="000F71D7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 xml:space="preserve">Организация и ведение работы представительства Союза МКСО в Уральском Федеральном округе 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5424" w:type="dxa"/>
          </w:tcPr>
          <w:p w:rsidR="000F71D7" w:rsidRPr="00E0077A" w:rsidRDefault="000F71D7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Совета контрольно-счетных органов Ханты-Мансийского автономного округа-Югры и ее президиуме (по плану)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5424" w:type="dxa"/>
          </w:tcPr>
          <w:p w:rsidR="000F71D7" w:rsidRPr="00E0077A" w:rsidRDefault="000F71D7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межведомственной рабочей группы по противодействию коррупции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6.7.</w:t>
            </w:r>
          </w:p>
        </w:tc>
        <w:tc>
          <w:tcPr>
            <w:tcW w:w="5424" w:type="dxa"/>
          </w:tcPr>
          <w:p w:rsidR="000F71D7" w:rsidRPr="00E0077A" w:rsidRDefault="000F71D7" w:rsidP="00C7329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Участие в работе рабочей группы по контролю за ходом реализации приоритетных национальных проектов на территории города Нижневартовска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5424" w:type="dxa"/>
          </w:tcPr>
          <w:p w:rsidR="000F71D7" w:rsidRPr="00E0077A" w:rsidRDefault="000F71D7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Рассмотрение обращений депутатов, юридических лиц и граждан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0F71D7" w:rsidRPr="00E0077A" w:rsidRDefault="000F71D7" w:rsidP="00DB4779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5424" w:type="dxa"/>
          </w:tcPr>
          <w:p w:rsidR="000F71D7" w:rsidRPr="00E0077A" w:rsidRDefault="000F71D7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Взаимодействие с федеральными и региональными структурами органов государственной власти</w:t>
            </w:r>
          </w:p>
        </w:tc>
        <w:tc>
          <w:tcPr>
            <w:tcW w:w="4018" w:type="dxa"/>
            <w:gridSpan w:val="2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F71D7" w:rsidRPr="00E0077A" w:rsidTr="005B6059">
        <w:tc>
          <w:tcPr>
            <w:tcW w:w="696" w:type="dxa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5424" w:type="dxa"/>
          </w:tcPr>
          <w:p w:rsidR="000F71D7" w:rsidRPr="00E0077A" w:rsidRDefault="000F71D7" w:rsidP="001A30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Проведение круглых столов, совещаний и семинаров по актуальной тематике</w:t>
            </w:r>
          </w:p>
        </w:tc>
        <w:tc>
          <w:tcPr>
            <w:tcW w:w="4018" w:type="dxa"/>
            <w:gridSpan w:val="2"/>
          </w:tcPr>
          <w:p w:rsidR="000F71D7" w:rsidRPr="00E0077A" w:rsidRDefault="000F71D7" w:rsidP="00DD2ECD">
            <w:pPr>
              <w:spacing w:before="125" w:after="125"/>
              <w:rPr>
                <w:bCs/>
                <w:color w:val="000000" w:themeColor="text1"/>
                <w:sz w:val="24"/>
                <w:szCs w:val="24"/>
              </w:rPr>
            </w:pPr>
            <w:r w:rsidRPr="00E0077A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DB4779" w:rsidRDefault="00DB4779" w:rsidP="002E0835">
      <w:pPr>
        <w:jc w:val="both"/>
        <w:rPr>
          <w:color w:val="000000" w:themeColor="text1"/>
          <w:sz w:val="24"/>
          <w:szCs w:val="24"/>
        </w:rPr>
      </w:pPr>
    </w:p>
    <w:sectPr w:rsidR="00DB4779" w:rsidSect="0087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3C7031"/>
    <w:multiLevelType w:val="hybridMultilevel"/>
    <w:tmpl w:val="4CE45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061E"/>
    <w:multiLevelType w:val="hybridMultilevel"/>
    <w:tmpl w:val="7A3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E3E7A"/>
    <w:multiLevelType w:val="hybridMultilevel"/>
    <w:tmpl w:val="4E4AF1C8"/>
    <w:lvl w:ilvl="0" w:tplc="B868F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835"/>
    <w:rsid w:val="00005C72"/>
    <w:rsid w:val="0003564A"/>
    <w:rsid w:val="000449B4"/>
    <w:rsid w:val="0008646F"/>
    <w:rsid w:val="000A4AFD"/>
    <w:rsid w:val="000B7BDF"/>
    <w:rsid w:val="000B7EA9"/>
    <w:rsid w:val="000D7624"/>
    <w:rsid w:val="000F71D7"/>
    <w:rsid w:val="00122F85"/>
    <w:rsid w:val="001717C4"/>
    <w:rsid w:val="0018055E"/>
    <w:rsid w:val="0019187D"/>
    <w:rsid w:val="00192383"/>
    <w:rsid w:val="001A3089"/>
    <w:rsid w:val="001C0D52"/>
    <w:rsid w:val="001E608F"/>
    <w:rsid w:val="00206939"/>
    <w:rsid w:val="00290C4B"/>
    <w:rsid w:val="002E0835"/>
    <w:rsid w:val="00320A95"/>
    <w:rsid w:val="0038258D"/>
    <w:rsid w:val="003E2D1F"/>
    <w:rsid w:val="003E5917"/>
    <w:rsid w:val="003F31D0"/>
    <w:rsid w:val="00410187"/>
    <w:rsid w:val="004315BB"/>
    <w:rsid w:val="004546D5"/>
    <w:rsid w:val="004A78FC"/>
    <w:rsid w:val="004D3AF5"/>
    <w:rsid w:val="005067A9"/>
    <w:rsid w:val="00551E77"/>
    <w:rsid w:val="0059139A"/>
    <w:rsid w:val="00597FA7"/>
    <w:rsid w:val="005B4EF7"/>
    <w:rsid w:val="005B6059"/>
    <w:rsid w:val="00626D5D"/>
    <w:rsid w:val="006B2831"/>
    <w:rsid w:val="006C4527"/>
    <w:rsid w:val="006C4A52"/>
    <w:rsid w:val="006E3BAE"/>
    <w:rsid w:val="007543F1"/>
    <w:rsid w:val="007906A8"/>
    <w:rsid w:val="0079234C"/>
    <w:rsid w:val="007963EA"/>
    <w:rsid w:val="007E7120"/>
    <w:rsid w:val="00866A7A"/>
    <w:rsid w:val="008708F5"/>
    <w:rsid w:val="00872794"/>
    <w:rsid w:val="008758E5"/>
    <w:rsid w:val="008A1BEF"/>
    <w:rsid w:val="008B2779"/>
    <w:rsid w:val="008D55DA"/>
    <w:rsid w:val="008E1BD6"/>
    <w:rsid w:val="0093727F"/>
    <w:rsid w:val="00965213"/>
    <w:rsid w:val="00983D03"/>
    <w:rsid w:val="009949BF"/>
    <w:rsid w:val="009B69EC"/>
    <w:rsid w:val="00A4578E"/>
    <w:rsid w:val="00A84348"/>
    <w:rsid w:val="00AC6065"/>
    <w:rsid w:val="00BA4679"/>
    <w:rsid w:val="00C61A7E"/>
    <w:rsid w:val="00C7329F"/>
    <w:rsid w:val="00CB689D"/>
    <w:rsid w:val="00CD0D7E"/>
    <w:rsid w:val="00CE638B"/>
    <w:rsid w:val="00CF55EE"/>
    <w:rsid w:val="00D103A3"/>
    <w:rsid w:val="00D167BB"/>
    <w:rsid w:val="00D56B99"/>
    <w:rsid w:val="00D60AC9"/>
    <w:rsid w:val="00DB4779"/>
    <w:rsid w:val="00DC6EAB"/>
    <w:rsid w:val="00DD2ECD"/>
    <w:rsid w:val="00E00462"/>
    <w:rsid w:val="00E0077A"/>
    <w:rsid w:val="00E07E50"/>
    <w:rsid w:val="00E311F6"/>
    <w:rsid w:val="00E5383C"/>
    <w:rsid w:val="00E66E1F"/>
    <w:rsid w:val="00E90644"/>
    <w:rsid w:val="00EA5C59"/>
    <w:rsid w:val="00EC6121"/>
    <w:rsid w:val="00ED18C2"/>
    <w:rsid w:val="00F74FC7"/>
    <w:rsid w:val="00FE1D6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3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E08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8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2E0835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0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0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835"/>
    <w:pPr>
      <w:ind w:left="720"/>
      <w:contextualSpacing/>
    </w:pPr>
  </w:style>
  <w:style w:type="table" w:styleId="a8">
    <w:name w:val="Table Grid"/>
    <w:basedOn w:val="a1"/>
    <w:uiPriority w:val="59"/>
    <w:rsid w:val="0004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90C4B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8708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08F5"/>
    <w:pPr>
      <w:shd w:val="clear" w:color="auto" w:fill="FFFFFF"/>
      <w:autoSpaceDE/>
      <w:autoSpaceDN/>
      <w:adjustRightInd/>
      <w:spacing w:line="317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3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E08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8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2E0835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E08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0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835"/>
    <w:pPr>
      <w:ind w:left="720"/>
      <w:contextualSpacing/>
    </w:pPr>
  </w:style>
  <w:style w:type="table" w:styleId="a8">
    <w:name w:val="Table Grid"/>
    <w:basedOn w:val="a1"/>
    <w:uiPriority w:val="59"/>
    <w:rsid w:val="00044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290C4B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60B8-4956-4BCB-9285-DD9D14A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ОВ</cp:lastModifiedBy>
  <cp:revision>3</cp:revision>
  <cp:lastPrinted>2015-01-14T11:49:00Z</cp:lastPrinted>
  <dcterms:created xsi:type="dcterms:W3CDTF">2015-11-27T10:27:00Z</dcterms:created>
  <dcterms:modified xsi:type="dcterms:W3CDTF">2015-11-27T10:29:00Z</dcterms:modified>
</cp:coreProperties>
</file>