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75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9213"/>
        <w:gridCol w:w="6096"/>
      </w:tblGrid>
      <w:tr w:rsidR="00970E24" w:rsidRPr="0088459F" w:rsidTr="00970E24">
        <w:trPr>
          <w:trHeight w:val="1127"/>
        </w:trPr>
        <w:tc>
          <w:tcPr>
            <w:tcW w:w="15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59F" w:rsidRPr="0088459F" w:rsidRDefault="00970E24" w:rsidP="00884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лицензиату об ответственности за нарушение требований законодательства </w:t>
            </w:r>
          </w:p>
          <w:p w:rsidR="00970E24" w:rsidRPr="0088459F" w:rsidRDefault="00970E24" w:rsidP="00884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59F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рознично</w:t>
            </w:r>
            <w:r w:rsidR="00A26793" w:rsidRPr="0088459F">
              <w:rPr>
                <w:rFonts w:ascii="Times New Roman" w:hAnsi="Times New Roman" w:cs="Times New Roman"/>
                <w:b/>
                <w:sz w:val="28"/>
                <w:szCs w:val="28"/>
              </w:rPr>
              <w:t>й продажи</w:t>
            </w:r>
            <w:r w:rsidRPr="00884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алкогольной продукции</w:t>
            </w:r>
          </w:p>
          <w:p w:rsidR="00970E24" w:rsidRPr="0088459F" w:rsidRDefault="00970E24" w:rsidP="008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24" w:rsidRPr="0088459F" w:rsidRDefault="00970E24" w:rsidP="008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59F">
              <w:rPr>
                <w:rFonts w:ascii="Times New Roman" w:hAnsi="Times New Roman" w:cs="Times New Roman"/>
                <w:sz w:val="28"/>
                <w:szCs w:val="28"/>
              </w:rPr>
              <w:t>Уважаемый лицензиат!</w:t>
            </w:r>
          </w:p>
          <w:p w:rsidR="00970E24" w:rsidRPr="0088459F" w:rsidRDefault="00970E24" w:rsidP="0088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E24" w:rsidRPr="0088459F" w:rsidRDefault="00970E24" w:rsidP="008845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задача Депэкономики Югры при осуществлении контроля – не выявление нарушений или назначение наказания, а профилактика нарушений, их предотвращение. Одним из важных условий, необходимых для предотвращения нарушения законодательства, является знание лицензиатами своих </w:t>
            </w:r>
            <w:r w:rsidR="00971CBA"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прав и </w:t>
            </w:r>
            <w:r w:rsidR="00D43830"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надлежащего исполнения имеющихся </w:t>
            </w:r>
            <w:r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обязанностей. </w:t>
            </w:r>
          </w:p>
          <w:p w:rsidR="00970E24" w:rsidRPr="0088459F" w:rsidRDefault="00970E24" w:rsidP="0088459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8459F">
              <w:rPr>
                <w:rFonts w:ascii="Times New Roman" w:hAnsi="Times New Roman" w:cs="Times New Roman"/>
                <w:sz w:val="28"/>
                <w:szCs w:val="28"/>
              </w:rPr>
              <w:t>Депэкономики Югры просит Вас внимательно изучить настоящую памятку</w:t>
            </w:r>
            <w:r w:rsidR="00D43830"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руководствоваться ей в процессе осуществления деятельности в сфере розничной продажи алкогольной продукции</w:t>
            </w:r>
            <w:r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70E24" w:rsidRPr="0088459F" w:rsidRDefault="00A26793" w:rsidP="008845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59F">
              <w:rPr>
                <w:rFonts w:ascii="Times New Roman" w:hAnsi="Times New Roman" w:cs="Times New Roman"/>
                <w:sz w:val="28"/>
                <w:szCs w:val="28"/>
              </w:rPr>
              <w:t>По всем вопросам просим Вас обращаться по т</w:t>
            </w:r>
            <w:r w:rsidR="00970E24" w:rsidRPr="0088459F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Pr="0088459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70E24" w:rsidRPr="0088459F">
              <w:rPr>
                <w:rFonts w:ascii="Times New Roman" w:hAnsi="Times New Roman" w:cs="Times New Roman"/>
                <w:sz w:val="28"/>
                <w:szCs w:val="28"/>
              </w:rPr>
              <w:t>: код г. Ханты-Мансийска 8 (3467), телефоны: 32-16-35, 32-12-95, 32-12-97, 32-13-85</w:t>
            </w:r>
            <w:r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, либо ознакомится с информацией </w:t>
            </w:r>
            <w:r w:rsidR="000C3545" w:rsidRPr="008845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70E24"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</w:t>
            </w:r>
            <w:r w:rsidR="000C3545" w:rsidRPr="008845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0E24"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0C3545" w:rsidRPr="008845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0E24"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 Депэкономики Югры: </w:t>
            </w:r>
            <w:hyperlink r:id="rId8" w:history="1">
              <w:r w:rsidR="00970E24" w:rsidRPr="0088459F">
                <w:rPr>
                  <w:rStyle w:val="a8"/>
                  <w:rFonts w:ascii="Times New Roman" w:hAnsi="Times New Roman" w:cs="Times New Roman"/>
                  <w:sz w:val="28"/>
                  <w:szCs w:val="28"/>
                  <w:u w:val="none"/>
                </w:rPr>
                <w:t>www.depeconom.admhmao.ru</w:t>
              </w:r>
            </w:hyperlink>
            <w:r w:rsidR="00970E24"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545"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70E24" w:rsidRPr="0088459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0C3545" w:rsidRPr="008845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0E24" w:rsidRPr="0088459F">
              <w:rPr>
                <w:rFonts w:ascii="Times New Roman" w:hAnsi="Times New Roman" w:cs="Times New Roman"/>
                <w:sz w:val="28"/>
                <w:szCs w:val="28"/>
              </w:rPr>
              <w:t xml:space="preserve"> «Лицензирование». </w:t>
            </w:r>
          </w:p>
          <w:p w:rsidR="00970E24" w:rsidRPr="0088459F" w:rsidRDefault="00970E24" w:rsidP="00884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92C61" w:rsidRPr="0088459F" w:rsidTr="0088459F">
        <w:trPr>
          <w:trHeight w:val="633"/>
        </w:trPr>
        <w:tc>
          <w:tcPr>
            <w:tcW w:w="534" w:type="dxa"/>
            <w:tcBorders>
              <w:top w:val="single" w:sz="4" w:space="0" w:color="auto"/>
            </w:tcBorders>
          </w:tcPr>
          <w:p w:rsidR="00610EB5" w:rsidRPr="0088459F" w:rsidRDefault="005F0049" w:rsidP="0088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5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0049" w:rsidRPr="0088459F" w:rsidRDefault="005F0049" w:rsidP="0088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5F0049" w:rsidRPr="0088459F" w:rsidRDefault="00D66936" w:rsidP="0088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организаций, осуществляющих розничную продажу алкогольной продукции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5F0049" w:rsidRPr="0088459F" w:rsidRDefault="005F0049" w:rsidP="0088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="00C00FFF" w:rsidRPr="0088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2C61" w:rsidRPr="0088459F" w:rsidTr="0088459F">
        <w:trPr>
          <w:trHeight w:val="1695"/>
        </w:trPr>
        <w:tc>
          <w:tcPr>
            <w:tcW w:w="534" w:type="dxa"/>
          </w:tcPr>
          <w:p w:rsidR="005F0049" w:rsidRPr="0088459F" w:rsidRDefault="005F0049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1F793F" w:rsidRPr="0088459F" w:rsidRDefault="00EA62B8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Ежеквартально</w:t>
            </w:r>
            <w:r w:rsid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A13BD"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позднее 20-го числа месяца, следующего за отчетным периодом</w:t>
            </w:r>
            <w:r w:rsid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FC02E9"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C02E9" w:rsidRPr="0088459F">
              <w:rPr>
                <w:rFonts w:ascii="Times New Roman" w:hAnsi="Times New Roman" w:cs="Times New Roman"/>
                <w:sz w:val="24"/>
                <w:szCs w:val="24"/>
              </w:rPr>
              <w:t>обязаны</w:t>
            </w:r>
            <w:r w:rsidR="00717784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247" w:rsidRPr="0088459F">
              <w:rPr>
                <w:rFonts w:ascii="Times New Roman" w:hAnsi="Times New Roman" w:cs="Times New Roman"/>
                <w:sz w:val="24"/>
                <w:szCs w:val="24"/>
              </w:rPr>
              <w:t>представить деклараци</w:t>
            </w:r>
            <w:r w:rsidR="00971CBA" w:rsidRPr="00884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6247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185" w:rsidRPr="0088459F">
              <w:rPr>
                <w:rFonts w:ascii="Times New Roman" w:hAnsi="Times New Roman" w:cs="Times New Roman"/>
                <w:sz w:val="24"/>
                <w:szCs w:val="24"/>
              </w:rPr>
              <w:t>в Депэкономики Югры</w:t>
            </w:r>
            <w:r w:rsidR="007C0BD0" w:rsidRPr="008845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0BD0" w:rsidRPr="0088459F" w:rsidRDefault="007C0BD0" w:rsidP="0088459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84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88459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рганизации</w:t>
            </w:r>
            <w:r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осуществляющие:</w:t>
            </w:r>
          </w:p>
          <w:p w:rsidR="00EA1AD4" w:rsidRPr="0088459F" w:rsidRDefault="00EA1AD4" w:rsidP="0088459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розничную продажу алкогольной продукции при оказании услуг общественного питания;</w:t>
            </w:r>
          </w:p>
          <w:p w:rsidR="00EA1AD4" w:rsidRPr="0088459F" w:rsidRDefault="00EA1AD4" w:rsidP="0088459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розничную продажу пива и пивных напитков, сидра, пуаре, медовухи, спиртосодержащей непищевой продукции;</w:t>
            </w:r>
          </w:p>
          <w:p w:rsidR="007C0BD0" w:rsidRPr="0088459F" w:rsidRDefault="007C0BD0" w:rsidP="0088459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розничную продажу алкогольной продукции, осуществляемой </w:t>
            </w:r>
            <w:r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br/>
              <w:t xml:space="preserve">в населенных пунктах, в которых отсутствует доступ к информационно-телекоммуникационной сети «Интернет», в том числе точка доступа, определенная в соответствии с Федеральным </w:t>
            </w:r>
            <w:hyperlink r:id="rId9" w:history="1">
              <w:r w:rsidRPr="0088459F">
                <w:rPr>
                  <w:rFonts w:ascii="Times New Roman" w:eastAsia="MS Mincho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от 7 июля 2003 года </w:t>
            </w:r>
            <w:r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br/>
              <w:t>№ 126-ФЗ «О связи» (перечень таких населенных пунктов в настоящее время находится в стадии разработки);</w:t>
            </w:r>
          </w:p>
          <w:p w:rsidR="00F80F2C" w:rsidRPr="0088459F" w:rsidRDefault="007C0BD0" w:rsidP="0088459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розничную продажу алкогольной продукции, размещенной на бортах воздушных судов в качестве припасов в соответствии с правом ЕАЭС </w:t>
            </w:r>
            <w:r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br/>
              <w:t>и законодательством Российской Федерации о таможенном деле</w:t>
            </w:r>
            <w:r w:rsidR="00F80F2C"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13BD" w:rsidRPr="0088459F" w:rsidRDefault="00F80F2C" w:rsidP="0088459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2) </w:t>
            </w:r>
            <w:r w:rsidRPr="0088459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C0BD0" w:rsidRPr="0088459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ндивидуальные предприниматели</w:t>
            </w:r>
            <w:r w:rsidR="007C0BD0"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осуществляющие розничную продажу пива и пивных на</w:t>
            </w:r>
            <w:r w:rsidR="00B863BC" w:rsidRPr="0088459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питков, сидра, пуаре, медовухи.</w:t>
            </w:r>
          </w:p>
          <w:p w:rsidR="00B863BC" w:rsidRPr="0088459F" w:rsidRDefault="00B863BC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BD" w:rsidRPr="0088459F" w:rsidRDefault="00EA13BD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Декларации подаются в «Личном кабинете» через официальный сайт Федеральной службы по регулированию алкогольного рынка (</w:t>
            </w:r>
            <w:r w:rsidRPr="0088459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https://service.fsrar.ru/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D66936" w:rsidRPr="0088459F">
              <w:rPr>
                <w:rFonts w:ascii="Times New Roman" w:hAnsi="Times New Roman" w:cs="Times New Roman"/>
                <w:sz w:val="24"/>
                <w:szCs w:val="24"/>
              </w:rPr>
              <w:t>При наличии у организаций обособленных подразделений или объектов торговли у индивидуальных предпринимателей д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екларации представляются в целом по организации</w:t>
            </w:r>
            <w:r w:rsidR="00D66936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и по каждому обособленному подразделению (с указанием ИНН, КПП)/ по объекту торговли ИП (с указанием адреса).</w:t>
            </w:r>
          </w:p>
          <w:p w:rsidR="00EA13BD" w:rsidRPr="0088459F" w:rsidRDefault="002E4DFD" w:rsidP="0088459F">
            <w:pPr>
              <w:pStyle w:val="a9"/>
              <w:spacing w:after="0"/>
              <w:jc w:val="both"/>
              <w:rPr>
                <w:rFonts w:eastAsiaTheme="minorHAnsi"/>
                <w:lang w:eastAsia="en-US"/>
              </w:rPr>
            </w:pPr>
            <w:r w:rsidRPr="0088459F">
              <w:t xml:space="preserve">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аккредитованным удостоверяющим центром. </w:t>
            </w:r>
          </w:p>
          <w:p w:rsidR="00854758" w:rsidRPr="0088459F" w:rsidRDefault="00C00FFF" w:rsidP="0088459F">
            <w:pPr>
              <w:pStyle w:val="a9"/>
              <w:spacing w:after="0"/>
              <w:jc w:val="both"/>
              <w:rPr>
                <w:rFonts w:eastAsiaTheme="minorHAnsi"/>
                <w:lang w:eastAsia="en-US"/>
              </w:rPr>
            </w:pPr>
            <w:r w:rsidRPr="0088459F">
              <w:rPr>
                <w:rFonts w:eastAsiaTheme="minorHAnsi"/>
                <w:lang w:eastAsia="en-US"/>
              </w:rPr>
              <w:t xml:space="preserve">Декларирование объема розничной продажи алкогольной и спиртосодержащей продукции производится по формам, которые утверждены </w:t>
            </w:r>
            <w:r w:rsidR="004F1132" w:rsidRPr="0088459F">
              <w:rPr>
                <w:rFonts w:eastAsiaTheme="minorHAnsi"/>
                <w:lang w:eastAsia="en-US"/>
              </w:rPr>
              <w:t>п</w:t>
            </w:r>
            <w:r w:rsidRPr="0088459F">
              <w:rPr>
                <w:rFonts w:eastAsiaTheme="minorHAnsi"/>
                <w:lang w:eastAsia="en-US"/>
              </w:rPr>
              <w:t>остановлением Правительства РФ от 09.08.2012 №815</w:t>
            </w:r>
            <w:r w:rsidR="001F6849" w:rsidRPr="0088459F">
              <w:rPr>
                <w:rFonts w:eastAsiaTheme="minorHAnsi"/>
                <w:lang w:eastAsia="en-US"/>
              </w:rPr>
              <w:t xml:space="preserve"> «О представлении декларации об объеме производства, оборота и или) использования этилового спирта, алкогольной и спиртосодержащей продукции, об использовании производственных мощностей» </w:t>
            </w:r>
            <w:r w:rsidRPr="0088459F">
              <w:rPr>
                <w:rFonts w:eastAsiaTheme="minorHAnsi"/>
                <w:lang w:eastAsia="en-US"/>
              </w:rPr>
              <w:t xml:space="preserve">(далее </w:t>
            </w:r>
            <w:r w:rsidR="007341CD" w:rsidRPr="0088459F">
              <w:rPr>
                <w:rFonts w:eastAsiaTheme="minorHAnsi"/>
                <w:lang w:eastAsia="en-US"/>
              </w:rPr>
              <w:t>–</w:t>
            </w:r>
            <w:r w:rsidRPr="0088459F">
              <w:rPr>
                <w:rFonts w:eastAsiaTheme="minorHAnsi"/>
                <w:lang w:eastAsia="en-US"/>
              </w:rPr>
              <w:t xml:space="preserve"> Постановление №815).</w:t>
            </w:r>
          </w:p>
          <w:p w:rsidR="00C00FFF" w:rsidRPr="0088459F" w:rsidRDefault="00C00FFF" w:rsidP="0088459F">
            <w:pPr>
              <w:pStyle w:val="a9"/>
              <w:spacing w:after="0"/>
              <w:jc w:val="both"/>
              <w:rPr>
                <w:rFonts w:eastAsiaTheme="minorHAnsi"/>
                <w:lang w:eastAsia="en-US"/>
              </w:rPr>
            </w:pPr>
            <w:r w:rsidRPr="0088459F">
              <w:rPr>
                <w:rFonts w:eastAsiaTheme="minorHAnsi"/>
                <w:lang w:eastAsia="en-US"/>
              </w:rPr>
              <w:t xml:space="preserve">Для </w:t>
            </w:r>
            <w:r w:rsidR="00D66936" w:rsidRPr="0088459F">
              <w:rPr>
                <w:rFonts w:eastAsiaTheme="minorHAnsi"/>
                <w:lang w:eastAsia="en-US"/>
              </w:rPr>
              <w:t xml:space="preserve">юридических лиц и индивидуальных предпринимателей, осуществляющих </w:t>
            </w:r>
            <w:r w:rsidRPr="0088459F">
              <w:rPr>
                <w:rFonts w:eastAsiaTheme="minorHAnsi"/>
                <w:lang w:eastAsia="en-US"/>
              </w:rPr>
              <w:t>розничн</w:t>
            </w:r>
            <w:r w:rsidR="00D66936" w:rsidRPr="0088459F">
              <w:rPr>
                <w:rFonts w:eastAsiaTheme="minorHAnsi"/>
                <w:lang w:eastAsia="en-US"/>
              </w:rPr>
              <w:t>ую</w:t>
            </w:r>
            <w:r w:rsidRPr="0088459F">
              <w:rPr>
                <w:rFonts w:eastAsiaTheme="minorHAnsi"/>
                <w:lang w:eastAsia="en-US"/>
              </w:rPr>
              <w:t xml:space="preserve"> </w:t>
            </w:r>
            <w:r w:rsidR="008C5997" w:rsidRPr="0088459F">
              <w:rPr>
                <w:rFonts w:eastAsiaTheme="minorHAnsi"/>
                <w:lang w:eastAsia="en-US"/>
              </w:rPr>
              <w:t>продажу</w:t>
            </w:r>
            <w:r w:rsidR="00D66936" w:rsidRPr="0088459F">
              <w:rPr>
                <w:rFonts w:eastAsiaTheme="minorHAnsi"/>
                <w:lang w:eastAsia="en-US"/>
              </w:rPr>
              <w:t xml:space="preserve"> алкогольной продукции, в т.ч. пива и пивных напитков,</w:t>
            </w:r>
            <w:r w:rsidRPr="0088459F">
              <w:rPr>
                <w:rFonts w:eastAsiaTheme="minorHAnsi"/>
                <w:lang w:eastAsia="en-US"/>
              </w:rPr>
              <w:t xml:space="preserve"> предусмотрены две отчетные формы:</w:t>
            </w:r>
          </w:p>
          <w:p w:rsidR="00C00FFF" w:rsidRPr="0088459F" w:rsidRDefault="001F6849" w:rsidP="0088459F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0FFF" w:rsidRPr="0088459F">
              <w:rPr>
                <w:rFonts w:ascii="Times New Roman" w:hAnsi="Times New Roman" w:cs="Times New Roman"/>
                <w:sz w:val="24"/>
                <w:szCs w:val="24"/>
              </w:rPr>
              <w:t>Декларация об объеме розничной продажи алкогольной (</w:t>
            </w:r>
            <w:r w:rsidR="00C00FFF" w:rsidRPr="00884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исключением пива и пивных напитков</w:t>
            </w:r>
            <w:r w:rsidR="00C00FFF" w:rsidRPr="0088459F">
              <w:rPr>
                <w:rFonts w:ascii="Times New Roman" w:hAnsi="Times New Roman" w:cs="Times New Roman"/>
                <w:sz w:val="24"/>
                <w:szCs w:val="24"/>
              </w:rPr>
              <w:t>) и спиртосодержащей продукции (Прилож</w:t>
            </w:r>
            <w:r w:rsidR="008C5997" w:rsidRPr="0088459F">
              <w:rPr>
                <w:rFonts w:ascii="Times New Roman" w:hAnsi="Times New Roman" w:cs="Times New Roman"/>
                <w:sz w:val="24"/>
                <w:szCs w:val="24"/>
              </w:rPr>
              <w:t>ение №11 к Постановлению №815) – представляют лицензиаты.</w:t>
            </w:r>
          </w:p>
          <w:p w:rsidR="00C00FFF" w:rsidRPr="0088459F" w:rsidRDefault="001F6849" w:rsidP="0088459F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0FFF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об объеме </w:t>
            </w:r>
            <w:r w:rsidR="00C00FFF" w:rsidRPr="00884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розничной продажи пива и пивных напитков</w:t>
            </w:r>
            <w:r w:rsidR="00C00FFF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(Прилож</w:t>
            </w:r>
            <w:r w:rsidR="008C5997" w:rsidRPr="0088459F">
              <w:rPr>
                <w:rFonts w:ascii="Times New Roman" w:hAnsi="Times New Roman" w:cs="Times New Roman"/>
                <w:sz w:val="24"/>
                <w:szCs w:val="24"/>
              </w:rPr>
              <w:t>ение №12 к Постановлению №815) – представляют лицензиаты и индивидуальный предприниматели.</w:t>
            </w:r>
          </w:p>
          <w:p w:rsidR="00060043" w:rsidRPr="0088459F" w:rsidRDefault="00060043" w:rsidP="0088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Формы деклараций об объеме розничной продажи алкогольной продукции позволяют вносить сведения, связанные с отсутствием фактической реализации алкогольной продукции в отчетном периоде.</w:t>
            </w:r>
          </w:p>
          <w:p w:rsidR="00060043" w:rsidRPr="0088459F" w:rsidRDefault="00060043" w:rsidP="0088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оборота алкогольной продукции в отчетный период, в графах 7-19 раздела 1 декларации по форме согласно приложению № 11 указываются нулевые данные. </w:t>
            </w:r>
            <w:r w:rsidR="00FF7580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представление деклараций </w:t>
            </w:r>
            <w:r w:rsidR="00FF7580"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отсутствии оборота алкогольной продукции</w:t>
            </w:r>
            <w:r w:rsidR="00FF7580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будет являться прямой обязанностью </w:t>
            </w:r>
            <w:r w:rsidR="00AC6D85" w:rsidRPr="0088459F">
              <w:rPr>
                <w:rFonts w:ascii="Times New Roman" w:hAnsi="Times New Roman" w:cs="Times New Roman"/>
                <w:sz w:val="24"/>
                <w:szCs w:val="24"/>
              </w:rPr>
              <w:t>лицензиата</w:t>
            </w:r>
            <w:r w:rsidR="00FF7580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до момента окончания срока действия лицензии.</w:t>
            </w:r>
          </w:p>
          <w:p w:rsidR="00060043" w:rsidRPr="0088459F" w:rsidRDefault="00060043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49" w:rsidRPr="0088459F" w:rsidRDefault="00717784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декларации предоставляют до окончания квартала, следующего за отчетным кварталом, с обоснованием причин, вызвавших неполноту или 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недостоверность представленных сведений</w:t>
            </w:r>
            <w:r w:rsidR="001F793F" w:rsidRPr="0088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3BD" w:rsidRPr="0088459F" w:rsidRDefault="00EA13BD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BD" w:rsidRPr="0088459F" w:rsidRDefault="00EA13BD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Вопросы, связанные с представлением деклараций в электронном виде, а также регистрацией в «Личном кабинете», можно задать по телефону:  8 (495) 662-50-52, добавочный 1946, 8 (499) 250-03-73. Дополнительно вопросы можно задать на официальном Форуме Федеральной службы (</w:t>
            </w:r>
            <w:r w:rsidRPr="0088459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http://forum.fsrar.ru/</w:t>
            </w:r>
            <w:r w:rsidR="00884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096" w:type="dxa"/>
          </w:tcPr>
          <w:p w:rsidR="001803EA" w:rsidRPr="0088459F" w:rsidRDefault="001803EA" w:rsidP="0088459F">
            <w:pPr>
              <w:pStyle w:val="ConsPlusNormal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отношении </w:t>
            </w:r>
            <w:r w:rsidR="00CB3684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юридических лиц и индивидуальных предпринимателей, </w:t>
            </w:r>
            <w:r w:rsidR="00D43830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иска</w:t>
            </w:r>
            <w:r w:rsidR="004F1132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D43830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ивших</w:t>
            </w:r>
            <w:r w:rsidR="004F1132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информацию и (или) </w:t>
            </w:r>
            <w:r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представивших, либо представивших </w:t>
            </w:r>
            <w:r w:rsidR="004F1132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декларации </w:t>
            </w:r>
            <w:r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 нарушением срока</w:t>
            </w:r>
            <w:r w:rsidR="00D43830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применяется</w:t>
            </w:r>
            <w:r w:rsidR="00CB3684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ответственность по статье 15.13 Кодекса Российской Федерации об административных правонарушениях. Наказание, предусмотренное за указанное нарушение – наложение административного штрафа 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должностных лиц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индивидуальных предпринимателей) в размере 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пяти тысяч до десяти тысяч рублей; на юридических лиц - от пятидесяти тысяч до ста тысяч рублей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3EA" w:rsidRPr="0088459F" w:rsidRDefault="001803EA" w:rsidP="0088459F">
            <w:pPr>
              <w:pStyle w:val="ConsPlusNormal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33672" w:rsidRPr="0088459F" w:rsidRDefault="00257148" w:rsidP="00884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 случае непредставления деклараций, искажения информации и (или) нарушения порядка и сроков представления деклараций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, юридически</w:t>
            </w:r>
            <w:r w:rsidR="00B33672" w:rsidRPr="008845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B33672" w:rsidRPr="008845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3EA" w:rsidRPr="0088459F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 w:rsidR="00B33672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предписание Депэкономики Югры. </w:t>
            </w:r>
          </w:p>
          <w:p w:rsidR="001803EA" w:rsidRPr="0088459F" w:rsidRDefault="001803EA" w:rsidP="00884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E0" w:rsidRPr="0088459F" w:rsidRDefault="00B51378" w:rsidP="00884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повторном, в течение одного года, предоставлении недостоверных сведений в декларациях, </w:t>
            </w:r>
            <w:r w:rsidR="00B33672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несвоевременном представлении деклараций лицензия подлежит </w:t>
            </w:r>
            <w:r w:rsidR="00B33672"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аннулирован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</w:t>
            </w:r>
            <w:r w:rsidR="00B33672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AF8" w:rsidRPr="0088459F">
              <w:rPr>
                <w:rFonts w:ascii="Times New Roman" w:hAnsi="Times New Roman" w:cs="Times New Roman"/>
                <w:sz w:val="24"/>
                <w:szCs w:val="24"/>
              </w:rPr>
              <w:t>в судебном порядке</w:t>
            </w:r>
            <w:r w:rsidR="00BC7140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(пункт 3 статьи 20  Федерального закона 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</w:t>
            </w:r>
            <w:r w:rsidR="00CA7E1E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решения </w:t>
            </w:r>
            <w:r w:rsidR="004F1132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лицензирующего органа – </w:t>
            </w:r>
            <w:r w:rsidR="00CA7E1E" w:rsidRPr="0088459F">
              <w:rPr>
                <w:rFonts w:ascii="Times New Roman" w:hAnsi="Times New Roman" w:cs="Times New Roman"/>
                <w:sz w:val="24"/>
                <w:szCs w:val="24"/>
              </w:rPr>
              <w:t>Депэкономики Югры о направлении в суд заявления об аннулировании лицензии.</w:t>
            </w:r>
            <w:r w:rsidR="00F86B06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B06" w:rsidRPr="0088459F" w:rsidRDefault="00F86B06" w:rsidP="0088459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лицензии приостанавливается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до дня вступления в законную силу принятого судом решения об аннулировании лицензии или об отказе в ее аннулировании (</w:t>
            </w:r>
            <w:r w:rsidR="00DA5F0D" w:rsidRPr="0088459F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r w:rsidR="000432E0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97BB9" w:rsidRPr="00884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2E0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432E0" w:rsidRPr="00884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1 статьи 20 Федерального закона № 171-ФЗ).</w:t>
            </w:r>
          </w:p>
          <w:p w:rsidR="00F86B06" w:rsidRPr="0088459F" w:rsidRDefault="00F86B06" w:rsidP="00884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49" w:rsidRPr="0088459F" w:rsidRDefault="005F0049" w:rsidP="00884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F8" w:rsidRPr="0088459F" w:rsidTr="0088459F">
        <w:tc>
          <w:tcPr>
            <w:tcW w:w="534" w:type="dxa"/>
          </w:tcPr>
          <w:p w:rsidR="00365AF8" w:rsidRPr="0088459F" w:rsidRDefault="00365AF8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3" w:type="dxa"/>
          </w:tcPr>
          <w:p w:rsidR="008048C8" w:rsidRPr="0088459F" w:rsidRDefault="00365AF8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Невыполнение предписани</w:t>
            </w:r>
            <w:r w:rsidR="008048C8" w:rsidRPr="008845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CA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Депэкономики </w:t>
            </w:r>
            <w:proofErr w:type="gramStart"/>
            <w:r w:rsidR="004830CA" w:rsidRPr="0088459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r w:rsidR="008048C8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2A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8D8" w:rsidRPr="0088459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F658D8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устранении нару</w:t>
            </w:r>
            <w:r w:rsidR="008048C8" w:rsidRPr="0088459F">
              <w:rPr>
                <w:rFonts w:ascii="Times New Roman" w:hAnsi="Times New Roman" w:cs="Times New Roman"/>
                <w:sz w:val="24"/>
                <w:szCs w:val="24"/>
              </w:rPr>
              <w:t>шений условий действия лицензии, в том числе:</w:t>
            </w:r>
          </w:p>
          <w:p w:rsidR="008048C8" w:rsidRPr="0088459F" w:rsidRDefault="008048C8" w:rsidP="0088459F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6B97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658D8" w:rsidRPr="0088459F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7D6DD0" w:rsidRPr="00884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58D8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деклараций,</w:t>
            </w:r>
            <w:r w:rsidR="007D6DD0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  <w:r w:rsidR="00F658D8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искажении</w:t>
            </w:r>
            <w:r w:rsidR="00F658D8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</w:t>
            </w:r>
            <w:r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мации и (или) нарушения порядка;</w:t>
            </w:r>
          </w:p>
          <w:p w:rsidR="00F658D8" w:rsidRPr="0088459F" w:rsidRDefault="008048C8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7D6DD0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 нарушении</w:t>
            </w:r>
            <w:r w:rsidR="00F658D8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сроков представления деклараций</w:t>
            </w:r>
            <w:r w:rsidR="0033267F" w:rsidRPr="0088459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8048C8" w:rsidRPr="0088459F" w:rsidRDefault="000240EF" w:rsidP="00884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лицензии на розничную продажу алкогольной продукции будет приостановлено на </w:t>
            </w:r>
            <w:r w:rsidR="00DB3E44" w:rsidRPr="0088459F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превышающий 6 месяцев для устранения выявленных нарушений</w:t>
            </w:r>
            <w:r w:rsidR="007172AF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8C8" w:rsidRPr="008845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172AF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8C8" w:rsidRPr="0088459F">
              <w:rPr>
                <w:rFonts w:ascii="Times New Roman" w:hAnsi="Times New Roman" w:cs="Times New Roman"/>
                <w:sz w:val="24"/>
                <w:szCs w:val="24"/>
              </w:rPr>
              <w:t>исключением случая приостановления действия лицензии в связи с выявлением нарушения, являющегося основанием для аннулирования лицензии.</w:t>
            </w:r>
          </w:p>
          <w:p w:rsidR="00365AF8" w:rsidRPr="0088459F" w:rsidRDefault="00DB3E44" w:rsidP="00884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A5F0D"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</w:t>
            </w:r>
            <w:r w:rsidR="00597BB9"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F0D"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 статьи </w:t>
            </w:r>
            <w:r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Федеральн</w:t>
            </w:r>
            <w:r w:rsidR="00BC7140"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BC7140"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171-ФЗ). </w:t>
            </w:r>
          </w:p>
          <w:p w:rsidR="00DB3E44" w:rsidRPr="0088459F" w:rsidRDefault="00F658D8" w:rsidP="008845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B03AE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части 22 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1B03AE" w:rsidRPr="00884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19.5 Кодекса Российской Федерации об административных правонарушениях н</w:t>
            </w:r>
            <w:r w:rsidR="001F205B" w:rsidRPr="0088459F">
              <w:rPr>
                <w:rFonts w:ascii="Times New Roman" w:hAnsi="Times New Roman" w:cs="Times New Roman"/>
                <w:sz w:val="24"/>
                <w:szCs w:val="24"/>
              </w:rPr>
              <w:t>евыполнени</w:t>
            </w:r>
            <w:r w:rsidR="008D1646" w:rsidRPr="0088459F">
              <w:rPr>
                <w:rFonts w:ascii="Times New Roman" w:hAnsi="Times New Roman" w:cs="Times New Roman"/>
                <w:sz w:val="24"/>
                <w:szCs w:val="24"/>
              </w:rPr>
              <w:t>е в срок законного предписания органа</w:t>
            </w:r>
            <w:r w:rsidR="001F205B" w:rsidRPr="0088459F">
              <w:rPr>
                <w:rFonts w:ascii="Times New Roman" w:hAnsi="Times New Roman" w:cs="Times New Roman"/>
                <w:sz w:val="24"/>
                <w:szCs w:val="24"/>
              </w:rPr>
              <w:t>, осуществляющего государственный контроль</w:t>
            </w:r>
            <w:r w:rsidR="001B03AE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оборота алкогольной продукции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05B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</w:t>
            </w:r>
            <w:r w:rsidR="001F205B"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должностных лиц в размере от шести тысяч до двенадцати тысяч рублей; на юридических лиц - от двадцати тысяч до сорока тысяч рублей.</w:t>
            </w:r>
          </w:p>
        </w:tc>
      </w:tr>
      <w:tr w:rsidR="001F605A" w:rsidRPr="0088459F" w:rsidTr="0088459F">
        <w:tc>
          <w:tcPr>
            <w:tcW w:w="534" w:type="dxa"/>
          </w:tcPr>
          <w:p w:rsidR="001F605A" w:rsidRPr="0088459F" w:rsidRDefault="001F605A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1F605A" w:rsidRPr="0088459F" w:rsidRDefault="001F605A" w:rsidP="0088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подлежит 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обязательному переоформлению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30 дней со дня возникновения обстоятельств в случаях:</w:t>
            </w:r>
          </w:p>
          <w:p w:rsidR="001F605A" w:rsidRPr="0088459F" w:rsidRDefault="001F605A" w:rsidP="0088459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- реорганизации </w:t>
            </w:r>
            <w:r w:rsidRPr="00884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 в форме слияния, присоединения или преобразования;</w:t>
            </w:r>
          </w:p>
          <w:p w:rsidR="001F605A" w:rsidRPr="0088459F" w:rsidRDefault="001F605A" w:rsidP="0088459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84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изменения наименования организации;</w:t>
            </w:r>
          </w:p>
          <w:p w:rsidR="001F605A" w:rsidRPr="0088459F" w:rsidRDefault="001F605A" w:rsidP="0088459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изменения места ее нахождения или указанных в лицензии мест нахождения ее обособленных подразделений;</w:t>
            </w:r>
          </w:p>
          <w:p w:rsidR="001F605A" w:rsidRPr="0088459F" w:rsidRDefault="001F605A" w:rsidP="0088459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деятельности;</w:t>
            </w:r>
          </w:p>
          <w:p w:rsidR="001F605A" w:rsidRPr="0088459F" w:rsidRDefault="001F605A" w:rsidP="0088459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 случае утраты лицензии;</w:t>
            </w:r>
          </w:p>
          <w:p w:rsidR="001F605A" w:rsidRPr="0088459F" w:rsidRDefault="001F605A" w:rsidP="0088459F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4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изменения иных указанных в лицензии сведений. </w:t>
            </w:r>
          </w:p>
          <w:p w:rsidR="001F605A" w:rsidRPr="0088459F" w:rsidRDefault="001F605A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5A" w:rsidRPr="0088459F" w:rsidRDefault="001F605A" w:rsidP="0088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До переоформления лицензии лицензиат может осуществлять деятельность на 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ранее выданной лицензии, но 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более трех месяцев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возникновения обстоятельств, являющихся основанием для переоформления лицензии.</w:t>
            </w:r>
          </w:p>
          <w:p w:rsidR="001F605A" w:rsidRPr="0088459F" w:rsidRDefault="001F605A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605A" w:rsidRPr="0088459F" w:rsidRDefault="001F605A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Непредставление в установленный срок заявления о переоформлении лицензии влечет за собой нарушение лицензионный требований, и как </w:t>
            </w:r>
            <w:proofErr w:type="gramStart"/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следствие  приостановление</w:t>
            </w:r>
            <w:proofErr w:type="gramEnd"/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лицензирующим органом  на срок, не превышающий 6 месяцев (</w:t>
            </w:r>
            <w:r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 3 пункта 1 статьи 20 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171-ФЗ). </w:t>
            </w:r>
          </w:p>
          <w:p w:rsidR="00D8227D" w:rsidRPr="0088459F" w:rsidRDefault="00D8227D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5A" w:rsidRPr="0088459F" w:rsidRDefault="001F605A" w:rsidP="00884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Согласно статьи 14.17 Кодекса Российской Федерации об административных правонарушениях</w:t>
            </w:r>
            <w:r w:rsidR="00EE2BBE" w:rsidRPr="008845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BBE" w:rsidRPr="0088459F" w:rsidRDefault="00EE2BBE" w:rsidP="0088459F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нарушение лицензионных требований</w:t>
            </w:r>
            <w:r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влечет наложение административного штрафа на юридических лиц в размере от ста тысяч до ста пятидесяти тысяч рублей с конфискацией продукции;</w:t>
            </w:r>
            <w:bookmarkStart w:id="1" w:name="P5085"/>
            <w:bookmarkEnd w:id="1"/>
          </w:p>
          <w:p w:rsidR="00EE2BBE" w:rsidRPr="0088459F" w:rsidRDefault="00EE2BBE" w:rsidP="0088459F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грубое нарушение лицензионных требований</w:t>
            </w:r>
            <w:r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влечет наложение административного штрафа на юридических лиц в размере от ста пятидесяти тысяч до двухсот тысяч рублей с конфискацией продукции;</w:t>
            </w:r>
            <w:bookmarkStart w:id="2" w:name="P5089"/>
            <w:bookmarkEnd w:id="2"/>
          </w:p>
          <w:p w:rsidR="00EE2BBE" w:rsidRPr="0088459F" w:rsidRDefault="00EE2BBE" w:rsidP="0088459F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или </w:t>
            </w:r>
            <w:hyperlink r:id="rId10" w:history="1">
              <w:r w:rsidRPr="008845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оборот</w:t>
              </w:r>
            </w:hyperlink>
            <w:r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этилового спирта, алкогольной и спиртосодержащей продукции </w:t>
            </w:r>
            <w:r w:rsidRPr="00884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соответствующей </w:t>
            </w:r>
            <w:hyperlink r:id="rId11" w:history="1">
              <w:r w:rsidRPr="0088459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лицензии</w:t>
              </w:r>
            </w:hyperlink>
            <w:r w:rsidRPr="0088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лет; на юридических лиц - не более одной пятой совокупного размера выручки, полученной от реализации всех товаров (работ, услуг), за календарный год, предшествующий году, в котором было выявлено административное правонарушение, либо за предшествующую дате выявленного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не менее трех миллионов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от шестидесяти до девяноста суток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      </w:r>
          </w:p>
          <w:p w:rsidR="00D8227D" w:rsidRPr="0088459F" w:rsidRDefault="00D8227D" w:rsidP="00884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44" w:rsidRPr="0088459F" w:rsidTr="0088459F">
        <w:trPr>
          <w:trHeight w:val="2267"/>
        </w:trPr>
        <w:tc>
          <w:tcPr>
            <w:tcW w:w="534" w:type="dxa"/>
          </w:tcPr>
          <w:p w:rsidR="00DB3E44" w:rsidRPr="0088459F" w:rsidRDefault="00DB3E44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3" w:type="dxa"/>
          </w:tcPr>
          <w:p w:rsidR="00F21F97" w:rsidRPr="0088459F" w:rsidRDefault="00F21F97" w:rsidP="0088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продлении срока действия лицензии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на розничную продажу алкогольной продукции </w:t>
            </w:r>
            <w:r w:rsidR="00CD6B97" w:rsidRPr="0088459F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в лицензирующий орган 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ранее чем за 90 дней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до истечения срока ее действия.</w:t>
            </w:r>
            <w:r w:rsidR="001E6A19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F9F" w:rsidRPr="0088459F" w:rsidRDefault="00694F9F" w:rsidP="0088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44" w:rsidRPr="0088459F" w:rsidRDefault="003D292E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CD6B97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на продление срока действия лицензии 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менее чем за 30 дней</w:t>
            </w:r>
            <w:r w:rsidR="00CD6B97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истечения </w:t>
            </w:r>
            <w:r w:rsidR="00CD6B97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срока действия  продаж</w:t>
            </w:r>
            <w:r w:rsidR="00AD2EAA" w:rsidRPr="00884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 будет необходимо прекратить в день окон</w:t>
            </w:r>
            <w:r w:rsidR="00970E24" w:rsidRPr="0088459F">
              <w:rPr>
                <w:rFonts w:ascii="Times New Roman" w:hAnsi="Times New Roman" w:cs="Times New Roman"/>
                <w:sz w:val="24"/>
                <w:szCs w:val="24"/>
              </w:rPr>
              <w:t>чания срока действия лицензии до принятия решения о продлении (если решение о продлении к этому времени еще не будет принято).</w:t>
            </w:r>
          </w:p>
        </w:tc>
        <w:tc>
          <w:tcPr>
            <w:tcW w:w="6096" w:type="dxa"/>
          </w:tcPr>
          <w:p w:rsidR="00DB3E44" w:rsidRPr="0088459F" w:rsidRDefault="00DB3E44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45" w:rsidRPr="0088459F" w:rsidTr="0088459F">
        <w:tc>
          <w:tcPr>
            <w:tcW w:w="534" w:type="dxa"/>
          </w:tcPr>
          <w:p w:rsidR="00C63845" w:rsidRPr="0088459F" w:rsidRDefault="00C63845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824995" w:rsidRPr="0088459F" w:rsidRDefault="00F5331B" w:rsidP="0088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п</w:t>
            </w:r>
            <w:r w:rsidR="00824995"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рекращени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824995"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лицензируемого вида деятельности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лицензиату необходимо подать заявление</w:t>
            </w:r>
            <w:r w:rsidR="000359F2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о досрочном прекращении действия лиц</w:t>
            </w:r>
            <w:r w:rsidR="00694F9F" w:rsidRPr="00884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359F2" w:rsidRPr="0088459F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4220A" w:rsidRPr="0088459F">
              <w:rPr>
                <w:rFonts w:ascii="Times New Roman" w:hAnsi="Times New Roman" w:cs="Times New Roman"/>
                <w:sz w:val="24"/>
                <w:szCs w:val="24"/>
              </w:rPr>
              <w:t>Депэконо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мики Югры.</w:t>
            </w:r>
          </w:p>
          <w:p w:rsidR="00A55FFD" w:rsidRPr="0088459F" w:rsidRDefault="00A55FFD" w:rsidP="00884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FD" w:rsidRPr="0088459F" w:rsidRDefault="00A55FFD" w:rsidP="00884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55FFD" w:rsidRPr="0088459F" w:rsidRDefault="00AC74BC" w:rsidP="0088459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2F0797" w:rsidRPr="0088459F">
              <w:rPr>
                <w:rFonts w:ascii="Times New Roman" w:hAnsi="Times New Roman" w:cs="Times New Roman"/>
                <w:sz w:val="24"/>
                <w:szCs w:val="24"/>
              </w:rPr>
              <w:t>части 1 с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татьи </w:t>
            </w:r>
            <w:proofErr w:type="gramStart"/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14.17  Кодекса</w:t>
            </w:r>
            <w:proofErr w:type="gramEnd"/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нарушение лицензионных требований влечет наложение административного 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штрафа на юридических лиц в размере от ста тысяч до ста пятидесяти тысяч рублей с конфискацией продукции. </w:t>
            </w:r>
          </w:p>
        </w:tc>
      </w:tr>
      <w:tr w:rsidR="00DB3E44" w:rsidRPr="0088459F" w:rsidTr="0088459F">
        <w:tc>
          <w:tcPr>
            <w:tcW w:w="534" w:type="dxa"/>
          </w:tcPr>
          <w:p w:rsidR="00DB3E44" w:rsidRPr="0088459F" w:rsidRDefault="00C63845" w:rsidP="008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282A7E" w:rsidRPr="0088459F" w:rsidRDefault="003D0157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Согласно приказ</w:t>
            </w:r>
            <w:r w:rsidR="00970E24" w:rsidRPr="00884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Росалкогольрегулирования </w:t>
            </w:r>
            <w:r w:rsidR="00282A7E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282A7E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19.06.2015 № 164 "О форме журнала учета объема розничной продажи алкогольной и спиртосодержащей продукции и порядке его заполнения"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в обязательном порядке необходимо 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ведение журнала</w:t>
            </w: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учета объема розничной продажи алкогольной и спиртосодержащей продукции. </w:t>
            </w:r>
            <w:r w:rsidR="00282A7E"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  Журнал заполняется не позднее следующего дня после факта розничной продажи каждой единицы потребительской тары (упаковки) алкогольной и спиртосодержащей продукции, либо по факту вскрытия транспортной тары (в том числе многооборотной тары), используемой для поставки и последующего розлива продукции потребителю (далее - транспортная тара), одним из следующих способов:</w:t>
            </w:r>
          </w:p>
          <w:p w:rsidR="00282A7E" w:rsidRPr="0088459F" w:rsidRDefault="00282A7E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- на бумажном носителе; </w:t>
            </w:r>
          </w:p>
          <w:p w:rsidR="003D0157" w:rsidRPr="0088459F" w:rsidRDefault="00282A7E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>- в электронном виде с использованием программных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      </w:r>
          </w:p>
        </w:tc>
        <w:tc>
          <w:tcPr>
            <w:tcW w:w="6096" w:type="dxa"/>
          </w:tcPr>
          <w:p w:rsidR="00DB3E44" w:rsidRPr="0088459F" w:rsidRDefault="007A78C9" w:rsidP="0088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14.19 Кодекса Российской Федерации об административных правонарушениях нарушение установленного порядка учета этилового спирта, алкогольной и спиртосодержащей продукции при их производстве или обороте влечет наложение административного штрафа </w:t>
            </w:r>
            <w:r w:rsidRPr="008845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должностных лиц в размере от десяти тысяч до пятнадцати тысяч рублей; на юридических лиц - от ста пятидесяти тысяч до двухсот тысяч рублей.</w:t>
            </w:r>
          </w:p>
        </w:tc>
      </w:tr>
    </w:tbl>
    <w:p w:rsidR="003C0575" w:rsidRPr="0088459F" w:rsidRDefault="003C0575" w:rsidP="0088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2B8" w:rsidRPr="0088459F" w:rsidRDefault="004232B8" w:rsidP="0088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59F">
        <w:rPr>
          <w:rFonts w:ascii="Times New Roman" w:hAnsi="Times New Roman" w:cs="Times New Roman"/>
          <w:sz w:val="24"/>
          <w:szCs w:val="24"/>
        </w:rPr>
        <w:t>Примечание:</w:t>
      </w:r>
    </w:p>
    <w:p w:rsidR="004232B8" w:rsidRPr="0088459F" w:rsidRDefault="004232B8" w:rsidP="0088459F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9F">
        <w:rPr>
          <w:rFonts w:ascii="Times New Roman" w:hAnsi="Times New Roman" w:cs="Times New Roman"/>
          <w:b/>
          <w:sz w:val="24"/>
          <w:szCs w:val="24"/>
        </w:rPr>
        <w:t>Об ответственности за продажу алкогольной продукции без сопроводительных документов.</w:t>
      </w:r>
    </w:p>
    <w:p w:rsidR="004232B8" w:rsidRPr="0088459F" w:rsidRDefault="004232B8" w:rsidP="0088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59F">
        <w:rPr>
          <w:rFonts w:ascii="Times New Roman" w:hAnsi="Times New Roman" w:cs="Times New Roman"/>
          <w:sz w:val="24"/>
          <w:szCs w:val="24"/>
        </w:rPr>
        <w:t>В соответствии с пунктом 1 статьи 10.2 Федерального закона № 171-ФЗ оборот этилового спирта, алкогольной</w:t>
      </w:r>
      <w:r w:rsidR="0088459F">
        <w:rPr>
          <w:rFonts w:ascii="Times New Roman" w:hAnsi="Times New Roman" w:cs="Times New Roman"/>
          <w:sz w:val="24"/>
          <w:szCs w:val="24"/>
        </w:rPr>
        <w:t xml:space="preserve"> </w:t>
      </w:r>
      <w:r w:rsidRPr="0088459F">
        <w:rPr>
          <w:rFonts w:ascii="Times New Roman" w:hAnsi="Times New Roman" w:cs="Times New Roman"/>
          <w:sz w:val="24"/>
          <w:szCs w:val="24"/>
        </w:rPr>
        <w:t xml:space="preserve">и спиртосодержащей продукции осуществляется </w:t>
      </w:r>
      <w:r w:rsidRPr="0088459F">
        <w:rPr>
          <w:rFonts w:ascii="Times New Roman" w:hAnsi="Times New Roman" w:cs="Times New Roman"/>
          <w:b/>
          <w:sz w:val="24"/>
          <w:szCs w:val="24"/>
        </w:rPr>
        <w:t>только при наличии сопроводительных документов</w:t>
      </w:r>
      <w:r w:rsidRPr="0088459F">
        <w:rPr>
          <w:rFonts w:ascii="Times New Roman" w:hAnsi="Times New Roman" w:cs="Times New Roman"/>
          <w:sz w:val="24"/>
          <w:szCs w:val="24"/>
        </w:rPr>
        <w:t>, удостоверяющих легальность их производства и оборота, в том числе товарно-транспортных накладных, справок, прилагаемых к товарно-транспортным накладным.</w:t>
      </w:r>
    </w:p>
    <w:p w:rsidR="004232B8" w:rsidRPr="0088459F" w:rsidRDefault="004232B8" w:rsidP="0088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59F">
        <w:rPr>
          <w:rFonts w:ascii="Times New Roman" w:hAnsi="Times New Roman" w:cs="Times New Roman"/>
          <w:sz w:val="24"/>
          <w:szCs w:val="24"/>
        </w:rPr>
        <w:t xml:space="preserve">Согласно пункту 2 статьи 16 Федерального закона № 171-ФЗ </w:t>
      </w:r>
      <w:r w:rsidRPr="0088459F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88459F">
        <w:rPr>
          <w:rFonts w:ascii="Times New Roman" w:hAnsi="Times New Roman" w:cs="Times New Roman"/>
          <w:sz w:val="24"/>
          <w:szCs w:val="24"/>
        </w:rPr>
        <w:t xml:space="preserve"> розничная продажа алкогольной продукции </w:t>
      </w:r>
      <w:r w:rsidRPr="0088459F">
        <w:rPr>
          <w:rFonts w:ascii="Times New Roman" w:hAnsi="Times New Roman" w:cs="Times New Roman"/>
          <w:b/>
          <w:sz w:val="24"/>
          <w:szCs w:val="24"/>
        </w:rPr>
        <w:t>без сопроводительных документов</w:t>
      </w:r>
      <w:r w:rsidRPr="008845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10.2 Федерального</w:t>
      </w:r>
      <w:r w:rsidR="0088459F">
        <w:rPr>
          <w:rFonts w:ascii="Times New Roman" w:hAnsi="Times New Roman" w:cs="Times New Roman"/>
          <w:sz w:val="24"/>
          <w:szCs w:val="24"/>
        </w:rPr>
        <w:t xml:space="preserve"> </w:t>
      </w:r>
      <w:r w:rsidRPr="0088459F">
        <w:rPr>
          <w:rFonts w:ascii="Times New Roman" w:hAnsi="Times New Roman" w:cs="Times New Roman"/>
          <w:sz w:val="24"/>
          <w:szCs w:val="24"/>
        </w:rPr>
        <w:t>закона № 171-ФЗ.</w:t>
      </w:r>
    </w:p>
    <w:p w:rsidR="004232B8" w:rsidRPr="0088459F" w:rsidRDefault="004232B8" w:rsidP="0088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59F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соответствии с пунктом </w:t>
      </w:r>
      <w:r w:rsidR="00D26FC6" w:rsidRPr="0088459F">
        <w:rPr>
          <w:rFonts w:ascii="Times New Roman" w:hAnsi="Times New Roman" w:cs="Times New Roman"/>
          <w:sz w:val="24"/>
          <w:szCs w:val="24"/>
        </w:rPr>
        <w:t xml:space="preserve">2 статьи 10.2 Федерального закона № 171-ФЗ этиловый спирт, алкогольная и спиртосодержащая продукция, оборот которых осуществляется </w:t>
      </w:r>
      <w:r w:rsidR="00D26FC6" w:rsidRPr="0088459F">
        <w:rPr>
          <w:rFonts w:ascii="Times New Roman" w:hAnsi="Times New Roman" w:cs="Times New Roman"/>
          <w:b/>
          <w:sz w:val="24"/>
          <w:szCs w:val="24"/>
        </w:rPr>
        <w:t>при полном или частичном отсутствии сопроводительных документов</w:t>
      </w:r>
      <w:r w:rsidR="00D26FC6" w:rsidRPr="0088459F">
        <w:rPr>
          <w:rFonts w:ascii="Times New Roman" w:hAnsi="Times New Roman" w:cs="Times New Roman"/>
          <w:sz w:val="24"/>
          <w:szCs w:val="24"/>
        </w:rPr>
        <w:t xml:space="preserve">, считаются продукцией, находящейся в незаконном обороте. </w:t>
      </w:r>
    </w:p>
    <w:p w:rsidR="00B20CDC" w:rsidRPr="0088459F" w:rsidRDefault="00B20CDC" w:rsidP="00884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59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 этом нарушение указанных норм может быть квалифицировано судами по части 2 статьи 14.16 Кодекса Российской Федерации об административных правонарушениях – оборот этилового спирта (за исключением розничной продажи), алкогольной и спиртосодержащей продукции </w:t>
      </w:r>
      <w:r w:rsidRPr="0088459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без сопроводительных документов</w:t>
      </w:r>
      <w:r w:rsidRPr="0088459F">
        <w:rPr>
          <w:rFonts w:ascii="Times New Roman" w:eastAsia="MS Mincho" w:hAnsi="Times New Roman" w:cs="Times New Roman"/>
          <w:sz w:val="24"/>
          <w:szCs w:val="24"/>
          <w:lang w:eastAsia="ru-RU"/>
        </w:rPr>
        <w:t>, удостоверяющих легальность их производства и оборота, влечет наложение административного штрафа на должностных лиц в размере от десяти тысяч до пятнадцати тысяч рублей с конфискацией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продукции.</w:t>
      </w:r>
    </w:p>
    <w:p w:rsidR="00B20CDC" w:rsidRPr="0088459F" w:rsidRDefault="0063071A" w:rsidP="0088459F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9F">
        <w:rPr>
          <w:rFonts w:ascii="Times New Roman" w:hAnsi="Times New Roman" w:cs="Times New Roman"/>
          <w:b/>
          <w:sz w:val="24"/>
          <w:szCs w:val="24"/>
        </w:rPr>
        <w:t>Об ответственности за продажу алкогольной продукции без лицензии.</w:t>
      </w:r>
    </w:p>
    <w:p w:rsidR="00B41EF1" w:rsidRPr="0088459F" w:rsidRDefault="00B41EF1" w:rsidP="008845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абзацу седьмому </w:t>
      </w:r>
      <w:r w:rsidRPr="0088459F">
        <w:rPr>
          <w:rFonts w:ascii="Times New Roman" w:eastAsia="Calibri" w:hAnsi="Times New Roman" w:cs="Times New Roman"/>
          <w:sz w:val="24"/>
          <w:szCs w:val="24"/>
        </w:rPr>
        <w:t>пункта 1 статьи 26</w:t>
      </w: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r w:rsidRPr="0088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закона № 171-ФЗ, в области производства и оборота этилового спирта, алкогольной и спиртосодержащей продукции, </w:t>
      </w:r>
      <w:r w:rsidRPr="008845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запрещается</w:t>
      </w:r>
      <w:r w:rsidRPr="0088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88459F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производство и оборот</w:t>
        </w:r>
      </w:hyperlink>
      <w:r w:rsidRPr="0088459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этилового спирта, алкогольной и спиртосодержащей продукции </w:t>
      </w:r>
      <w:r w:rsidRPr="0088459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без соответствующих лицензий</w:t>
      </w:r>
      <w:r w:rsidRPr="0088459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а также </w:t>
      </w:r>
      <w:r w:rsidRPr="0088459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передача лицензии другому лицу и оказание услуг</w:t>
      </w:r>
      <w:r w:rsidRPr="0088459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составляющих лицензируемый вид деятельности, </w:t>
      </w:r>
      <w:r w:rsidRPr="0088459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другому лицу</w:t>
      </w:r>
      <w:r w:rsidRPr="0088459F">
        <w:rPr>
          <w:rFonts w:ascii="Times New Roman" w:eastAsia="MS Mincho" w:hAnsi="Times New Roman" w:cs="Times New Roman"/>
          <w:sz w:val="24"/>
          <w:szCs w:val="24"/>
          <w:lang w:eastAsia="ru-RU"/>
        </w:rPr>
        <w:t>, за исключением случаев, предусмотренных законодательством Российской Федерации.</w:t>
      </w:r>
    </w:p>
    <w:p w:rsidR="00B41EF1" w:rsidRPr="0088459F" w:rsidRDefault="00B41EF1" w:rsidP="00884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Кроме того, в </w:t>
      </w:r>
      <w:r w:rsidRPr="0088459F">
        <w:rPr>
          <w:rFonts w:ascii="Times New Roman" w:eastAsia="Calibri" w:hAnsi="Times New Roman" w:cs="Times New Roman"/>
          <w:sz w:val="24"/>
          <w:szCs w:val="24"/>
        </w:rPr>
        <w:t xml:space="preserve">соответствии с абзацем первым пункта 20 статьи 19 Федерального закона </w:t>
      </w:r>
      <w:r w:rsidRPr="0088459F">
        <w:rPr>
          <w:rFonts w:ascii="Times New Roman" w:eastAsia="Calibri" w:hAnsi="Times New Roman" w:cs="Times New Roman"/>
          <w:sz w:val="24"/>
          <w:szCs w:val="24"/>
          <w:lang w:eastAsia="ru-RU"/>
        </w:rPr>
        <w:t>№ 171-ФЗ действие лицензии на производство и оборот этилового спирта, алкогольной и спиртосодержащей продукции, выданной организации, распространяется на деятельность ее обособленных подразделений только при условии указания в лицензии мест их нахождения.</w:t>
      </w:r>
    </w:p>
    <w:p w:rsidR="00B41EF1" w:rsidRPr="0088459F" w:rsidRDefault="00B41EF1" w:rsidP="0088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59F">
        <w:rPr>
          <w:rFonts w:ascii="Times New Roman" w:hAnsi="Times New Roman" w:cs="Times New Roman"/>
          <w:sz w:val="24"/>
          <w:szCs w:val="24"/>
        </w:rPr>
        <w:t xml:space="preserve">Согласно разъяснениям, изложенным в </w:t>
      </w:r>
      <w:hyperlink r:id="rId13" w:history="1">
        <w:r w:rsidRPr="0088459F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88459F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11.07.2014 N 47 «О некоторых вопросах применения арбитражными судами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при рассмотрении дел, связанных</w:t>
      </w:r>
      <w:r w:rsidR="0088459F">
        <w:rPr>
          <w:rFonts w:ascii="Times New Roman" w:hAnsi="Times New Roman" w:cs="Times New Roman"/>
          <w:sz w:val="24"/>
          <w:szCs w:val="24"/>
        </w:rPr>
        <w:t xml:space="preserve"> </w:t>
      </w:r>
      <w:r w:rsidRPr="0088459F">
        <w:rPr>
          <w:rFonts w:ascii="Times New Roman" w:hAnsi="Times New Roman" w:cs="Times New Roman"/>
          <w:sz w:val="24"/>
          <w:szCs w:val="24"/>
        </w:rPr>
        <w:t>с привлечением к административной ответственности за осуществление розничной продажи алкогольной продукции</w:t>
      </w:r>
      <w:r w:rsidR="0088459F">
        <w:rPr>
          <w:rFonts w:ascii="Times New Roman" w:hAnsi="Times New Roman" w:cs="Times New Roman"/>
          <w:sz w:val="24"/>
          <w:szCs w:val="24"/>
        </w:rPr>
        <w:t xml:space="preserve"> </w:t>
      </w:r>
      <w:r w:rsidRPr="0088459F">
        <w:rPr>
          <w:rFonts w:ascii="Times New Roman" w:hAnsi="Times New Roman" w:cs="Times New Roman"/>
          <w:sz w:val="24"/>
          <w:szCs w:val="24"/>
        </w:rPr>
        <w:t xml:space="preserve">без лицензии, судам необходимо исходить из того, что соответствующие деяния охватываются нормой </w:t>
      </w:r>
      <w:hyperlink r:id="rId14" w:history="1">
        <w:r w:rsidRPr="0088459F">
          <w:rPr>
            <w:rFonts w:ascii="Times New Roman" w:hAnsi="Times New Roman" w:cs="Times New Roman"/>
            <w:sz w:val="24"/>
            <w:szCs w:val="24"/>
          </w:rPr>
          <w:t>части 3 статьи 14.17</w:t>
        </w:r>
      </w:hyperlink>
      <w:r w:rsidRPr="0088459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B41EF1" w:rsidRPr="0088459F" w:rsidRDefault="00B41EF1" w:rsidP="0088459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Calibri" w:hAnsi="Times New Roman" w:cs="Times New Roman"/>
          <w:sz w:val="24"/>
          <w:szCs w:val="24"/>
        </w:rPr>
        <w:t>Таким образом, осуществление организациями и их должностными лицами розничной продажи алкогольной продукции и (или) розничной продажи алкогольной продукции при оказании услуг общественного питания</w:t>
      </w:r>
      <w:r w:rsidR="00884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59F">
        <w:rPr>
          <w:rFonts w:ascii="Times New Roman" w:eastAsia="Calibri" w:hAnsi="Times New Roman" w:cs="Times New Roman"/>
          <w:b/>
          <w:sz w:val="24"/>
          <w:szCs w:val="24"/>
        </w:rPr>
        <w:t>без лицензии</w:t>
      </w:r>
      <w:r w:rsidRPr="0088459F">
        <w:rPr>
          <w:rFonts w:ascii="Times New Roman" w:eastAsia="Calibri" w:hAnsi="Times New Roman" w:cs="Times New Roman"/>
          <w:sz w:val="24"/>
          <w:szCs w:val="24"/>
        </w:rPr>
        <w:t xml:space="preserve"> на указанный вид деятельности и (или) по адресам (места нахождения обособленных подразделений организации), не указанным в лицензии, является </w:t>
      </w:r>
      <w:r w:rsidRPr="0088459F">
        <w:rPr>
          <w:rFonts w:ascii="Times New Roman" w:eastAsia="Calibri" w:hAnsi="Times New Roman" w:cs="Times New Roman"/>
          <w:b/>
          <w:sz w:val="24"/>
          <w:szCs w:val="24"/>
        </w:rPr>
        <w:t>нарушением лицензионных требований</w:t>
      </w:r>
      <w:r w:rsidRPr="0088459F">
        <w:rPr>
          <w:rFonts w:ascii="Times New Roman" w:eastAsia="Calibri" w:hAnsi="Times New Roman" w:cs="Times New Roman"/>
          <w:sz w:val="24"/>
          <w:szCs w:val="24"/>
        </w:rPr>
        <w:t xml:space="preserve">, ответственность за которые предусмотрена пунктом 1 статьи 14.17 </w:t>
      </w:r>
      <w:r w:rsidRPr="0088459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 (производство или оборот этилового спирта, алкогольной и спиртосодержащей продукции с нарушением лицензионных требований, предусмотренных </w:t>
      </w:r>
      <w:hyperlink r:id="rId15" w:history="1">
        <w:r w:rsidRPr="0088459F">
          <w:rPr>
            <w:rFonts w:ascii="Times New Roman" w:eastAsia="MS Mincho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8459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влечет наложение административного штрафа на юридических лиц в размере от ста тысяч до ста пятидесяти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таковой).</w:t>
      </w:r>
    </w:p>
    <w:p w:rsidR="00B41EF1" w:rsidRPr="0088459F" w:rsidRDefault="00B41EF1" w:rsidP="0088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EF1" w:rsidRPr="0088459F" w:rsidRDefault="00B41EF1" w:rsidP="0088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EF1" w:rsidRPr="0088459F" w:rsidRDefault="00B41EF1" w:rsidP="0088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767" w:rsidRPr="0088459F" w:rsidRDefault="00202767" w:rsidP="00884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02767" w:rsidRPr="0088459F" w:rsidSect="00B863BC">
      <w:pgSz w:w="16838" w:h="11906" w:orient="landscape"/>
      <w:pgMar w:top="567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82" w:rsidRDefault="00EE7F82" w:rsidP="005F0049">
      <w:pPr>
        <w:spacing w:after="0" w:line="240" w:lineRule="auto"/>
      </w:pPr>
      <w:r>
        <w:separator/>
      </w:r>
    </w:p>
  </w:endnote>
  <w:endnote w:type="continuationSeparator" w:id="0">
    <w:p w:rsidR="00EE7F82" w:rsidRDefault="00EE7F82" w:rsidP="005F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82" w:rsidRDefault="00EE7F82" w:rsidP="005F0049">
      <w:pPr>
        <w:spacing w:after="0" w:line="240" w:lineRule="auto"/>
      </w:pPr>
      <w:r>
        <w:separator/>
      </w:r>
    </w:p>
  </w:footnote>
  <w:footnote w:type="continuationSeparator" w:id="0">
    <w:p w:rsidR="00EE7F82" w:rsidRDefault="00EE7F82" w:rsidP="005F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789"/>
    <w:multiLevelType w:val="multilevel"/>
    <w:tmpl w:val="2D7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D5116"/>
    <w:multiLevelType w:val="hybridMultilevel"/>
    <w:tmpl w:val="730064A0"/>
    <w:lvl w:ilvl="0" w:tplc="F2DA2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4736BE"/>
    <w:multiLevelType w:val="hybridMultilevel"/>
    <w:tmpl w:val="DA6E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B3B84"/>
    <w:multiLevelType w:val="hybridMultilevel"/>
    <w:tmpl w:val="28E6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48"/>
    <w:rsid w:val="000240EF"/>
    <w:rsid w:val="000359F2"/>
    <w:rsid w:val="000432E0"/>
    <w:rsid w:val="00060043"/>
    <w:rsid w:val="000B7B1D"/>
    <w:rsid w:val="000C3545"/>
    <w:rsid w:val="00101852"/>
    <w:rsid w:val="00116247"/>
    <w:rsid w:val="00154C35"/>
    <w:rsid w:val="001803EA"/>
    <w:rsid w:val="001B03AE"/>
    <w:rsid w:val="001E6A19"/>
    <w:rsid w:val="001F205B"/>
    <w:rsid w:val="001F605A"/>
    <w:rsid w:val="001F6849"/>
    <w:rsid w:val="001F793F"/>
    <w:rsid w:val="00202767"/>
    <w:rsid w:val="002050A5"/>
    <w:rsid w:val="00231A21"/>
    <w:rsid w:val="00257148"/>
    <w:rsid w:val="00257AD0"/>
    <w:rsid w:val="00282A7E"/>
    <w:rsid w:val="002E4DFD"/>
    <w:rsid w:val="002F0797"/>
    <w:rsid w:val="00315A14"/>
    <w:rsid w:val="0033267F"/>
    <w:rsid w:val="00365AF8"/>
    <w:rsid w:val="00392C61"/>
    <w:rsid w:val="00396BD7"/>
    <w:rsid w:val="003C0575"/>
    <w:rsid w:val="003D0157"/>
    <w:rsid w:val="003D292E"/>
    <w:rsid w:val="00415261"/>
    <w:rsid w:val="00417EA9"/>
    <w:rsid w:val="004232B8"/>
    <w:rsid w:val="0043707F"/>
    <w:rsid w:val="00473BC3"/>
    <w:rsid w:val="004830CA"/>
    <w:rsid w:val="004961F1"/>
    <w:rsid w:val="004C1997"/>
    <w:rsid w:val="004D0E33"/>
    <w:rsid w:val="004F1132"/>
    <w:rsid w:val="0050557A"/>
    <w:rsid w:val="00552E10"/>
    <w:rsid w:val="00597BB9"/>
    <w:rsid w:val="005B5EBB"/>
    <w:rsid w:val="005D40F9"/>
    <w:rsid w:val="005F0049"/>
    <w:rsid w:val="00610EB5"/>
    <w:rsid w:val="0063071A"/>
    <w:rsid w:val="00633451"/>
    <w:rsid w:val="00661C45"/>
    <w:rsid w:val="00694F9F"/>
    <w:rsid w:val="006A2FB8"/>
    <w:rsid w:val="006F42B7"/>
    <w:rsid w:val="007172AF"/>
    <w:rsid w:val="00717784"/>
    <w:rsid w:val="00726EFB"/>
    <w:rsid w:val="007341CD"/>
    <w:rsid w:val="007A78C9"/>
    <w:rsid w:val="007C0B58"/>
    <w:rsid w:val="007C0BD0"/>
    <w:rsid w:val="007C5F2A"/>
    <w:rsid w:val="007D2185"/>
    <w:rsid w:val="007D6DD0"/>
    <w:rsid w:val="008048C8"/>
    <w:rsid w:val="00816BA7"/>
    <w:rsid w:val="00824995"/>
    <w:rsid w:val="00834E2F"/>
    <w:rsid w:val="00854758"/>
    <w:rsid w:val="0088459F"/>
    <w:rsid w:val="008C1AFE"/>
    <w:rsid w:val="008C3158"/>
    <w:rsid w:val="008C5997"/>
    <w:rsid w:val="008D1646"/>
    <w:rsid w:val="00903768"/>
    <w:rsid w:val="009313BE"/>
    <w:rsid w:val="009421FB"/>
    <w:rsid w:val="009521A6"/>
    <w:rsid w:val="00970E24"/>
    <w:rsid w:val="00971CBA"/>
    <w:rsid w:val="00980FA8"/>
    <w:rsid w:val="0099484B"/>
    <w:rsid w:val="00997E6C"/>
    <w:rsid w:val="00A24DAE"/>
    <w:rsid w:val="00A26793"/>
    <w:rsid w:val="00A55FFD"/>
    <w:rsid w:val="00A8769C"/>
    <w:rsid w:val="00AC6D85"/>
    <w:rsid w:val="00AC74BC"/>
    <w:rsid w:val="00AD2EAA"/>
    <w:rsid w:val="00B1015A"/>
    <w:rsid w:val="00B20CDC"/>
    <w:rsid w:val="00B33672"/>
    <w:rsid w:val="00B41EF1"/>
    <w:rsid w:val="00B51378"/>
    <w:rsid w:val="00B863BC"/>
    <w:rsid w:val="00BA4998"/>
    <w:rsid w:val="00BC1710"/>
    <w:rsid w:val="00BC7140"/>
    <w:rsid w:val="00C006AE"/>
    <w:rsid w:val="00C00FFF"/>
    <w:rsid w:val="00C40EEC"/>
    <w:rsid w:val="00C63845"/>
    <w:rsid w:val="00C7316F"/>
    <w:rsid w:val="00CA7E1E"/>
    <w:rsid w:val="00CB3684"/>
    <w:rsid w:val="00CD523C"/>
    <w:rsid w:val="00CD6B97"/>
    <w:rsid w:val="00D26FC6"/>
    <w:rsid w:val="00D43830"/>
    <w:rsid w:val="00D47A8A"/>
    <w:rsid w:val="00D52BE2"/>
    <w:rsid w:val="00D64456"/>
    <w:rsid w:val="00D66936"/>
    <w:rsid w:val="00D8227D"/>
    <w:rsid w:val="00D97E08"/>
    <w:rsid w:val="00DA5F0D"/>
    <w:rsid w:val="00DA6FD5"/>
    <w:rsid w:val="00DB3E44"/>
    <w:rsid w:val="00DB411C"/>
    <w:rsid w:val="00DD49BE"/>
    <w:rsid w:val="00DE2948"/>
    <w:rsid w:val="00E23AE4"/>
    <w:rsid w:val="00EA13BD"/>
    <w:rsid w:val="00EA1AD4"/>
    <w:rsid w:val="00EA62B8"/>
    <w:rsid w:val="00EB3BA9"/>
    <w:rsid w:val="00ED122D"/>
    <w:rsid w:val="00EE2BBE"/>
    <w:rsid w:val="00EE7F82"/>
    <w:rsid w:val="00F21F97"/>
    <w:rsid w:val="00F4220A"/>
    <w:rsid w:val="00F5331B"/>
    <w:rsid w:val="00F658D8"/>
    <w:rsid w:val="00F805FC"/>
    <w:rsid w:val="00F80F2C"/>
    <w:rsid w:val="00F86B06"/>
    <w:rsid w:val="00FC02E9"/>
    <w:rsid w:val="00FF60EB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5A6C"/>
  <w15:docId w15:val="{2ACCB555-81ED-4574-9726-186BBDC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049"/>
  </w:style>
  <w:style w:type="paragraph" w:styleId="a6">
    <w:name w:val="footer"/>
    <w:basedOn w:val="a"/>
    <w:link w:val="a7"/>
    <w:uiPriority w:val="99"/>
    <w:unhideWhenUsed/>
    <w:rsid w:val="005F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049"/>
  </w:style>
  <w:style w:type="character" w:styleId="a8">
    <w:name w:val="Hyperlink"/>
    <w:basedOn w:val="a0"/>
    <w:uiPriority w:val="99"/>
    <w:unhideWhenUsed/>
    <w:rsid w:val="00C00FFF"/>
    <w:rPr>
      <w:color w:val="000000"/>
      <w:u w:val="single"/>
    </w:rPr>
  </w:style>
  <w:style w:type="paragraph" w:styleId="a9">
    <w:name w:val="Normal (Web)"/>
    <w:basedOn w:val="a"/>
    <w:uiPriority w:val="99"/>
    <w:semiHidden/>
    <w:unhideWhenUsed/>
    <w:rsid w:val="00C00FF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7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25714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F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2B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2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econom.admhmao.ru" TargetMode="External"/><Relationship Id="rId13" Type="http://schemas.openxmlformats.org/officeDocument/2006/relationships/hyperlink" Target="consultantplus://offline/ref=B511DAC2B862224F3760822F92E98245E6E4A3FECA9D4591078E2A198E620C565EF2785C79C6E76EA4e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2E5000DF086F9083B40402D8B582D74C30A46BB942F57A8196EB08E3A3DD75774997A77692323Az2E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A83713C0250E1EF0F0D596F53A5478260AB8D420B04CA9A77C1AF0FA08F7BFEA862EDC04A165CX64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CC8A62A09F92E10A905C0CC1A9B6742FF6ADE71D748541225D4A8B42E9BC2E09F46D5129125ACFpACAI" TargetMode="External"/><Relationship Id="rId10" Type="http://schemas.openxmlformats.org/officeDocument/2006/relationships/hyperlink" Target="consultantplus://offline/ref=2BFA83713C0250E1EF0F0D596F53A5478164AC8B4C0704CA9A77C1AF0FA08F7BFEA862EDC04A175DX64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ED051B2BFBC3A7B99D19F255868D732C3CBC577F62614EB4A9174E77P4vDF" TargetMode="External"/><Relationship Id="rId14" Type="http://schemas.openxmlformats.org/officeDocument/2006/relationships/hyperlink" Target="consultantplus://offline/ref=B511DAC2B862224F3760822F92E98245E6E5ADF7C3954591078E2A198E620C565EF2785971C2AE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605F-F390-4564-A090-88A66386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Татьяна Николаевна</dc:creator>
  <cp:lastModifiedBy>Глазырина Анна Александровна</cp:lastModifiedBy>
  <cp:revision>3</cp:revision>
  <cp:lastPrinted>2018-10-10T12:26:00Z</cp:lastPrinted>
  <dcterms:created xsi:type="dcterms:W3CDTF">2018-10-19T05:11:00Z</dcterms:created>
  <dcterms:modified xsi:type="dcterms:W3CDTF">2018-11-07T05:17:00Z</dcterms:modified>
</cp:coreProperties>
</file>