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Форма заявления об определении части территории</w:t>
      </w:r>
      <w:r/>
    </w:p>
    <w:p>
      <w:pPr>
        <w:pStyle w:val="816"/>
        <w:jc w:val="center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(для инициативных групп)</w:t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С.В.Чеботареву</w:t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представителя инициативной группы</w:t>
      </w:r>
      <w:r/>
    </w:p>
    <w:p>
      <w:pPr>
        <w:pStyle w:val="816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</w:t>
      </w:r>
      <w:r/>
    </w:p>
    <w:p>
      <w:pPr>
        <w:pStyle w:val="816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16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</w:t>
      </w:r>
      <w:r/>
    </w:p>
    <w:p>
      <w:pPr>
        <w:pStyle w:val="816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816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</w:t>
      </w:r>
      <w:r/>
    </w:p>
    <w:p>
      <w:pPr>
        <w:pStyle w:val="816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жителей города Нижневартовска в целях реализации инициативного проекта (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инициативного проекта, 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Создание сквера, ремонт помещения, проведение праздничного мероприятия)</w:t>
      </w:r>
      <w:r>
        <w:rPr>
          <w:rFonts w:ascii="Times New Roman" w:hAnsi="Times New Roman" w:cs="Times New Roman"/>
          <w:sz w:val="28"/>
          <w:szCs w:val="28"/>
        </w:rPr>
        <w:t xml:space="preserve">, просит Вас определить часть территории, на которой предполагается реализовать инициативный проект, согласно схеме в приложении к заявлению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6"/>
        <w:ind w:firstLine="70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Инициативный проект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(наименование)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создание (проведение) на территории (объекте)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(описание территории, объекта, например: на территории 16 микрорайона в районе пересечения улиц Ханты-Мансийская и 60 лет Октября; на территории 15 микрорайона в здании школы №1, детского сада №1) </w:t>
      </w:r>
      <w:r>
        <w:rPr>
          <w:rFonts w:ascii="Times New Roman" w:hAnsi="Times New Roman" w:cs="Times New Roman"/>
          <w:i/>
          <w:sz w:val="28"/>
          <w:szCs w:val="28"/>
        </w:rPr>
        <w:t xml:space="preserve"> парковой зоны, спортивной площадки, ремонта помещений.  </w:t>
      </w:r>
      <w:r/>
    </w:p>
    <w:p>
      <w:pPr>
        <w:pStyle w:val="816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(</w:t>
      </w:r>
      <w:r>
        <w:rPr>
          <w:rFonts w:ascii="Times New Roman" w:hAnsi="Times New Roman" w:cs="Times New Roman"/>
          <w:i/>
          <w:sz w:val="28"/>
          <w:szCs w:val="28"/>
        </w:rPr>
        <w:t xml:space="preserve">объекта, территории, мероприятия), </w:t>
      </w:r>
      <w:r>
        <w:rPr>
          <w:rFonts w:ascii="Times New Roman" w:hAnsi="Times New Roman" w:cs="Times New Roman"/>
          <w:sz w:val="28"/>
          <w:szCs w:val="28"/>
        </w:rPr>
        <w:t xml:space="preserve">его текущее состояние.</w:t>
      </w:r>
      <w:r/>
    </w:p>
    <w:p>
      <w:pPr>
        <w:pStyle w:val="8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pStyle w:val="82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собрания инициативной группы. (КОПИЯ)    </w:t>
      </w:r>
      <w:r/>
    </w:p>
    <w:p>
      <w:pPr>
        <w:pStyle w:val="82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расположения (участка, объекта)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 наличии). (ДУБЛЬ ГИС)</w:t>
      </w:r>
      <w:r/>
    </w:p>
    <w:p>
      <w:pPr>
        <w:pStyle w:val="8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825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character" w:styleId="671">
    <w:name w:val="Caption Char"/>
    <w:basedOn w:val="822"/>
    <w:link w:val="669"/>
    <w:uiPriority w:val="99"/>
  </w:style>
  <w:style w:type="table" w:styleId="672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17" w:default="1">
    <w:name w:val="Default Paragraph Font"/>
    <w:uiPriority w:val="1"/>
    <w:semiHidden/>
    <w:unhideWhenUsed/>
    <w:qFormat/>
  </w:style>
  <w:style w:type="character" w:styleId="818" w:customStyle="1">
    <w:name w:val="Текст выноски Знак"/>
    <w:basedOn w:val="817"/>
    <w:uiPriority w:val="99"/>
    <w:semiHidden/>
    <w:qFormat/>
    <w:rPr>
      <w:rFonts w:ascii="Segoe UI" w:hAnsi="Segoe UI" w:cs="Segoe UI"/>
      <w:sz w:val="18"/>
      <w:szCs w:val="18"/>
    </w:rPr>
  </w:style>
  <w:style w:type="paragraph" w:styleId="819">
    <w:name w:val="Заголовок"/>
    <w:basedOn w:val="816"/>
    <w:next w:val="82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20">
    <w:name w:val="Body Text"/>
    <w:basedOn w:val="816"/>
    <w:pPr>
      <w:spacing w:before="0" w:after="140" w:line="276" w:lineRule="auto"/>
    </w:pPr>
  </w:style>
  <w:style w:type="paragraph" w:styleId="821">
    <w:name w:val="List"/>
    <w:basedOn w:val="820"/>
    <w:rPr>
      <w:rFonts w:cs="Droid Sans Devanagari"/>
    </w:rPr>
  </w:style>
  <w:style w:type="paragraph" w:styleId="822">
    <w:name w:val="Caption"/>
    <w:basedOn w:val="816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23">
    <w:name w:val="Указатель"/>
    <w:basedOn w:val="816"/>
    <w:qFormat/>
    <w:pPr>
      <w:suppressLineNumbers/>
    </w:pPr>
    <w:rPr>
      <w:rFonts w:cs="Droid Sans Devanagari"/>
    </w:rPr>
  </w:style>
  <w:style w:type="paragraph" w:styleId="824">
    <w:name w:val="Balloon Text"/>
    <w:basedOn w:val="816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25">
    <w:name w:val="List Paragraph"/>
    <w:basedOn w:val="816"/>
    <w:uiPriority w:val="34"/>
    <w:qFormat/>
    <w:pPr>
      <w:contextualSpacing/>
      <w:ind w:left="720" w:firstLine="0"/>
      <w:spacing w:before="0" w:after="160"/>
    </w:pPr>
  </w:style>
  <w:style w:type="numbering" w:styleId="826" w:default="1">
    <w:name w:val="No List"/>
    <w:uiPriority w:val="99"/>
    <w:semiHidden/>
    <w:unhideWhenUsed/>
    <w:qFormat/>
  </w:style>
  <w:style w:type="table" w:styleId="82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9</cp:revision>
  <dcterms:created xsi:type="dcterms:W3CDTF">2021-04-01T12:33:00Z</dcterms:created>
  <dcterms:modified xsi:type="dcterms:W3CDTF">2025-04-07T12:07:45Z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