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7A3" w:rsidRPr="009717A3" w:rsidRDefault="009717A3" w:rsidP="009717A3">
      <w:pPr>
        <w:pStyle w:val="ConsPlusNormal"/>
        <w:jc w:val="right"/>
        <w:outlineLvl w:val="0"/>
        <w:rPr>
          <w:sz w:val="28"/>
          <w:szCs w:val="28"/>
        </w:rPr>
      </w:pPr>
      <w:r w:rsidRPr="009717A3">
        <w:rPr>
          <w:sz w:val="28"/>
          <w:szCs w:val="28"/>
        </w:rPr>
        <w:t>Приложение</w:t>
      </w:r>
    </w:p>
    <w:p w:rsidR="009717A3" w:rsidRPr="009717A3" w:rsidRDefault="009717A3" w:rsidP="009717A3">
      <w:pPr>
        <w:pStyle w:val="ConsPlusNormal"/>
        <w:jc w:val="right"/>
        <w:rPr>
          <w:sz w:val="28"/>
          <w:szCs w:val="28"/>
        </w:rPr>
      </w:pPr>
      <w:r w:rsidRPr="009717A3">
        <w:rPr>
          <w:sz w:val="28"/>
          <w:szCs w:val="28"/>
        </w:rPr>
        <w:t>к решению Думы</w:t>
      </w:r>
    </w:p>
    <w:p w:rsidR="009717A3" w:rsidRPr="009717A3" w:rsidRDefault="009717A3" w:rsidP="009717A3">
      <w:pPr>
        <w:pStyle w:val="ConsPlusNormal"/>
        <w:jc w:val="right"/>
        <w:rPr>
          <w:sz w:val="28"/>
          <w:szCs w:val="28"/>
        </w:rPr>
      </w:pPr>
      <w:r w:rsidRPr="009717A3">
        <w:rPr>
          <w:sz w:val="28"/>
          <w:szCs w:val="28"/>
        </w:rPr>
        <w:t>города Нижневартовска</w:t>
      </w:r>
    </w:p>
    <w:p w:rsidR="009717A3" w:rsidRPr="009717A3" w:rsidRDefault="009717A3" w:rsidP="009717A3">
      <w:pPr>
        <w:pStyle w:val="ConsPlusNormal"/>
        <w:jc w:val="right"/>
        <w:rPr>
          <w:sz w:val="28"/>
          <w:szCs w:val="28"/>
        </w:rPr>
      </w:pPr>
      <w:r w:rsidRPr="009717A3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 № ______</w:t>
      </w:r>
    </w:p>
    <w:p w:rsidR="009717A3" w:rsidRPr="00F44FA4" w:rsidRDefault="009717A3" w:rsidP="001C0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71024D" w:rsidRPr="00F44FA4" w:rsidRDefault="00457D21" w:rsidP="007102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44FA4">
        <w:rPr>
          <w:rFonts w:ascii="Times New Roman" w:hAnsi="Times New Roman" w:cs="Times New Roman"/>
          <w:bCs/>
          <w:sz w:val="28"/>
          <w:szCs w:val="28"/>
        </w:rPr>
        <w:t>Перечень индикаторов</w:t>
      </w:r>
    </w:p>
    <w:p w:rsidR="00457D21" w:rsidRPr="00F44FA4" w:rsidRDefault="00457D21" w:rsidP="007102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44FA4">
        <w:rPr>
          <w:rFonts w:ascii="Times New Roman" w:hAnsi="Times New Roman" w:cs="Times New Roman"/>
          <w:bCs/>
          <w:sz w:val="28"/>
          <w:szCs w:val="28"/>
        </w:rPr>
        <w:t xml:space="preserve">риска нарушения обязательных требований </w:t>
      </w:r>
    </w:p>
    <w:p w:rsidR="002B5902" w:rsidRPr="00F44FA4" w:rsidRDefault="00457D21" w:rsidP="007102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44FA4">
        <w:rPr>
          <w:rFonts w:ascii="Times New Roman" w:hAnsi="Times New Roman" w:cs="Times New Roman"/>
          <w:bCs/>
          <w:sz w:val="28"/>
          <w:szCs w:val="28"/>
        </w:rPr>
        <w:t>по  муниципальному</w:t>
      </w:r>
      <w:proofErr w:type="gramEnd"/>
      <w:r w:rsidRPr="00F44FA4">
        <w:rPr>
          <w:rFonts w:ascii="Times New Roman" w:hAnsi="Times New Roman" w:cs="Times New Roman"/>
          <w:bCs/>
          <w:sz w:val="28"/>
          <w:szCs w:val="28"/>
        </w:rPr>
        <w:t xml:space="preserve"> земельному контролю </w:t>
      </w:r>
    </w:p>
    <w:p w:rsidR="0071024D" w:rsidRPr="0071024D" w:rsidRDefault="00457D21" w:rsidP="007102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FA4">
        <w:rPr>
          <w:rFonts w:ascii="Times New Roman" w:hAnsi="Times New Roman" w:cs="Times New Roman"/>
          <w:bCs/>
          <w:sz w:val="28"/>
          <w:szCs w:val="28"/>
        </w:rPr>
        <w:t>на территории города Нижневартовска</w:t>
      </w:r>
      <w:bookmarkEnd w:id="0"/>
    </w:p>
    <w:p w:rsidR="00123945" w:rsidRDefault="0071024D" w:rsidP="00123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24D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BE3CC8" w:rsidRPr="00123945" w:rsidRDefault="00123945" w:rsidP="00123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BE3CC8" w:rsidRPr="00123945">
        <w:rPr>
          <w:rFonts w:ascii="Times New Roman" w:hAnsi="Times New Roman" w:cs="Times New Roman"/>
          <w:sz w:val="28"/>
          <w:szCs w:val="28"/>
        </w:rPr>
        <w:t xml:space="preserve">есоответствие площади используемого контролируемым лицом земельного участка площади земельного участка, сведения о которой содержатся в Едином государственном реестре недвижимости, правоустанавливающих </w:t>
      </w:r>
      <w:r>
        <w:rPr>
          <w:rFonts w:ascii="Times New Roman" w:hAnsi="Times New Roman" w:cs="Times New Roman"/>
          <w:sz w:val="28"/>
          <w:szCs w:val="28"/>
        </w:rPr>
        <w:t>документах на земельный участок.</w:t>
      </w:r>
    </w:p>
    <w:p w:rsidR="00BE3CC8" w:rsidRPr="00BE3CC8" w:rsidRDefault="00123945" w:rsidP="00BE3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="00BE3CC8" w:rsidRPr="00BE3CC8">
        <w:rPr>
          <w:rFonts w:ascii="Times New Roman" w:hAnsi="Times New Roman" w:cs="Times New Roman"/>
          <w:sz w:val="28"/>
          <w:szCs w:val="28"/>
        </w:rPr>
        <w:t>тсутствие документов на землю, равно как невыполнение обязательных требований к оформлению документов, являющихся основанием для и</w:t>
      </w:r>
      <w:r>
        <w:rPr>
          <w:rFonts w:ascii="Times New Roman" w:hAnsi="Times New Roman" w:cs="Times New Roman"/>
          <w:sz w:val="28"/>
          <w:szCs w:val="28"/>
        </w:rPr>
        <w:t>спользования земельных участков.</w:t>
      </w:r>
    </w:p>
    <w:p w:rsidR="00BE3CC8" w:rsidRDefault="00123945" w:rsidP="00BE3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="00BE3CC8" w:rsidRPr="00BE3CC8">
        <w:rPr>
          <w:rFonts w:ascii="Times New Roman" w:hAnsi="Times New Roman" w:cs="Times New Roman"/>
          <w:sz w:val="28"/>
          <w:szCs w:val="28"/>
        </w:rPr>
        <w:t>граничение контролируемым лицом доступа неограниченному кругу лиц на земельные участки общего пользования посредством установки ограждающих конструкций при отсутствии земельных отношений и (или) разрешительных документов на установку ограждающих конструкций.</w:t>
      </w:r>
    </w:p>
    <w:p w:rsidR="00BE3CC8" w:rsidRDefault="00123945" w:rsidP="00123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</w:t>
      </w:r>
      <w:r w:rsidR="00BE3CC8" w:rsidRPr="00BE3CC8">
        <w:rPr>
          <w:rFonts w:ascii="Times New Roman" w:hAnsi="Times New Roman" w:cs="Times New Roman"/>
          <w:sz w:val="28"/>
          <w:szCs w:val="28"/>
        </w:rPr>
        <w:t>есоответствие фактического использования контролируемым лицом земельного участка виду разрешенного использования или цели использования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участок.</w:t>
      </w:r>
    </w:p>
    <w:p w:rsidR="00BE3CC8" w:rsidRPr="00BE3CC8" w:rsidRDefault="00123945" w:rsidP="00123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</w:t>
      </w:r>
      <w:r w:rsidR="00BE3CC8" w:rsidRPr="00BE3CC8">
        <w:rPr>
          <w:rFonts w:ascii="Times New Roman" w:hAnsi="Times New Roman" w:cs="Times New Roman"/>
          <w:sz w:val="28"/>
          <w:szCs w:val="28"/>
        </w:rPr>
        <w:t xml:space="preserve">лительное </w:t>
      </w:r>
      <w:proofErr w:type="spellStart"/>
      <w:r w:rsidR="00BE3CC8" w:rsidRPr="00BE3CC8">
        <w:rPr>
          <w:rFonts w:ascii="Times New Roman" w:hAnsi="Times New Roman" w:cs="Times New Roman"/>
          <w:sz w:val="28"/>
          <w:szCs w:val="28"/>
        </w:rPr>
        <w:t>неосвоение</w:t>
      </w:r>
      <w:proofErr w:type="spellEnd"/>
      <w:r w:rsidR="00BE3CC8" w:rsidRPr="00BE3CC8">
        <w:rPr>
          <w:rFonts w:ascii="Times New Roman" w:hAnsi="Times New Roman" w:cs="Times New Roman"/>
          <w:sz w:val="28"/>
          <w:szCs w:val="28"/>
        </w:rPr>
        <w:t xml:space="preserve"> земельного участка при условии, что с момента предоставления земельного участка прошло более трех лет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предоставления).</w:t>
      </w:r>
    </w:p>
    <w:p w:rsidR="00BE3CC8" w:rsidRPr="00BE3CC8" w:rsidRDefault="00BE3CC8" w:rsidP="00BE3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CC8">
        <w:rPr>
          <w:rFonts w:ascii="Times New Roman" w:hAnsi="Times New Roman" w:cs="Times New Roman"/>
          <w:sz w:val="28"/>
          <w:szCs w:val="28"/>
        </w:rPr>
        <w:t> </w:t>
      </w:r>
    </w:p>
    <w:p w:rsidR="001C0AEF" w:rsidRDefault="001C0AEF" w:rsidP="007102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AEF" w:rsidRDefault="001C0AEF" w:rsidP="00BE3CC8">
      <w:pPr>
        <w:rPr>
          <w:rFonts w:ascii="Times New Roman" w:hAnsi="Times New Roman" w:cs="Times New Roman"/>
          <w:sz w:val="28"/>
          <w:szCs w:val="28"/>
        </w:rPr>
      </w:pPr>
    </w:p>
    <w:sectPr w:rsidR="001C0AEF" w:rsidSect="00F44FA4">
      <w:headerReference w:type="default" r:id="rId7"/>
      <w:headerReference w:type="first" r:id="rId8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B1F" w:rsidRDefault="00FD3B1F" w:rsidP="008B0DB3">
      <w:pPr>
        <w:spacing w:after="0" w:line="240" w:lineRule="auto"/>
      </w:pPr>
      <w:r>
        <w:separator/>
      </w:r>
    </w:p>
  </w:endnote>
  <w:endnote w:type="continuationSeparator" w:id="0">
    <w:p w:rsidR="00FD3B1F" w:rsidRDefault="00FD3B1F" w:rsidP="008B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B1F" w:rsidRDefault="00FD3B1F" w:rsidP="008B0DB3">
      <w:pPr>
        <w:spacing w:after="0" w:line="240" w:lineRule="auto"/>
      </w:pPr>
      <w:r>
        <w:separator/>
      </w:r>
    </w:p>
  </w:footnote>
  <w:footnote w:type="continuationSeparator" w:id="0">
    <w:p w:rsidR="00FD3B1F" w:rsidRDefault="00FD3B1F" w:rsidP="008B0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2317523"/>
      <w:docPartObj>
        <w:docPartGallery w:val="Page Numbers (Top of Page)"/>
        <w:docPartUnique/>
      </w:docPartObj>
    </w:sdtPr>
    <w:sdtEndPr/>
    <w:sdtContent>
      <w:p w:rsidR="008B0DB3" w:rsidRDefault="008B0D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D21">
          <w:rPr>
            <w:noProof/>
          </w:rPr>
          <w:t>2</w:t>
        </w:r>
        <w:r>
          <w:fldChar w:fldCharType="end"/>
        </w:r>
      </w:p>
    </w:sdtContent>
  </w:sdt>
  <w:p w:rsidR="008B0DB3" w:rsidRDefault="008B0DB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115389"/>
      <w:docPartObj>
        <w:docPartGallery w:val="Page Numbers (Top of Page)"/>
        <w:docPartUnique/>
      </w:docPartObj>
    </w:sdtPr>
    <w:sdtContent>
      <w:p w:rsidR="00F44FA4" w:rsidRDefault="00F44FA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44FA4" w:rsidRDefault="00F44FA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01D6"/>
    <w:multiLevelType w:val="hybridMultilevel"/>
    <w:tmpl w:val="D9985018"/>
    <w:lvl w:ilvl="0" w:tplc="B88EB6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8B"/>
    <w:rsid w:val="000072DF"/>
    <w:rsid w:val="00047362"/>
    <w:rsid w:val="00056180"/>
    <w:rsid w:val="0011043E"/>
    <w:rsid w:val="00123166"/>
    <w:rsid w:val="00123945"/>
    <w:rsid w:val="00197065"/>
    <w:rsid w:val="001A2F8E"/>
    <w:rsid w:val="001B09B4"/>
    <w:rsid w:val="001C0AEF"/>
    <w:rsid w:val="001D4CFB"/>
    <w:rsid w:val="00250A1F"/>
    <w:rsid w:val="002636FF"/>
    <w:rsid w:val="002B5902"/>
    <w:rsid w:val="00300347"/>
    <w:rsid w:val="003264B0"/>
    <w:rsid w:val="00361288"/>
    <w:rsid w:val="003C33D5"/>
    <w:rsid w:val="00422EE0"/>
    <w:rsid w:val="00457D21"/>
    <w:rsid w:val="00460107"/>
    <w:rsid w:val="0046615D"/>
    <w:rsid w:val="004B4F8B"/>
    <w:rsid w:val="004C7BF3"/>
    <w:rsid w:val="004E1645"/>
    <w:rsid w:val="005C5CA9"/>
    <w:rsid w:val="005D3F2E"/>
    <w:rsid w:val="006178B7"/>
    <w:rsid w:val="0063094E"/>
    <w:rsid w:val="00635DA8"/>
    <w:rsid w:val="00665296"/>
    <w:rsid w:val="006852B6"/>
    <w:rsid w:val="00704665"/>
    <w:rsid w:val="0071024D"/>
    <w:rsid w:val="00711F61"/>
    <w:rsid w:val="007B3BFC"/>
    <w:rsid w:val="00812B2D"/>
    <w:rsid w:val="008B0DB3"/>
    <w:rsid w:val="009717A3"/>
    <w:rsid w:val="00A1466E"/>
    <w:rsid w:val="00A911CF"/>
    <w:rsid w:val="00A94454"/>
    <w:rsid w:val="00B34EA6"/>
    <w:rsid w:val="00B45783"/>
    <w:rsid w:val="00BB241E"/>
    <w:rsid w:val="00BE3CC8"/>
    <w:rsid w:val="00C169C0"/>
    <w:rsid w:val="00C622A5"/>
    <w:rsid w:val="00C831BC"/>
    <w:rsid w:val="00CA2A4F"/>
    <w:rsid w:val="00CD588A"/>
    <w:rsid w:val="00CF3CF1"/>
    <w:rsid w:val="00D14576"/>
    <w:rsid w:val="00D36C2F"/>
    <w:rsid w:val="00E66728"/>
    <w:rsid w:val="00EB1801"/>
    <w:rsid w:val="00F313E9"/>
    <w:rsid w:val="00F44FA4"/>
    <w:rsid w:val="00FA11C7"/>
    <w:rsid w:val="00FC7404"/>
    <w:rsid w:val="00FD3203"/>
    <w:rsid w:val="00FD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AF786-D6D4-4739-B430-7665D618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F8B"/>
    <w:pPr>
      <w:ind w:left="720"/>
      <w:contextualSpacing/>
    </w:pPr>
  </w:style>
  <w:style w:type="table" w:styleId="a4">
    <w:name w:val="Table Grid"/>
    <w:basedOn w:val="a1"/>
    <w:uiPriority w:val="39"/>
    <w:rsid w:val="001C0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6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618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B0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0DB3"/>
  </w:style>
  <w:style w:type="paragraph" w:styleId="a9">
    <w:name w:val="footer"/>
    <w:basedOn w:val="a"/>
    <w:link w:val="aa"/>
    <w:uiPriority w:val="99"/>
    <w:unhideWhenUsed/>
    <w:rsid w:val="008B0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0DB3"/>
  </w:style>
  <w:style w:type="paragraph" w:customStyle="1" w:styleId="ConsPlusNormal">
    <w:name w:val="ConsPlusNormal"/>
    <w:rsid w:val="009717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710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Волошенюк Владимир Владимирович</dc:creator>
  <cp:lastModifiedBy>Некрасова Наталья Сергеевна</cp:lastModifiedBy>
  <cp:revision>11</cp:revision>
  <cp:lastPrinted>2022-03-15T11:23:00Z</cp:lastPrinted>
  <dcterms:created xsi:type="dcterms:W3CDTF">2022-02-03T10:30:00Z</dcterms:created>
  <dcterms:modified xsi:type="dcterms:W3CDTF">2022-03-15T11:23:00Z</dcterms:modified>
</cp:coreProperties>
</file>