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67" w:rsidRPr="00B72967" w:rsidRDefault="00B72967" w:rsidP="00B72967">
      <w:pPr>
        <w:pBdr>
          <w:bottom w:val="single" w:sz="12" w:space="0" w:color="C9C9C9"/>
        </w:pBdr>
        <w:shd w:val="clear" w:color="auto" w:fill="FFFFFF"/>
        <w:spacing w:after="150" w:line="450" w:lineRule="atLeast"/>
        <w:jc w:val="both"/>
        <w:outlineLvl w:val="0"/>
        <w:rPr>
          <w:rFonts w:ascii="Arvo" w:eastAsia="Times New Roman" w:hAnsi="Arvo" w:cs="Times New Roman"/>
          <w:b/>
          <w:bCs/>
          <w:color w:val="444444"/>
          <w:kern w:val="36"/>
          <w:sz w:val="36"/>
          <w:szCs w:val="36"/>
          <w:lang w:eastAsia="ru-RU"/>
        </w:rPr>
      </w:pPr>
      <w:r w:rsidRPr="00B72967">
        <w:rPr>
          <w:rFonts w:ascii="Arvo" w:eastAsia="Times New Roman" w:hAnsi="Arvo" w:cs="Times New Roman"/>
          <w:b/>
          <w:bCs/>
          <w:color w:val="444444"/>
          <w:kern w:val="36"/>
          <w:sz w:val="48"/>
          <w:szCs w:val="48"/>
          <w:lang w:eastAsia="ru-RU"/>
        </w:rPr>
        <w:t>Меры профилактики наркозависимости среди подростков</w:t>
      </w:r>
    </w:p>
    <w:p w:rsidR="00B72967" w:rsidRPr="00B72967" w:rsidRDefault="00B72967" w:rsidP="00B72967">
      <w:pPr>
        <w:shd w:val="clear" w:color="auto" w:fill="FFFFFF"/>
        <w:spacing w:after="300" w:line="405" w:lineRule="atLeast"/>
        <w:jc w:val="both"/>
        <w:rPr>
          <w:rFonts w:ascii="Arial" w:eastAsia="Times New Roman" w:hAnsi="Arial" w:cs="Arial"/>
          <w:color w:val="5F6569"/>
          <w:sz w:val="26"/>
          <w:szCs w:val="26"/>
          <w:lang w:eastAsia="ru-RU"/>
        </w:rPr>
      </w:pPr>
      <w:r w:rsidRPr="00B72967">
        <w:rPr>
          <w:rFonts w:ascii="Arial" w:eastAsia="Times New Roman" w:hAnsi="Arial" w:cs="Arial"/>
          <w:color w:val="5F6569"/>
          <w:sz w:val="26"/>
          <w:szCs w:val="26"/>
          <w:lang w:eastAsia="ru-RU"/>
        </w:rPr>
        <w:t>Тема наркомании сегодня считается особенно актуальной, поскольку ее повсеместное распространение требует принятия серьезных мер по предотвращению превращения ее в привычку как среди молодежи, так и среди подростков, ведь именно эта категория наиболее подвержена негативному влиянию и внешнему воздействию.</w:t>
      </w:r>
    </w:p>
    <w:p w:rsidR="00B72967" w:rsidRPr="00B72967" w:rsidRDefault="00B72967" w:rsidP="00B72967">
      <w:pPr>
        <w:shd w:val="clear" w:color="auto" w:fill="FFFFFF"/>
        <w:spacing w:before="300" w:after="300" w:line="240" w:lineRule="auto"/>
        <w:jc w:val="both"/>
        <w:outlineLvl w:val="1"/>
        <w:rPr>
          <w:rFonts w:ascii="Arvo" w:eastAsia="Times New Roman" w:hAnsi="Arvo" w:cs="Arial"/>
          <w:b/>
          <w:bCs/>
          <w:color w:val="444444"/>
          <w:sz w:val="30"/>
          <w:szCs w:val="30"/>
          <w:lang w:eastAsia="ru-RU"/>
        </w:rPr>
      </w:pPr>
      <w:r w:rsidRPr="00B72967">
        <w:rPr>
          <w:rFonts w:ascii="Arvo" w:eastAsia="Times New Roman" w:hAnsi="Arvo" w:cs="Arial"/>
          <w:b/>
          <w:bCs/>
          <w:color w:val="444444"/>
          <w:sz w:val="30"/>
          <w:szCs w:val="30"/>
          <w:lang w:eastAsia="ru-RU"/>
        </w:rPr>
        <w:t>Профилактика наркомании среди подростков в школе</w:t>
      </w:r>
    </w:p>
    <w:p w:rsidR="00B72967" w:rsidRPr="00B72967" w:rsidRDefault="00B72967" w:rsidP="00B72967">
      <w:pPr>
        <w:shd w:val="clear" w:color="auto" w:fill="FFFFFF"/>
        <w:spacing w:after="300" w:line="405" w:lineRule="atLeast"/>
        <w:jc w:val="both"/>
        <w:rPr>
          <w:rFonts w:ascii="Arial" w:eastAsia="Times New Roman" w:hAnsi="Arial" w:cs="Arial"/>
          <w:color w:val="5F6569"/>
          <w:sz w:val="26"/>
          <w:szCs w:val="26"/>
          <w:lang w:eastAsia="ru-RU"/>
        </w:rPr>
      </w:pPr>
      <w:r w:rsidRPr="00B72967">
        <w:rPr>
          <w:rFonts w:ascii="Arial" w:eastAsia="Times New Roman" w:hAnsi="Arial" w:cs="Arial"/>
          <w:color w:val="5F6569"/>
          <w:sz w:val="26"/>
          <w:szCs w:val="26"/>
          <w:lang w:eastAsia="ru-RU"/>
        </w:rPr>
        <w:t>Подростки, представляя собой наиболее восприимчивую категорию населения, требуют особенно тщательной профилактической работы. И школа, являющаяся фактически вторым домом для подростков, отлично может справиться с данной задачей.</w:t>
      </w:r>
    </w:p>
    <w:p w:rsidR="00B72967" w:rsidRPr="00B72967" w:rsidRDefault="00B72967" w:rsidP="00B72967">
      <w:pPr>
        <w:shd w:val="clear" w:color="auto" w:fill="FFFFFF"/>
        <w:spacing w:after="300" w:line="405" w:lineRule="atLeast"/>
        <w:jc w:val="both"/>
        <w:rPr>
          <w:rFonts w:ascii="Arial" w:eastAsia="Times New Roman" w:hAnsi="Arial" w:cs="Arial"/>
          <w:color w:val="5F6569"/>
          <w:sz w:val="26"/>
          <w:szCs w:val="26"/>
          <w:lang w:eastAsia="ru-RU"/>
        </w:rPr>
      </w:pPr>
      <w:r w:rsidRPr="00B72967">
        <w:rPr>
          <w:rFonts w:ascii="Arial" w:eastAsia="Times New Roman" w:hAnsi="Arial" w:cs="Arial"/>
          <w:b/>
          <w:bCs/>
          <w:color w:val="5F6569"/>
          <w:sz w:val="26"/>
          <w:szCs w:val="26"/>
          <w:lang w:eastAsia="ru-RU"/>
        </w:rPr>
        <w:t>К задачам, которые возлагаются на школьных учителей, следуе</w:t>
      </w:r>
      <w:bookmarkStart w:id="0" w:name="_GoBack"/>
      <w:bookmarkEnd w:id="0"/>
      <w:r w:rsidRPr="00B72967">
        <w:rPr>
          <w:rFonts w:ascii="Arial" w:eastAsia="Times New Roman" w:hAnsi="Arial" w:cs="Arial"/>
          <w:b/>
          <w:bCs/>
          <w:color w:val="5F6569"/>
          <w:sz w:val="26"/>
          <w:szCs w:val="26"/>
          <w:lang w:eastAsia="ru-RU"/>
        </w:rPr>
        <w:t>т отнести следующие:</w:t>
      </w:r>
    </w:p>
    <w:p w:rsidR="00B72967" w:rsidRPr="00B72967" w:rsidRDefault="00B72967" w:rsidP="00B729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color w:val="5F6569"/>
          <w:sz w:val="26"/>
          <w:szCs w:val="26"/>
          <w:lang w:eastAsia="ru-RU"/>
        </w:rPr>
      </w:pPr>
      <w:r w:rsidRPr="00B72967">
        <w:rPr>
          <w:rFonts w:ascii="Arial" w:eastAsia="Times New Roman" w:hAnsi="Arial" w:cs="Arial"/>
          <w:color w:val="5F6569"/>
          <w:sz w:val="26"/>
          <w:szCs w:val="26"/>
          <w:lang w:eastAsia="ru-RU"/>
        </w:rPr>
        <w:t>лекционные мероприятия, разъясняющие подросткам вред и негативные последствия знакомства с наркотиками;</w:t>
      </w:r>
    </w:p>
    <w:p w:rsidR="00B72967" w:rsidRPr="00B72967" w:rsidRDefault="00B72967" w:rsidP="00B729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color w:val="5F6569"/>
          <w:sz w:val="26"/>
          <w:szCs w:val="26"/>
          <w:lang w:eastAsia="ru-RU"/>
        </w:rPr>
      </w:pPr>
      <w:r w:rsidRPr="00B72967">
        <w:rPr>
          <w:rFonts w:ascii="Arial" w:eastAsia="Times New Roman" w:hAnsi="Arial" w:cs="Arial"/>
          <w:color w:val="5F6569"/>
          <w:sz w:val="26"/>
          <w:szCs w:val="26"/>
          <w:lang w:eastAsia="ru-RU"/>
        </w:rPr>
        <w:t>тематические мероприятия, которые дают пищу для размышления подросткам;</w:t>
      </w:r>
    </w:p>
    <w:p w:rsidR="00B72967" w:rsidRPr="00B72967" w:rsidRDefault="00B72967" w:rsidP="00B729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color w:val="5F6569"/>
          <w:sz w:val="26"/>
          <w:szCs w:val="26"/>
          <w:lang w:eastAsia="ru-RU"/>
        </w:rPr>
      </w:pPr>
      <w:r w:rsidRPr="00B72967">
        <w:rPr>
          <w:rFonts w:ascii="Arial" w:eastAsia="Times New Roman" w:hAnsi="Arial" w:cs="Arial"/>
          <w:color w:val="5F6569"/>
          <w:sz w:val="26"/>
          <w:szCs w:val="26"/>
          <w:lang w:eastAsia="ru-RU"/>
        </w:rPr>
        <w:t>проведение специализированных опросов на тему приобщения к наркотикам, имеющейся информации на данную тему и личного отношения к вопросу наркомании в целом;</w:t>
      </w:r>
    </w:p>
    <w:p w:rsidR="00B72967" w:rsidRPr="00B72967" w:rsidRDefault="00B72967" w:rsidP="00B729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color w:val="5F6569"/>
          <w:sz w:val="26"/>
          <w:szCs w:val="26"/>
          <w:lang w:eastAsia="ru-RU"/>
        </w:rPr>
      </w:pPr>
      <w:r w:rsidRPr="00B72967">
        <w:rPr>
          <w:rFonts w:ascii="Arial" w:eastAsia="Times New Roman" w:hAnsi="Arial" w:cs="Arial"/>
          <w:color w:val="5F6569"/>
          <w:sz w:val="26"/>
          <w:szCs w:val="26"/>
          <w:lang w:eastAsia="ru-RU"/>
        </w:rPr>
        <w:t>диагностические мероприятия, позволяющие выявить наличие патологической тяги к наркотическим препаратам у подростков, уже попробовавших эти вещества.</w:t>
      </w:r>
    </w:p>
    <w:p w:rsidR="00B72967" w:rsidRPr="00B72967" w:rsidRDefault="00B72967" w:rsidP="00B72967">
      <w:pPr>
        <w:shd w:val="clear" w:color="auto" w:fill="F2DEDE"/>
        <w:spacing w:line="405" w:lineRule="atLeast"/>
        <w:jc w:val="both"/>
        <w:rPr>
          <w:rFonts w:ascii="Arial" w:eastAsia="Times New Roman" w:hAnsi="Arial" w:cs="Arial"/>
          <w:color w:val="A94442"/>
          <w:sz w:val="26"/>
          <w:szCs w:val="26"/>
          <w:lang w:eastAsia="ru-RU"/>
        </w:rPr>
      </w:pPr>
      <w:r w:rsidRPr="00B72967">
        <w:rPr>
          <w:rFonts w:ascii="Arial" w:eastAsia="Times New Roman" w:hAnsi="Arial" w:cs="Arial"/>
          <w:color w:val="A94442"/>
          <w:sz w:val="26"/>
          <w:szCs w:val="26"/>
          <w:lang w:eastAsia="ru-RU"/>
        </w:rPr>
        <w:t>Следует учитывать, что проведение лекционных занятий среди школьников должно в полной мере соответствовать интересам конкретной аудитории, а умение завладеть вниманием подростков станет особенно важным для донесения им необходимой информации.</w:t>
      </w:r>
    </w:p>
    <w:p w:rsidR="00B72967" w:rsidRPr="00B72967" w:rsidRDefault="00B72967" w:rsidP="00B72967">
      <w:pPr>
        <w:shd w:val="clear" w:color="auto" w:fill="FFFFFF"/>
        <w:spacing w:after="300" w:line="405" w:lineRule="atLeast"/>
        <w:jc w:val="both"/>
        <w:rPr>
          <w:rFonts w:ascii="Arial" w:eastAsia="Times New Roman" w:hAnsi="Arial" w:cs="Arial"/>
          <w:color w:val="5F6569"/>
          <w:sz w:val="26"/>
          <w:szCs w:val="26"/>
          <w:lang w:eastAsia="ru-RU"/>
        </w:rPr>
      </w:pPr>
      <w:r w:rsidRPr="00B72967">
        <w:rPr>
          <w:rFonts w:ascii="Arial" w:eastAsia="Times New Roman" w:hAnsi="Arial" w:cs="Arial"/>
          <w:color w:val="5F6569"/>
          <w:sz w:val="26"/>
          <w:szCs w:val="26"/>
          <w:lang w:eastAsia="ru-RU"/>
        </w:rPr>
        <w:t xml:space="preserve">Согласно данным Министерства внутренних дел России, хотя бы однажды наркотические препараты принимали порядка 56% среди мальчиков и 28% </w:t>
      </w:r>
      <w:r w:rsidRPr="00B72967">
        <w:rPr>
          <w:rFonts w:ascii="Arial" w:eastAsia="Times New Roman" w:hAnsi="Arial" w:cs="Arial"/>
          <w:color w:val="5F6569"/>
          <w:sz w:val="26"/>
          <w:szCs w:val="26"/>
          <w:lang w:eastAsia="ru-RU"/>
        </w:rPr>
        <w:lastRenderedPageBreak/>
        <w:t>среди девочек, причем продолжают принимать их 49% мальчиков и 18% девочек.</w:t>
      </w:r>
    </w:p>
    <w:p w:rsidR="00B72967" w:rsidRPr="00B72967" w:rsidRDefault="00B72967" w:rsidP="00B72967">
      <w:pPr>
        <w:shd w:val="clear" w:color="auto" w:fill="FFFFFF"/>
        <w:spacing w:before="300" w:after="300" w:line="240" w:lineRule="auto"/>
        <w:jc w:val="both"/>
        <w:outlineLvl w:val="1"/>
        <w:rPr>
          <w:rFonts w:ascii="Arvo" w:eastAsia="Times New Roman" w:hAnsi="Arvo" w:cs="Arial"/>
          <w:b/>
          <w:bCs/>
          <w:color w:val="444444"/>
          <w:sz w:val="30"/>
          <w:szCs w:val="30"/>
          <w:lang w:eastAsia="ru-RU"/>
        </w:rPr>
      </w:pPr>
      <w:r w:rsidRPr="00B72967">
        <w:rPr>
          <w:rFonts w:ascii="Arvo" w:eastAsia="Times New Roman" w:hAnsi="Arvo" w:cs="Arial"/>
          <w:b/>
          <w:bCs/>
          <w:color w:val="444444"/>
          <w:sz w:val="30"/>
          <w:szCs w:val="30"/>
          <w:lang w:eastAsia="ru-RU"/>
        </w:rPr>
        <w:t>Основное содержание и задачи</w:t>
      </w:r>
    </w:p>
    <w:p w:rsidR="00BF2AC3" w:rsidRDefault="00B72967" w:rsidP="00B72967">
      <w:pPr>
        <w:shd w:val="clear" w:color="auto" w:fill="FFFFFF"/>
        <w:spacing w:after="300" w:line="405" w:lineRule="atLeast"/>
        <w:jc w:val="both"/>
        <w:rPr>
          <w:rFonts w:ascii="Arial" w:eastAsia="Times New Roman" w:hAnsi="Arial" w:cs="Arial"/>
          <w:color w:val="5F6569"/>
          <w:sz w:val="26"/>
          <w:szCs w:val="26"/>
          <w:lang w:eastAsia="ru-RU"/>
        </w:rPr>
      </w:pPr>
      <w:r w:rsidRPr="00B72967">
        <w:rPr>
          <w:rFonts w:ascii="Arial" w:eastAsia="Times New Roman" w:hAnsi="Arial" w:cs="Arial"/>
          <w:noProof/>
          <w:color w:val="5F6569"/>
          <w:sz w:val="26"/>
          <w:szCs w:val="26"/>
          <w:lang w:eastAsia="ru-RU"/>
        </w:rPr>
        <w:drawing>
          <wp:inline distT="0" distB="0" distL="0" distR="0">
            <wp:extent cx="2859405" cy="2381250"/>
            <wp:effectExtent l="0" t="0" r="0" b="0"/>
            <wp:docPr id="4" name="Рисунок 4" descr="Основное содержание и задачи профилактики наркомании в подростковой сре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ное содержание и задачи профилактики наркомании в подростковой сред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967" w:rsidRPr="00B72967" w:rsidRDefault="00B72967" w:rsidP="00B72967">
      <w:pPr>
        <w:shd w:val="clear" w:color="auto" w:fill="FFFFFF"/>
        <w:spacing w:after="300" w:line="405" w:lineRule="atLeast"/>
        <w:jc w:val="both"/>
        <w:rPr>
          <w:rFonts w:ascii="Arial" w:eastAsia="Times New Roman" w:hAnsi="Arial" w:cs="Arial"/>
          <w:color w:val="5F6569"/>
          <w:sz w:val="26"/>
          <w:szCs w:val="26"/>
          <w:lang w:eastAsia="ru-RU"/>
        </w:rPr>
      </w:pPr>
      <w:r w:rsidRPr="00B72967">
        <w:rPr>
          <w:rFonts w:ascii="Arial" w:eastAsia="Times New Roman" w:hAnsi="Arial" w:cs="Arial"/>
          <w:color w:val="5F6569"/>
          <w:sz w:val="26"/>
          <w:szCs w:val="26"/>
          <w:lang w:eastAsia="ru-RU"/>
        </w:rPr>
        <w:t>Поскольку именно молодежь и подростки являются самой опасной в плане возникновения наркотической зависимости группой населения, все меры, которые применяются для профилактики наркомании направляются на работу с ними. И результативность принимаемых мер во многом зависит от того, насколько точно рассчитаны мероприятия по профилактике на возрастные особенности подростков, умения преподнести информацию в нужной форме и направить воздействие даже на тех, кто уже имеет опыт применения наркотических препаратов.</w:t>
      </w:r>
    </w:p>
    <w:p w:rsidR="00B72967" w:rsidRPr="00B72967" w:rsidRDefault="00B72967" w:rsidP="00B72967">
      <w:pPr>
        <w:shd w:val="clear" w:color="auto" w:fill="FFFFFF"/>
        <w:spacing w:after="300" w:line="405" w:lineRule="atLeast"/>
        <w:jc w:val="both"/>
        <w:rPr>
          <w:rFonts w:ascii="Arial" w:eastAsia="Times New Roman" w:hAnsi="Arial" w:cs="Arial"/>
          <w:color w:val="5F6569"/>
          <w:sz w:val="26"/>
          <w:szCs w:val="26"/>
          <w:lang w:eastAsia="ru-RU"/>
        </w:rPr>
      </w:pPr>
      <w:r w:rsidRPr="00B72967">
        <w:rPr>
          <w:rFonts w:ascii="Arial" w:eastAsia="Times New Roman" w:hAnsi="Arial" w:cs="Arial"/>
          <w:b/>
          <w:bCs/>
          <w:color w:val="5F6569"/>
          <w:sz w:val="26"/>
          <w:szCs w:val="26"/>
          <w:lang w:eastAsia="ru-RU"/>
        </w:rPr>
        <w:t>И чтобы принимаемые меры по профилактике наркомании среди молодежи принесли ощутимые результаты, следует, чтобы они соответствовали следующим требованиям:</w:t>
      </w:r>
    </w:p>
    <w:p w:rsidR="00B72967" w:rsidRPr="00B72967" w:rsidRDefault="00B72967" w:rsidP="00B729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color w:val="5F6569"/>
          <w:sz w:val="26"/>
          <w:szCs w:val="26"/>
          <w:lang w:eastAsia="ru-RU"/>
        </w:rPr>
      </w:pPr>
      <w:r w:rsidRPr="00B72967">
        <w:rPr>
          <w:rFonts w:ascii="Arial" w:eastAsia="Times New Roman" w:hAnsi="Arial" w:cs="Arial"/>
          <w:color w:val="5F6569"/>
          <w:sz w:val="26"/>
          <w:szCs w:val="26"/>
          <w:lang w:eastAsia="ru-RU"/>
        </w:rPr>
        <w:t>согласованность мер позволяет принимать их последовательно, по мере воздействия на неокрепшую психику подростков;</w:t>
      </w:r>
    </w:p>
    <w:p w:rsidR="00B72967" w:rsidRPr="00B72967" w:rsidRDefault="00B72967" w:rsidP="00B729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color w:val="5F6569"/>
          <w:sz w:val="26"/>
          <w:szCs w:val="26"/>
          <w:lang w:eastAsia="ru-RU"/>
        </w:rPr>
      </w:pPr>
      <w:r w:rsidRPr="00B72967">
        <w:rPr>
          <w:rFonts w:ascii="Arial" w:eastAsia="Times New Roman" w:hAnsi="Arial" w:cs="Arial"/>
          <w:color w:val="5F6569"/>
          <w:sz w:val="26"/>
          <w:szCs w:val="26"/>
          <w:lang w:eastAsia="ru-RU"/>
        </w:rPr>
        <w:t>комплексное воздействие также позволяет получать максимально выраженные результаты от профилактических мер, которые приниматься должны совместно с педагогами и школьными учителями;</w:t>
      </w:r>
    </w:p>
    <w:p w:rsidR="00B72967" w:rsidRPr="00B72967" w:rsidRDefault="00B72967" w:rsidP="00B729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color w:val="5F6569"/>
          <w:sz w:val="26"/>
          <w:szCs w:val="26"/>
          <w:lang w:eastAsia="ru-RU"/>
        </w:rPr>
      </w:pPr>
      <w:r w:rsidRPr="00B72967">
        <w:rPr>
          <w:rFonts w:ascii="Arial" w:eastAsia="Times New Roman" w:hAnsi="Arial" w:cs="Arial"/>
          <w:color w:val="5F6569"/>
          <w:sz w:val="26"/>
          <w:szCs w:val="26"/>
          <w:lang w:eastAsia="ru-RU"/>
        </w:rPr>
        <w:t>совместная работы родителей, учителей и работников служб наркотических служб.</w:t>
      </w:r>
    </w:p>
    <w:p w:rsidR="00B72967" w:rsidRPr="00B72967" w:rsidRDefault="00B72967" w:rsidP="00B72967">
      <w:pPr>
        <w:shd w:val="clear" w:color="auto" w:fill="FFFFFF"/>
        <w:spacing w:after="300" w:line="405" w:lineRule="atLeast"/>
        <w:jc w:val="both"/>
        <w:rPr>
          <w:rFonts w:ascii="Arial" w:eastAsia="Times New Roman" w:hAnsi="Arial" w:cs="Arial"/>
          <w:color w:val="5F6569"/>
          <w:sz w:val="26"/>
          <w:szCs w:val="26"/>
          <w:lang w:eastAsia="ru-RU"/>
        </w:rPr>
      </w:pPr>
      <w:r w:rsidRPr="00B72967">
        <w:rPr>
          <w:rFonts w:ascii="Arial" w:eastAsia="Times New Roman" w:hAnsi="Arial" w:cs="Arial"/>
          <w:color w:val="5F6569"/>
          <w:sz w:val="26"/>
          <w:szCs w:val="26"/>
          <w:lang w:eastAsia="ru-RU"/>
        </w:rPr>
        <w:lastRenderedPageBreak/>
        <w:t>Польза от принимаемых профилактических мер станет более выражена, когда их осуществляют люди, специально обученные для проведения данных мероприятий. Для этого школьные учителя, социальные работники, а также родители также должны обучаться всем видам профилактической работы с подростками. Благодаря совместной работе можно не только предотвратить практическое знакомство подростков с наркотиками, но и выявить уже имеющиеся проблемы, а также своевременно начать в случае необходимости лечение.</w:t>
      </w:r>
    </w:p>
    <w:p w:rsidR="00B72967" w:rsidRPr="00B72967" w:rsidRDefault="00B72967" w:rsidP="00B72967">
      <w:pPr>
        <w:shd w:val="clear" w:color="auto" w:fill="FCF8E3"/>
        <w:spacing w:line="405" w:lineRule="atLeast"/>
        <w:jc w:val="both"/>
        <w:rPr>
          <w:rFonts w:ascii="Arial" w:eastAsia="Times New Roman" w:hAnsi="Arial" w:cs="Arial"/>
          <w:color w:val="8A6D3B"/>
          <w:sz w:val="26"/>
          <w:szCs w:val="26"/>
          <w:lang w:eastAsia="ru-RU"/>
        </w:rPr>
      </w:pPr>
      <w:r w:rsidRPr="00B72967">
        <w:rPr>
          <w:rFonts w:ascii="Arial" w:eastAsia="Times New Roman" w:hAnsi="Arial" w:cs="Arial"/>
          <w:color w:val="8A6D3B"/>
          <w:sz w:val="26"/>
          <w:szCs w:val="26"/>
          <w:lang w:eastAsia="ru-RU"/>
        </w:rPr>
        <w:t>Наибольшая эффективность такой работы будет проявляться в тех случаях, когда работу с подростками проводят люди, имеющие опыт работы с молодежью, понимающих и умеющих уловить перемены в состоянии и настроении подростков.</w:t>
      </w:r>
    </w:p>
    <w:p w:rsidR="00B72967" w:rsidRPr="00B72967" w:rsidRDefault="00B72967" w:rsidP="00B72967">
      <w:pPr>
        <w:shd w:val="clear" w:color="auto" w:fill="FFFFFF"/>
        <w:spacing w:after="300" w:line="405" w:lineRule="atLeast"/>
        <w:jc w:val="both"/>
        <w:rPr>
          <w:rFonts w:ascii="Arial" w:eastAsia="Times New Roman" w:hAnsi="Arial" w:cs="Arial"/>
          <w:color w:val="5F6569"/>
          <w:sz w:val="26"/>
          <w:szCs w:val="26"/>
          <w:lang w:eastAsia="ru-RU"/>
        </w:rPr>
      </w:pPr>
      <w:r w:rsidRPr="00B72967">
        <w:rPr>
          <w:rFonts w:ascii="Arial" w:eastAsia="Times New Roman" w:hAnsi="Arial" w:cs="Arial"/>
          <w:color w:val="5F6569"/>
          <w:sz w:val="26"/>
          <w:szCs w:val="26"/>
          <w:lang w:eastAsia="ru-RU"/>
        </w:rPr>
        <w:t>Все меры профилактики в школах и в семьях, которые направлены на помощь и выявление зависимости от наркотических препаратов, позволяют не только определить наличие пагубной привычки, но и вернуть жизнь несовершеннолетнего в нормальное русло, что позволит создать правильную систему ценностей у молодежи, предотвратить распад личности, при этом сформировав правильное отношение к наркотикам на будущее.</w:t>
      </w:r>
    </w:p>
    <w:p w:rsidR="00B72967" w:rsidRPr="00B72967" w:rsidRDefault="00B72967" w:rsidP="00B72967">
      <w:pPr>
        <w:shd w:val="clear" w:color="auto" w:fill="FFFFFF"/>
        <w:spacing w:before="300" w:after="300" w:line="240" w:lineRule="auto"/>
        <w:jc w:val="both"/>
        <w:outlineLvl w:val="1"/>
        <w:rPr>
          <w:rFonts w:ascii="Arvo" w:eastAsia="Times New Roman" w:hAnsi="Arvo" w:cs="Arial"/>
          <w:b/>
          <w:bCs/>
          <w:color w:val="444444"/>
          <w:sz w:val="30"/>
          <w:szCs w:val="30"/>
          <w:lang w:eastAsia="ru-RU"/>
        </w:rPr>
      </w:pPr>
      <w:r w:rsidRPr="00B72967">
        <w:rPr>
          <w:rFonts w:ascii="Arvo" w:eastAsia="Times New Roman" w:hAnsi="Arvo" w:cs="Arial"/>
          <w:b/>
          <w:bCs/>
          <w:color w:val="444444"/>
          <w:sz w:val="30"/>
          <w:szCs w:val="30"/>
          <w:lang w:eastAsia="ru-RU"/>
        </w:rPr>
        <w:t>Рекомендации</w:t>
      </w:r>
    </w:p>
    <w:p w:rsidR="00B72967" w:rsidRPr="00B72967" w:rsidRDefault="00B72967" w:rsidP="00B72967">
      <w:pPr>
        <w:shd w:val="clear" w:color="auto" w:fill="FFFFFF"/>
        <w:spacing w:after="300" w:line="405" w:lineRule="atLeast"/>
        <w:jc w:val="both"/>
        <w:rPr>
          <w:rFonts w:ascii="Arial" w:eastAsia="Times New Roman" w:hAnsi="Arial" w:cs="Arial"/>
          <w:color w:val="5F6569"/>
          <w:sz w:val="26"/>
          <w:szCs w:val="26"/>
          <w:lang w:eastAsia="ru-RU"/>
        </w:rPr>
      </w:pPr>
      <w:r w:rsidRPr="00B72967">
        <w:rPr>
          <w:rFonts w:ascii="Arial" w:eastAsia="Times New Roman" w:hAnsi="Arial" w:cs="Arial"/>
          <w:b/>
          <w:bCs/>
          <w:color w:val="5F6569"/>
          <w:sz w:val="26"/>
          <w:szCs w:val="26"/>
          <w:lang w:eastAsia="ru-RU"/>
        </w:rPr>
        <w:t>В качестве рекомендаций по проведению профилактики наркомании в подростковой среде можно дать следующие советы:</w:t>
      </w:r>
    </w:p>
    <w:p w:rsidR="00B72967" w:rsidRPr="00B72967" w:rsidRDefault="00B72967" w:rsidP="00B729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color w:val="5F6569"/>
          <w:sz w:val="26"/>
          <w:szCs w:val="26"/>
          <w:lang w:eastAsia="ru-RU"/>
        </w:rPr>
      </w:pPr>
      <w:r w:rsidRPr="00B72967">
        <w:rPr>
          <w:rFonts w:ascii="Arial" w:eastAsia="Times New Roman" w:hAnsi="Arial" w:cs="Arial"/>
          <w:color w:val="5F6569"/>
          <w:sz w:val="26"/>
          <w:szCs w:val="26"/>
          <w:lang w:eastAsia="ru-RU"/>
        </w:rPr>
        <w:t>Максимальная информативность данных, даваемых подросткам, позволит им получить нужные сведения о вреде для здоровья и социализации в обществе при приеме наркотиков, о негативном влиянии их на качества личности. Этот пункт необходим при проведении профилактических мероприятий с подростками, которые еще не имели опыта употребления их и уже начавшими активное использование наркотиков.</w:t>
      </w:r>
    </w:p>
    <w:p w:rsidR="00B72967" w:rsidRPr="00B72967" w:rsidRDefault="00B72967" w:rsidP="00B729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color w:val="5F6569"/>
          <w:sz w:val="26"/>
          <w:szCs w:val="26"/>
          <w:lang w:eastAsia="ru-RU"/>
        </w:rPr>
      </w:pPr>
      <w:r w:rsidRPr="00B72967">
        <w:rPr>
          <w:rFonts w:ascii="Arial" w:eastAsia="Times New Roman" w:hAnsi="Arial" w:cs="Arial"/>
          <w:color w:val="5F6569"/>
          <w:sz w:val="26"/>
          <w:szCs w:val="26"/>
          <w:lang w:eastAsia="ru-RU"/>
        </w:rPr>
        <w:t xml:space="preserve">Оказание психологической и медицинской помощи подросткам, которые уже попробовали </w:t>
      </w:r>
      <w:proofErr w:type="gramStart"/>
      <w:r w:rsidRPr="00B72967">
        <w:rPr>
          <w:rFonts w:ascii="Arial" w:eastAsia="Times New Roman" w:hAnsi="Arial" w:cs="Arial"/>
          <w:color w:val="5F6569"/>
          <w:sz w:val="26"/>
          <w:szCs w:val="26"/>
          <w:lang w:eastAsia="ru-RU"/>
        </w:rPr>
        <w:t>наркотики;</w:t>
      </w:r>
      <w:r w:rsidRPr="00B72967">
        <w:rPr>
          <w:rFonts w:ascii="Arial" w:eastAsia="Times New Roman" w:hAnsi="Arial" w:cs="Arial"/>
          <w:color w:val="5F6569"/>
          <w:sz w:val="26"/>
          <w:szCs w:val="26"/>
          <w:lang w:eastAsia="ru-RU"/>
        </w:rPr>
        <w:br/>
      </w:r>
      <w:r w:rsidRPr="00B72967">
        <w:rPr>
          <w:rFonts w:ascii="Arial" w:eastAsia="Times New Roman" w:hAnsi="Arial" w:cs="Arial"/>
          <w:color w:val="5F6569"/>
          <w:sz w:val="26"/>
          <w:szCs w:val="26"/>
          <w:lang w:eastAsia="ru-RU"/>
        </w:rPr>
        <w:lastRenderedPageBreak/>
        <w:t>работа</w:t>
      </w:r>
      <w:proofErr w:type="gramEnd"/>
      <w:r w:rsidRPr="00B72967">
        <w:rPr>
          <w:rFonts w:ascii="Arial" w:eastAsia="Times New Roman" w:hAnsi="Arial" w:cs="Arial"/>
          <w:color w:val="5F6569"/>
          <w:sz w:val="26"/>
          <w:szCs w:val="26"/>
          <w:lang w:eastAsia="ru-RU"/>
        </w:rPr>
        <w:t xml:space="preserve"> с родителями подростков в плане профилактики и наиболее результативных мер выявления уже имеющейся наркозависимости.</w:t>
      </w:r>
    </w:p>
    <w:p w:rsidR="00B72967" w:rsidRPr="00B72967" w:rsidRDefault="00B72967" w:rsidP="00B729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color w:val="5F6569"/>
          <w:sz w:val="26"/>
          <w:szCs w:val="26"/>
          <w:lang w:eastAsia="ru-RU"/>
        </w:rPr>
      </w:pPr>
      <w:r w:rsidRPr="00B72967">
        <w:rPr>
          <w:rFonts w:ascii="Arial" w:eastAsia="Times New Roman" w:hAnsi="Arial" w:cs="Arial"/>
          <w:color w:val="5F6569"/>
          <w:sz w:val="26"/>
          <w:szCs w:val="26"/>
          <w:lang w:eastAsia="ru-RU"/>
        </w:rPr>
        <w:t>Полная анонимность, которая позволит обратиться за помощью всех тех, кто стал жертвой употребления наркотических препаратов, а также желающих получить информацию об их вреде и негативном влиянии на человека.</w:t>
      </w:r>
    </w:p>
    <w:p w:rsidR="00B72967" w:rsidRPr="00B72967" w:rsidRDefault="00B72967" w:rsidP="00B729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color w:val="5F6569"/>
          <w:sz w:val="26"/>
          <w:szCs w:val="26"/>
          <w:lang w:eastAsia="ru-RU"/>
        </w:rPr>
      </w:pPr>
      <w:r w:rsidRPr="00B72967">
        <w:rPr>
          <w:rFonts w:ascii="Arial" w:eastAsia="Times New Roman" w:hAnsi="Arial" w:cs="Arial"/>
          <w:color w:val="5F6569"/>
          <w:sz w:val="26"/>
          <w:szCs w:val="26"/>
          <w:lang w:eastAsia="ru-RU"/>
        </w:rPr>
        <w:t>Работ по профилактике молодежной наркомании и создания возможностей для правильного развития личности. Такие работы позволяют создать у подростков новых жизненных целей и ценностей, а также сформировать навыки умения критически оценивать получаемую информацию о наркотических препаратах.</w:t>
      </w:r>
    </w:p>
    <w:p w:rsidR="00B72967" w:rsidRPr="00B72967" w:rsidRDefault="00B72967" w:rsidP="00B72967">
      <w:pPr>
        <w:shd w:val="clear" w:color="auto" w:fill="FFFFFF"/>
        <w:spacing w:after="300" w:line="405" w:lineRule="atLeast"/>
        <w:jc w:val="both"/>
        <w:rPr>
          <w:rFonts w:ascii="Arial" w:eastAsia="Times New Roman" w:hAnsi="Arial" w:cs="Arial"/>
          <w:color w:val="5F6569"/>
          <w:sz w:val="26"/>
          <w:szCs w:val="26"/>
          <w:lang w:eastAsia="ru-RU"/>
        </w:rPr>
      </w:pPr>
      <w:r w:rsidRPr="00B72967">
        <w:rPr>
          <w:rFonts w:ascii="Arial" w:eastAsia="Times New Roman" w:hAnsi="Arial" w:cs="Arial"/>
          <w:color w:val="5F6569"/>
          <w:sz w:val="26"/>
          <w:szCs w:val="26"/>
          <w:lang w:eastAsia="ru-RU"/>
        </w:rPr>
        <w:t>Также немаловажными следует считать методы, позволяющие определить группу риска и умение работать с ее представителями.</w:t>
      </w:r>
    </w:p>
    <w:p w:rsidR="00B72967" w:rsidRPr="00B72967" w:rsidRDefault="00B72967" w:rsidP="00B72967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5F6569"/>
          <w:sz w:val="26"/>
          <w:szCs w:val="26"/>
          <w:lang w:eastAsia="ru-RU"/>
        </w:rPr>
      </w:pPr>
      <w:r w:rsidRPr="00B72967">
        <w:rPr>
          <w:rFonts w:ascii="Arial" w:eastAsia="Times New Roman" w:hAnsi="Arial" w:cs="Arial"/>
          <w:i/>
          <w:iCs/>
          <w:color w:val="5F6569"/>
          <w:sz w:val="26"/>
          <w:szCs w:val="26"/>
          <w:lang w:eastAsia="ru-RU"/>
        </w:rPr>
        <w:t>Направления профилактики наркомании в учебной среде</w:t>
      </w:r>
    </w:p>
    <w:p w:rsidR="00B72967" w:rsidRPr="00B72967" w:rsidRDefault="00B72967" w:rsidP="00B72967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5F6569"/>
          <w:sz w:val="26"/>
          <w:szCs w:val="26"/>
          <w:lang w:eastAsia="ru-RU"/>
        </w:rPr>
      </w:pPr>
      <w:r w:rsidRPr="00B72967">
        <w:rPr>
          <w:rFonts w:ascii="Arial" w:eastAsia="Times New Roman" w:hAnsi="Arial" w:cs="Arial"/>
          <w:color w:val="5F6569"/>
          <w:sz w:val="26"/>
          <w:szCs w:val="26"/>
          <w:lang w:eastAsia="ru-RU"/>
        </w:rPr>
        <w:br/>
      </w:r>
      <w:r w:rsidRPr="00B72967">
        <w:rPr>
          <w:rFonts w:ascii="Arial" w:eastAsia="Times New Roman" w:hAnsi="Arial" w:cs="Arial"/>
          <w:noProof/>
          <w:color w:val="5F6569"/>
          <w:sz w:val="26"/>
          <w:szCs w:val="26"/>
          <w:lang w:eastAsia="ru-RU"/>
        </w:rPr>
        <w:drawing>
          <wp:inline distT="0" distB="0" distL="0" distR="0">
            <wp:extent cx="5711825" cy="3616960"/>
            <wp:effectExtent l="0" t="0" r="3175" b="2540"/>
            <wp:docPr id="3" name="Рисунок 3" descr="Особенности и направления проведения профилактики наркомании среди молодежи в учебной сре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обенности и направления проведения профилактики наркомании среди молодежи в учебной сред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61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967" w:rsidRPr="00B72967" w:rsidRDefault="00B72967" w:rsidP="00B72967">
      <w:pPr>
        <w:shd w:val="clear" w:color="auto" w:fill="FFFFFF"/>
        <w:spacing w:before="300" w:after="300" w:line="240" w:lineRule="auto"/>
        <w:jc w:val="both"/>
        <w:outlineLvl w:val="1"/>
        <w:rPr>
          <w:rFonts w:ascii="Arvo" w:eastAsia="Times New Roman" w:hAnsi="Arvo" w:cs="Arial"/>
          <w:b/>
          <w:bCs/>
          <w:color w:val="444444"/>
          <w:sz w:val="30"/>
          <w:szCs w:val="30"/>
          <w:lang w:eastAsia="ru-RU"/>
        </w:rPr>
      </w:pPr>
      <w:r w:rsidRPr="00B72967">
        <w:rPr>
          <w:rFonts w:ascii="Arvo" w:eastAsia="Times New Roman" w:hAnsi="Arvo" w:cs="Arial"/>
          <w:b/>
          <w:bCs/>
          <w:color w:val="444444"/>
          <w:sz w:val="30"/>
          <w:szCs w:val="30"/>
          <w:lang w:eastAsia="ru-RU"/>
        </w:rPr>
        <w:t>Профилактика в семье</w:t>
      </w:r>
    </w:p>
    <w:p w:rsidR="00B72967" w:rsidRPr="00B72967" w:rsidRDefault="00B72967" w:rsidP="00B72967">
      <w:pPr>
        <w:shd w:val="clear" w:color="auto" w:fill="FFFFFF"/>
        <w:spacing w:after="300" w:line="405" w:lineRule="atLeast"/>
        <w:jc w:val="both"/>
        <w:rPr>
          <w:rFonts w:ascii="Arial" w:eastAsia="Times New Roman" w:hAnsi="Arial" w:cs="Arial"/>
          <w:color w:val="5F6569"/>
          <w:sz w:val="26"/>
          <w:szCs w:val="26"/>
          <w:lang w:eastAsia="ru-RU"/>
        </w:rPr>
      </w:pPr>
      <w:r w:rsidRPr="00B72967">
        <w:rPr>
          <w:rFonts w:ascii="Arial" w:eastAsia="Times New Roman" w:hAnsi="Arial" w:cs="Arial"/>
          <w:color w:val="5F6569"/>
          <w:sz w:val="26"/>
          <w:szCs w:val="26"/>
          <w:lang w:eastAsia="ru-RU"/>
        </w:rPr>
        <w:t xml:space="preserve">Наиболее результативной считается работа с несовершеннолетними в семье, ведь именно здесь воздействие на подрастающего ребенка </w:t>
      </w:r>
      <w:proofErr w:type="gramStart"/>
      <w:r w:rsidRPr="00B72967">
        <w:rPr>
          <w:rFonts w:ascii="Arial" w:eastAsia="Times New Roman" w:hAnsi="Arial" w:cs="Arial"/>
          <w:color w:val="5F6569"/>
          <w:sz w:val="26"/>
          <w:szCs w:val="26"/>
          <w:lang w:eastAsia="ru-RU"/>
        </w:rPr>
        <w:lastRenderedPageBreak/>
        <w:t>оказывается</w:t>
      </w:r>
      <w:proofErr w:type="gramEnd"/>
      <w:r w:rsidRPr="00B72967">
        <w:rPr>
          <w:rFonts w:ascii="Arial" w:eastAsia="Times New Roman" w:hAnsi="Arial" w:cs="Arial"/>
          <w:color w:val="5F6569"/>
          <w:sz w:val="26"/>
          <w:szCs w:val="26"/>
          <w:lang w:eastAsia="ru-RU"/>
        </w:rPr>
        <w:t xml:space="preserve"> начиная с самого юного возраста, когда у человека закладываются основные жизненные ценности и приоритеты.</w:t>
      </w:r>
    </w:p>
    <w:p w:rsidR="00B72967" w:rsidRPr="00B72967" w:rsidRDefault="00B72967" w:rsidP="00B72967">
      <w:pPr>
        <w:shd w:val="clear" w:color="auto" w:fill="FFFFFF"/>
        <w:spacing w:after="300" w:line="405" w:lineRule="atLeast"/>
        <w:jc w:val="both"/>
        <w:rPr>
          <w:rFonts w:ascii="Arial" w:eastAsia="Times New Roman" w:hAnsi="Arial" w:cs="Arial"/>
          <w:color w:val="5F6569"/>
          <w:sz w:val="26"/>
          <w:szCs w:val="26"/>
          <w:lang w:eastAsia="ru-RU"/>
        </w:rPr>
      </w:pPr>
      <w:r w:rsidRPr="00B72967">
        <w:rPr>
          <w:rFonts w:ascii="Arial" w:eastAsia="Times New Roman" w:hAnsi="Arial" w:cs="Arial"/>
          <w:color w:val="5F6569"/>
          <w:sz w:val="26"/>
          <w:szCs w:val="26"/>
          <w:lang w:eastAsia="ru-RU"/>
        </w:rPr>
        <w:t>Потому влияние семьи нельзя переоценить, и профилактика наркомании с помощью родителей имеет решающее значение в формировании мировоззрения подростка и его отношения к наркотикам.</w:t>
      </w:r>
    </w:p>
    <w:p w:rsidR="00B72967" w:rsidRPr="00B72967" w:rsidRDefault="00B72967" w:rsidP="00B72967">
      <w:pPr>
        <w:shd w:val="clear" w:color="auto" w:fill="FCF8E3"/>
        <w:spacing w:line="405" w:lineRule="atLeast"/>
        <w:jc w:val="both"/>
        <w:rPr>
          <w:rFonts w:ascii="Arial" w:eastAsia="Times New Roman" w:hAnsi="Arial" w:cs="Arial"/>
          <w:color w:val="8A6D3B"/>
          <w:sz w:val="26"/>
          <w:szCs w:val="26"/>
          <w:lang w:eastAsia="ru-RU"/>
        </w:rPr>
      </w:pPr>
      <w:r w:rsidRPr="00B72967">
        <w:rPr>
          <w:rFonts w:ascii="Arial" w:eastAsia="Times New Roman" w:hAnsi="Arial" w:cs="Arial"/>
          <w:color w:val="8A6D3B"/>
          <w:sz w:val="26"/>
          <w:szCs w:val="26"/>
          <w:lang w:eastAsia="ru-RU"/>
        </w:rPr>
        <w:t>В зависимости от системы отношений внутри семьи различают несколько основных типов семей, в каждой из которых имеются различные возможности для проведения профилактических мероприятий по приему наркотиков. Рассмотрим каждый тип семьи более внимательно.</w:t>
      </w:r>
    </w:p>
    <w:p w:rsidR="00B72967" w:rsidRPr="00B72967" w:rsidRDefault="00B72967" w:rsidP="00B72967">
      <w:pPr>
        <w:shd w:val="clear" w:color="auto" w:fill="FFFFFF"/>
        <w:spacing w:before="300" w:after="300" w:line="240" w:lineRule="auto"/>
        <w:jc w:val="both"/>
        <w:outlineLvl w:val="2"/>
        <w:rPr>
          <w:rFonts w:ascii="Arvo" w:eastAsia="Times New Roman" w:hAnsi="Arvo" w:cs="Arial"/>
          <w:b/>
          <w:bCs/>
          <w:color w:val="444444"/>
          <w:sz w:val="27"/>
          <w:szCs w:val="27"/>
          <w:lang w:eastAsia="ru-RU"/>
        </w:rPr>
      </w:pPr>
      <w:r w:rsidRPr="00B72967">
        <w:rPr>
          <w:rFonts w:ascii="Arvo" w:eastAsia="Times New Roman" w:hAnsi="Arvo" w:cs="Arial"/>
          <w:b/>
          <w:bCs/>
          <w:color w:val="444444"/>
          <w:sz w:val="27"/>
          <w:szCs w:val="27"/>
          <w:lang w:eastAsia="ru-RU"/>
        </w:rPr>
        <w:t>Здоровый тип семьи</w:t>
      </w:r>
    </w:p>
    <w:p w:rsidR="00B72967" w:rsidRPr="00B72967" w:rsidRDefault="00B72967" w:rsidP="00B72967">
      <w:pPr>
        <w:shd w:val="clear" w:color="auto" w:fill="FFFFFF"/>
        <w:spacing w:after="300" w:line="405" w:lineRule="atLeast"/>
        <w:jc w:val="both"/>
        <w:rPr>
          <w:rFonts w:ascii="Arial" w:eastAsia="Times New Roman" w:hAnsi="Arial" w:cs="Arial"/>
          <w:color w:val="5F6569"/>
          <w:sz w:val="26"/>
          <w:szCs w:val="26"/>
          <w:lang w:eastAsia="ru-RU"/>
        </w:rPr>
      </w:pPr>
      <w:r w:rsidRPr="00B72967">
        <w:rPr>
          <w:rFonts w:ascii="Arial" w:eastAsia="Times New Roman" w:hAnsi="Arial" w:cs="Arial"/>
          <w:color w:val="5F6569"/>
          <w:sz w:val="26"/>
          <w:szCs w:val="26"/>
          <w:lang w:eastAsia="ru-RU"/>
        </w:rPr>
        <w:t>Данный тип является наиболее приоритетным, поскольку все отношения в ней регламентируются стремлением создать наиболее здоровую обстановку между членами семьи. И для здоровой семьи является нормальным проводить доверительные беседы, которые позволяют воздействовать на подростка, предоставляя ему нужную информацию о вреде наркомании и методах ее профилактики.</w:t>
      </w:r>
    </w:p>
    <w:p w:rsidR="00B72967" w:rsidRPr="00B72967" w:rsidRDefault="00B72967" w:rsidP="00B72967">
      <w:pPr>
        <w:shd w:val="clear" w:color="auto" w:fill="FFFFFF"/>
        <w:spacing w:after="300" w:line="405" w:lineRule="atLeast"/>
        <w:jc w:val="both"/>
        <w:rPr>
          <w:rFonts w:ascii="Arial" w:eastAsia="Times New Roman" w:hAnsi="Arial" w:cs="Arial"/>
          <w:color w:val="5F6569"/>
          <w:sz w:val="26"/>
          <w:szCs w:val="26"/>
          <w:lang w:eastAsia="ru-RU"/>
        </w:rPr>
      </w:pPr>
      <w:r w:rsidRPr="00B72967">
        <w:rPr>
          <w:rFonts w:ascii="Arial" w:eastAsia="Times New Roman" w:hAnsi="Arial" w:cs="Arial"/>
          <w:color w:val="5F6569"/>
          <w:sz w:val="26"/>
          <w:szCs w:val="26"/>
          <w:lang w:eastAsia="ru-RU"/>
        </w:rPr>
        <w:t>Именно в здоровой семье наиболее быстро выявляется наличие серьезных проблем, которые решаются в наиболее конструктивной форме, не затрагивая личностных качеств подростка, не унижая его и создавая возможность для дальнейшего улучшения отношений внутри семьи.</w:t>
      </w:r>
    </w:p>
    <w:p w:rsidR="00B72967" w:rsidRPr="00B72967" w:rsidRDefault="00B72967" w:rsidP="00B72967">
      <w:pPr>
        <w:shd w:val="clear" w:color="auto" w:fill="FFFFFF"/>
        <w:spacing w:before="300" w:after="300" w:line="240" w:lineRule="auto"/>
        <w:jc w:val="both"/>
        <w:outlineLvl w:val="2"/>
        <w:rPr>
          <w:rFonts w:ascii="Arvo" w:eastAsia="Times New Roman" w:hAnsi="Arvo" w:cs="Arial"/>
          <w:b/>
          <w:bCs/>
          <w:color w:val="444444"/>
          <w:sz w:val="27"/>
          <w:szCs w:val="27"/>
          <w:lang w:eastAsia="ru-RU"/>
        </w:rPr>
      </w:pPr>
      <w:r w:rsidRPr="00B72967">
        <w:rPr>
          <w:rFonts w:ascii="Arvo" w:eastAsia="Times New Roman" w:hAnsi="Arvo" w:cs="Arial"/>
          <w:b/>
          <w:bCs/>
          <w:color w:val="444444"/>
          <w:sz w:val="27"/>
          <w:szCs w:val="27"/>
          <w:lang w:eastAsia="ru-RU"/>
        </w:rPr>
        <w:t>Конфликтный</w:t>
      </w:r>
    </w:p>
    <w:p w:rsidR="00BF2AC3" w:rsidRDefault="00B72967" w:rsidP="00B72967">
      <w:pPr>
        <w:shd w:val="clear" w:color="auto" w:fill="FFFFFF"/>
        <w:spacing w:after="300" w:line="405" w:lineRule="atLeast"/>
        <w:jc w:val="both"/>
        <w:rPr>
          <w:rFonts w:ascii="Arial" w:eastAsia="Times New Roman" w:hAnsi="Arial" w:cs="Arial"/>
          <w:color w:val="5F6569"/>
          <w:sz w:val="26"/>
          <w:szCs w:val="26"/>
          <w:lang w:eastAsia="ru-RU"/>
        </w:rPr>
      </w:pPr>
      <w:r w:rsidRPr="00B72967">
        <w:rPr>
          <w:rFonts w:ascii="Arial" w:eastAsia="Times New Roman" w:hAnsi="Arial" w:cs="Arial"/>
          <w:noProof/>
          <w:color w:val="5F6569"/>
          <w:sz w:val="26"/>
          <w:szCs w:val="26"/>
          <w:lang w:eastAsia="ru-RU"/>
        </w:rPr>
        <w:drawing>
          <wp:inline distT="0" distB="0" distL="0" distR="0">
            <wp:extent cx="2859405" cy="1903730"/>
            <wp:effectExtent l="0" t="0" r="0" b="1270"/>
            <wp:docPr id="2" name="Рисунок 2" descr="Конфликтный тип сем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фликтный тип семь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967" w:rsidRPr="00B72967" w:rsidRDefault="00B72967" w:rsidP="00B72967">
      <w:pPr>
        <w:shd w:val="clear" w:color="auto" w:fill="FFFFFF"/>
        <w:spacing w:after="300" w:line="405" w:lineRule="atLeast"/>
        <w:jc w:val="both"/>
        <w:rPr>
          <w:rFonts w:ascii="Arial" w:eastAsia="Times New Roman" w:hAnsi="Arial" w:cs="Arial"/>
          <w:color w:val="5F6569"/>
          <w:sz w:val="26"/>
          <w:szCs w:val="26"/>
          <w:lang w:eastAsia="ru-RU"/>
        </w:rPr>
      </w:pPr>
      <w:r w:rsidRPr="00B72967">
        <w:rPr>
          <w:rFonts w:ascii="Arial" w:eastAsia="Times New Roman" w:hAnsi="Arial" w:cs="Arial"/>
          <w:color w:val="5F6569"/>
          <w:sz w:val="26"/>
          <w:szCs w:val="26"/>
          <w:lang w:eastAsia="ru-RU"/>
        </w:rPr>
        <w:t xml:space="preserve">Как видно из названия, в таких семьях часто возникают споры, конфликты с активным выяснением отношений. И подростки, вырастая в таких семьях, </w:t>
      </w:r>
      <w:r w:rsidRPr="00B72967">
        <w:rPr>
          <w:rFonts w:ascii="Arial" w:eastAsia="Times New Roman" w:hAnsi="Arial" w:cs="Arial"/>
          <w:color w:val="5F6569"/>
          <w:sz w:val="26"/>
          <w:szCs w:val="26"/>
          <w:lang w:eastAsia="ru-RU"/>
        </w:rPr>
        <w:lastRenderedPageBreak/>
        <w:t>получают негативный опыт ведения семейных отношений, которые не позволяют создания доверия между членами такой семьи.</w:t>
      </w:r>
    </w:p>
    <w:p w:rsidR="00B72967" w:rsidRPr="00B72967" w:rsidRDefault="00B72967" w:rsidP="00B72967">
      <w:pPr>
        <w:shd w:val="clear" w:color="auto" w:fill="FFFFFF"/>
        <w:spacing w:after="300" w:line="405" w:lineRule="atLeast"/>
        <w:jc w:val="both"/>
        <w:rPr>
          <w:rFonts w:ascii="Arial" w:eastAsia="Times New Roman" w:hAnsi="Arial" w:cs="Arial"/>
          <w:color w:val="5F6569"/>
          <w:sz w:val="26"/>
          <w:szCs w:val="26"/>
          <w:lang w:eastAsia="ru-RU"/>
        </w:rPr>
      </w:pPr>
      <w:r w:rsidRPr="00B72967">
        <w:rPr>
          <w:rFonts w:ascii="Arial" w:eastAsia="Times New Roman" w:hAnsi="Arial" w:cs="Arial"/>
          <w:color w:val="5F6569"/>
          <w:sz w:val="26"/>
          <w:szCs w:val="26"/>
          <w:lang w:eastAsia="ru-RU"/>
        </w:rPr>
        <w:t>Это значит, что в конфликтной семье подросток не всегда сможет получить реальную помощь, если у него возникнут проблемы с приемом наркотиков. Профилактическая работа с подрастающим ребенком в конфликтной семье проводится редко, что также считается негативным фактором и требует работы уже с родителями подростка.</w:t>
      </w:r>
    </w:p>
    <w:p w:rsidR="00B72967" w:rsidRPr="00B72967" w:rsidRDefault="00B72967" w:rsidP="00B72967">
      <w:pPr>
        <w:shd w:val="clear" w:color="auto" w:fill="FFFFFF"/>
        <w:spacing w:before="300" w:after="300" w:line="240" w:lineRule="auto"/>
        <w:jc w:val="both"/>
        <w:outlineLvl w:val="2"/>
        <w:rPr>
          <w:rFonts w:ascii="Arvo" w:eastAsia="Times New Roman" w:hAnsi="Arvo" w:cs="Arial"/>
          <w:b/>
          <w:bCs/>
          <w:color w:val="444444"/>
          <w:sz w:val="27"/>
          <w:szCs w:val="27"/>
          <w:lang w:eastAsia="ru-RU"/>
        </w:rPr>
      </w:pPr>
      <w:proofErr w:type="spellStart"/>
      <w:r w:rsidRPr="00B72967">
        <w:rPr>
          <w:rFonts w:ascii="Arvo" w:eastAsia="Times New Roman" w:hAnsi="Arvo" w:cs="Arial"/>
          <w:b/>
          <w:bCs/>
          <w:color w:val="444444"/>
          <w:sz w:val="27"/>
          <w:szCs w:val="27"/>
          <w:lang w:eastAsia="ru-RU"/>
        </w:rPr>
        <w:t>Дисфункциональный</w:t>
      </w:r>
      <w:proofErr w:type="spellEnd"/>
    </w:p>
    <w:p w:rsidR="00B72967" w:rsidRPr="00B72967" w:rsidRDefault="00B72967" w:rsidP="00B72967">
      <w:pPr>
        <w:shd w:val="clear" w:color="auto" w:fill="FFFFFF"/>
        <w:spacing w:after="300" w:line="405" w:lineRule="atLeast"/>
        <w:jc w:val="both"/>
        <w:rPr>
          <w:rFonts w:ascii="Arial" w:eastAsia="Times New Roman" w:hAnsi="Arial" w:cs="Arial"/>
          <w:color w:val="5F6569"/>
          <w:sz w:val="26"/>
          <w:szCs w:val="26"/>
          <w:lang w:eastAsia="ru-RU"/>
        </w:rPr>
      </w:pPr>
      <w:r w:rsidRPr="00B72967">
        <w:rPr>
          <w:rFonts w:ascii="Arial" w:eastAsia="Times New Roman" w:hAnsi="Arial" w:cs="Arial"/>
          <w:color w:val="5F6569"/>
          <w:sz w:val="26"/>
          <w:szCs w:val="26"/>
          <w:lang w:eastAsia="ru-RU"/>
        </w:rPr>
        <w:t xml:space="preserve">В </w:t>
      </w:r>
      <w:proofErr w:type="spellStart"/>
      <w:r w:rsidRPr="00B72967">
        <w:rPr>
          <w:rFonts w:ascii="Arial" w:eastAsia="Times New Roman" w:hAnsi="Arial" w:cs="Arial"/>
          <w:color w:val="5F6569"/>
          <w:sz w:val="26"/>
          <w:szCs w:val="26"/>
          <w:lang w:eastAsia="ru-RU"/>
        </w:rPr>
        <w:t>дисфункциональных</w:t>
      </w:r>
      <w:proofErr w:type="spellEnd"/>
      <w:r w:rsidRPr="00B72967">
        <w:rPr>
          <w:rFonts w:ascii="Arial" w:eastAsia="Times New Roman" w:hAnsi="Arial" w:cs="Arial"/>
          <w:color w:val="5F6569"/>
          <w:sz w:val="26"/>
          <w:szCs w:val="26"/>
          <w:lang w:eastAsia="ru-RU"/>
        </w:rPr>
        <w:t xml:space="preserve"> семьях наблюдается изменение стандартного распределения функций, при этом равновесие в такой семье направлено лишь на то, чтобы избежать возможных изменений и связанных с ними тревог и волнений. Часто здесь семейные узы представляют собой определенный метод по сохранению привычного равновесия, и возможность адаптации подростка к жизни, а также контроль его состояния в плане приобщения к наркотикам приближается к минимальному значению.</w:t>
      </w:r>
    </w:p>
    <w:p w:rsidR="00B72967" w:rsidRPr="00B72967" w:rsidRDefault="00B72967" w:rsidP="00B72967">
      <w:pPr>
        <w:shd w:val="clear" w:color="auto" w:fill="FFFFFF"/>
        <w:spacing w:after="300" w:line="405" w:lineRule="atLeast"/>
        <w:jc w:val="both"/>
        <w:rPr>
          <w:rFonts w:ascii="Arial" w:eastAsia="Times New Roman" w:hAnsi="Arial" w:cs="Arial"/>
          <w:color w:val="5F6569"/>
          <w:sz w:val="26"/>
          <w:szCs w:val="26"/>
          <w:lang w:eastAsia="ru-RU"/>
        </w:rPr>
      </w:pPr>
      <w:r w:rsidRPr="00B72967">
        <w:rPr>
          <w:rFonts w:ascii="Arial" w:eastAsia="Times New Roman" w:hAnsi="Arial" w:cs="Arial"/>
          <w:color w:val="5F6569"/>
          <w:sz w:val="26"/>
          <w:szCs w:val="26"/>
          <w:lang w:eastAsia="ru-RU"/>
        </w:rPr>
        <w:t xml:space="preserve">В </w:t>
      </w:r>
      <w:proofErr w:type="spellStart"/>
      <w:r w:rsidRPr="00B72967">
        <w:rPr>
          <w:rFonts w:ascii="Arial" w:eastAsia="Times New Roman" w:hAnsi="Arial" w:cs="Arial"/>
          <w:color w:val="5F6569"/>
          <w:sz w:val="26"/>
          <w:szCs w:val="26"/>
          <w:lang w:eastAsia="ru-RU"/>
        </w:rPr>
        <w:t>дисфункциональной</w:t>
      </w:r>
      <w:proofErr w:type="spellEnd"/>
      <w:r w:rsidRPr="00B72967">
        <w:rPr>
          <w:rFonts w:ascii="Arial" w:eastAsia="Times New Roman" w:hAnsi="Arial" w:cs="Arial"/>
          <w:color w:val="5F6569"/>
          <w:sz w:val="26"/>
          <w:szCs w:val="26"/>
          <w:lang w:eastAsia="ru-RU"/>
        </w:rPr>
        <w:t xml:space="preserve"> семье не всегда ребенок является объектом помощи и поддержания от взрослых. Существуют случаи, когда в результате смещения функций именно на ребенка перекладываются основные задачи взрослых. Это может произойти тогда, когда один из родителей отсутствует либо серьезно заболел, а второй не в состоянии справиться с возложенными на него обязанностями.</w:t>
      </w:r>
    </w:p>
    <w:p w:rsidR="00B72967" w:rsidRPr="00B72967" w:rsidRDefault="00B72967" w:rsidP="00B72967">
      <w:pPr>
        <w:shd w:val="clear" w:color="auto" w:fill="FFFFFF"/>
        <w:spacing w:after="300" w:line="405" w:lineRule="atLeast"/>
        <w:jc w:val="both"/>
        <w:rPr>
          <w:rFonts w:ascii="Arial" w:eastAsia="Times New Roman" w:hAnsi="Arial" w:cs="Arial"/>
          <w:color w:val="5F6569"/>
          <w:sz w:val="26"/>
          <w:szCs w:val="26"/>
          <w:lang w:eastAsia="ru-RU"/>
        </w:rPr>
      </w:pPr>
      <w:r w:rsidRPr="00B72967">
        <w:rPr>
          <w:rFonts w:ascii="Arial" w:eastAsia="Times New Roman" w:hAnsi="Arial" w:cs="Arial"/>
          <w:color w:val="5F6569"/>
          <w:sz w:val="26"/>
          <w:szCs w:val="26"/>
          <w:lang w:eastAsia="ru-RU"/>
        </w:rPr>
        <w:t>Помощь подростку из такой семьи зачастую возлагается на учителей и педагогов, поскольку его родители не в состоянии уделить подростку достаточного количества внимания.</w:t>
      </w:r>
    </w:p>
    <w:p w:rsidR="00B72967" w:rsidRPr="00B72967" w:rsidRDefault="00B72967" w:rsidP="00B72967">
      <w:pPr>
        <w:shd w:val="clear" w:color="auto" w:fill="FFFFFF"/>
        <w:spacing w:before="300" w:after="300" w:line="240" w:lineRule="auto"/>
        <w:jc w:val="both"/>
        <w:outlineLvl w:val="2"/>
        <w:rPr>
          <w:rFonts w:ascii="Arvo" w:eastAsia="Times New Roman" w:hAnsi="Arvo" w:cs="Arial"/>
          <w:b/>
          <w:bCs/>
          <w:color w:val="444444"/>
          <w:sz w:val="27"/>
          <w:szCs w:val="27"/>
          <w:lang w:eastAsia="ru-RU"/>
        </w:rPr>
      </w:pPr>
      <w:proofErr w:type="spellStart"/>
      <w:r w:rsidRPr="00B72967">
        <w:rPr>
          <w:rFonts w:ascii="Arvo" w:eastAsia="Times New Roman" w:hAnsi="Arvo" w:cs="Arial"/>
          <w:b/>
          <w:bCs/>
          <w:color w:val="444444"/>
          <w:sz w:val="27"/>
          <w:szCs w:val="27"/>
          <w:lang w:eastAsia="ru-RU"/>
        </w:rPr>
        <w:t>Ассоциальный</w:t>
      </w:r>
      <w:proofErr w:type="spellEnd"/>
    </w:p>
    <w:p w:rsidR="00B72967" w:rsidRPr="00B72967" w:rsidRDefault="00B72967" w:rsidP="00B72967">
      <w:pPr>
        <w:shd w:val="clear" w:color="auto" w:fill="FFFFFF"/>
        <w:spacing w:after="300" w:line="405" w:lineRule="atLeast"/>
        <w:jc w:val="both"/>
        <w:rPr>
          <w:rFonts w:ascii="Arial" w:eastAsia="Times New Roman" w:hAnsi="Arial" w:cs="Arial"/>
          <w:color w:val="5F6569"/>
          <w:sz w:val="26"/>
          <w:szCs w:val="26"/>
          <w:lang w:eastAsia="ru-RU"/>
        </w:rPr>
      </w:pPr>
      <w:r w:rsidRPr="00B72967">
        <w:rPr>
          <w:rFonts w:ascii="Arial" w:eastAsia="Times New Roman" w:hAnsi="Arial" w:cs="Arial"/>
          <w:color w:val="5F6569"/>
          <w:sz w:val="26"/>
          <w:szCs w:val="26"/>
          <w:lang w:eastAsia="ru-RU"/>
        </w:rPr>
        <w:t xml:space="preserve">Для </w:t>
      </w:r>
      <w:proofErr w:type="spellStart"/>
      <w:r w:rsidRPr="00B72967">
        <w:rPr>
          <w:rFonts w:ascii="Arial" w:eastAsia="Times New Roman" w:hAnsi="Arial" w:cs="Arial"/>
          <w:color w:val="5F6569"/>
          <w:sz w:val="26"/>
          <w:szCs w:val="26"/>
          <w:lang w:eastAsia="ru-RU"/>
        </w:rPr>
        <w:t>ассоциальной</w:t>
      </w:r>
      <w:proofErr w:type="spellEnd"/>
      <w:r w:rsidRPr="00B72967">
        <w:rPr>
          <w:rFonts w:ascii="Arial" w:eastAsia="Times New Roman" w:hAnsi="Arial" w:cs="Arial"/>
          <w:color w:val="5F6569"/>
          <w:sz w:val="26"/>
          <w:szCs w:val="26"/>
          <w:lang w:eastAsia="ru-RU"/>
        </w:rPr>
        <w:t xml:space="preserve"> семьи характерно наличие нездоровой обстановки, которая исключительно негативно влияет на формирование мировоззрения подростка. Именно в таких семьях наиболее часто происходит приобщение ребенка к наркотикам, он не защищен своими родителями и нуждается в постоянном контроле со стороны школы и педагогов.</w:t>
      </w:r>
    </w:p>
    <w:p w:rsidR="00B72967" w:rsidRPr="00B72967" w:rsidRDefault="00B72967" w:rsidP="00B72967">
      <w:pPr>
        <w:shd w:val="clear" w:color="auto" w:fill="F2DEDE"/>
        <w:spacing w:line="405" w:lineRule="atLeast"/>
        <w:jc w:val="both"/>
        <w:rPr>
          <w:rFonts w:ascii="Arial" w:eastAsia="Times New Roman" w:hAnsi="Arial" w:cs="Arial"/>
          <w:color w:val="A94442"/>
          <w:sz w:val="26"/>
          <w:szCs w:val="26"/>
          <w:lang w:eastAsia="ru-RU"/>
        </w:rPr>
      </w:pPr>
      <w:r w:rsidRPr="00B72967">
        <w:rPr>
          <w:rFonts w:ascii="Arial" w:eastAsia="Times New Roman" w:hAnsi="Arial" w:cs="Arial"/>
          <w:color w:val="A94442"/>
          <w:sz w:val="26"/>
          <w:szCs w:val="26"/>
          <w:lang w:eastAsia="ru-RU"/>
        </w:rPr>
        <w:lastRenderedPageBreak/>
        <w:t xml:space="preserve">Проблема наркомании, </w:t>
      </w:r>
      <w:proofErr w:type="spellStart"/>
      <w:r w:rsidRPr="00B72967">
        <w:rPr>
          <w:rFonts w:ascii="Arial" w:eastAsia="Times New Roman" w:hAnsi="Arial" w:cs="Arial"/>
          <w:color w:val="A94442"/>
          <w:sz w:val="26"/>
          <w:szCs w:val="26"/>
          <w:lang w:eastAsia="ru-RU"/>
        </w:rPr>
        <w:t>табакокурения</w:t>
      </w:r>
      <w:proofErr w:type="spellEnd"/>
      <w:r w:rsidRPr="00B72967">
        <w:rPr>
          <w:rFonts w:ascii="Arial" w:eastAsia="Times New Roman" w:hAnsi="Arial" w:cs="Arial"/>
          <w:color w:val="A94442"/>
          <w:sz w:val="26"/>
          <w:szCs w:val="26"/>
          <w:lang w:eastAsia="ru-RU"/>
        </w:rPr>
        <w:t xml:space="preserve"> и токсикомании наиболее выражена в </w:t>
      </w:r>
      <w:proofErr w:type="spellStart"/>
      <w:r w:rsidRPr="00B72967">
        <w:rPr>
          <w:rFonts w:ascii="Arial" w:eastAsia="Times New Roman" w:hAnsi="Arial" w:cs="Arial"/>
          <w:color w:val="A94442"/>
          <w:sz w:val="26"/>
          <w:szCs w:val="26"/>
          <w:lang w:eastAsia="ru-RU"/>
        </w:rPr>
        <w:t>ассоциальном</w:t>
      </w:r>
      <w:proofErr w:type="spellEnd"/>
      <w:r w:rsidRPr="00B72967">
        <w:rPr>
          <w:rFonts w:ascii="Arial" w:eastAsia="Times New Roman" w:hAnsi="Arial" w:cs="Arial"/>
          <w:color w:val="A94442"/>
          <w:sz w:val="26"/>
          <w:szCs w:val="26"/>
          <w:lang w:eastAsia="ru-RU"/>
        </w:rPr>
        <w:t xml:space="preserve"> типе семьи, а также в семьях, где наблюдается </w:t>
      </w:r>
      <w:proofErr w:type="spellStart"/>
      <w:r w:rsidRPr="00B72967">
        <w:rPr>
          <w:rFonts w:ascii="Arial" w:eastAsia="Times New Roman" w:hAnsi="Arial" w:cs="Arial"/>
          <w:color w:val="A94442"/>
          <w:sz w:val="26"/>
          <w:szCs w:val="26"/>
          <w:lang w:eastAsia="ru-RU"/>
        </w:rPr>
        <w:t>дисфункциональность</w:t>
      </w:r>
      <w:proofErr w:type="spellEnd"/>
      <w:r w:rsidRPr="00B72967">
        <w:rPr>
          <w:rFonts w:ascii="Arial" w:eastAsia="Times New Roman" w:hAnsi="Arial" w:cs="Arial"/>
          <w:color w:val="A94442"/>
          <w:sz w:val="26"/>
          <w:szCs w:val="26"/>
          <w:lang w:eastAsia="ru-RU"/>
        </w:rPr>
        <w:t xml:space="preserve"> отношений. Отсутствие внимания к подростку, возможности его обращения за помощью к своим родителям и неуверенность несовершеннолетнего в защите со стороны семьи делают его наиболее незащищенным и поддающимся влиянию. Поэтому так и важна социальная профилактика.</w:t>
      </w:r>
    </w:p>
    <w:p w:rsidR="00B72967" w:rsidRPr="00B72967" w:rsidRDefault="00B72967" w:rsidP="00B72967">
      <w:pPr>
        <w:shd w:val="clear" w:color="auto" w:fill="FFFFFF"/>
        <w:spacing w:after="300" w:line="405" w:lineRule="atLeast"/>
        <w:jc w:val="both"/>
        <w:rPr>
          <w:rFonts w:ascii="Arial" w:eastAsia="Times New Roman" w:hAnsi="Arial" w:cs="Arial"/>
          <w:color w:val="5F6569"/>
          <w:sz w:val="26"/>
          <w:szCs w:val="26"/>
          <w:lang w:eastAsia="ru-RU"/>
        </w:rPr>
      </w:pPr>
      <w:r w:rsidRPr="00B72967">
        <w:rPr>
          <w:rFonts w:ascii="Arial" w:eastAsia="Times New Roman" w:hAnsi="Arial" w:cs="Arial"/>
          <w:color w:val="5F6569"/>
          <w:sz w:val="26"/>
          <w:szCs w:val="26"/>
          <w:lang w:eastAsia="ru-RU"/>
        </w:rPr>
        <w:t>Какие же меры по детской профилактике наркомании имеют важное значение?</w:t>
      </w:r>
    </w:p>
    <w:p w:rsidR="00B72967" w:rsidRPr="00B72967" w:rsidRDefault="00B72967" w:rsidP="00B72967">
      <w:pPr>
        <w:shd w:val="clear" w:color="auto" w:fill="FFFFFF"/>
        <w:spacing w:before="300" w:after="300" w:line="240" w:lineRule="auto"/>
        <w:jc w:val="both"/>
        <w:outlineLvl w:val="1"/>
        <w:rPr>
          <w:rFonts w:ascii="Arvo" w:eastAsia="Times New Roman" w:hAnsi="Arvo" w:cs="Arial"/>
          <w:b/>
          <w:bCs/>
          <w:color w:val="444444"/>
          <w:sz w:val="30"/>
          <w:szCs w:val="30"/>
          <w:lang w:eastAsia="ru-RU"/>
        </w:rPr>
      </w:pPr>
      <w:r w:rsidRPr="00B72967">
        <w:rPr>
          <w:rFonts w:ascii="Arvo" w:eastAsia="Times New Roman" w:hAnsi="Arvo" w:cs="Arial"/>
          <w:b/>
          <w:bCs/>
          <w:color w:val="444444"/>
          <w:sz w:val="30"/>
          <w:szCs w:val="30"/>
          <w:lang w:eastAsia="ru-RU"/>
        </w:rPr>
        <w:t>Методы работы с проблемными подростками</w:t>
      </w:r>
    </w:p>
    <w:p w:rsidR="00BF2AC3" w:rsidRDefault="00B72967" w:rsidP="00B72967">
      <w:pPr>
        <w:shd w:val="clear" w:color="auto" w:fill="FFFFFF"/>
        <w:spacing w:after="300" w:line="405" w:lineRule="atLeast"/>
        <w:jc w:val="both"/>
        <w:rPr>
          <w:rFonts w:ascii="Arial" w:eastAsia="Times New Roman" w:hAnsi="Arial" w:cs="Arial"/>
          <w:color w:val="5F6569"/>
          <w:sz w:val="26"/>
          <w:szCs w:val="26"/>
          <w:lang w:eastAsia="ru-RU"/>
        </w:rPr>
      </w:pPr>
      <w:r w:rsidRPr="00B72967">
        <w:rPr>
          <w:rFonts w:ascii="Arial" w:eastAsia="Times New Roman" w:hAnsi="Arial" w:cs="Arial"/>
          <w:noProof/>
          <w:color w:val="5F6569"/>
          <w:sz w:val="26"/>
          <w:szCs w:val="26"/>
          <w:lang w:eastAsia="ru-RU"/>
        </w:rPr>
        <w:drawing>
          <wp:inline distT="0" distB="0" distL="0" distR="0">
            <wp:extent cx="2859405" cy="2381250"/>
            <wp:effectExtent l="0" t="0" r="0" b="0"/>
            <wp:docPr id="1" name="Рисунок 1" descr="Методы работы с проблемными подрост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тоды работы с проблемными подростка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967" w:rsidRPr="00B72967" w:rsidRDefault="00B72967" w:rsidP="00B72967">
      <w:pPr>
        <w:shd w:val="clear" w:color="auto" w:fill="FFFFFF"/>
        <w:spacing w:after="300" w:line="405" w:lineRule="atLeast"/>
        <w:jc w:val="both"/>
        <w:rPr>
          <w:rFonts w:ascii="Arial" w:eastAsia="Times New Roman" w:hAnsi="Arial" w:cs="Arial"/>
          <w:color w:val="5F6569"/>
          <w:sz w:val="26"/>
          <w:szCs w:val="26"/>
          <w:lang w:eastAsia="ru-RU"/>
        </w:rPr>
      </w:pPr>
      <w:r w:rsidRPr="00B72967">
        <w:rPr>
          <w:rFonts w:ascii="Arial" w:eastAsia="Times New Roman" w:hAnsi="Arial" w:cs="Arial"/>
          <w:color w:val="5F6569"/>
          <w:sz w:val="26"/>
          <w:szCs w:val="26"/>
          <w:lang w:eastAsia="ru-RU"/>
        </w:rPr>
        <w:t>Чтобы нейтрализовать негативную ситуацию в семье подростка и провести с ним профилактическую работу по предотвращению тяги к наркотикам, следует в первую очередь создать с ним доверительные отношения, которые позволят вовремя заметить изменения в настроении, состоянии и поведении подростка.</w:t>
      </w:r>
    </w:p>
    <w:p w:rsidR="00B72967" w:rsidRPr="00B72967" w:rsidRDefault="00B72967" w:rsidP="00B72967">
      <w:pPr>
        <w:shd w:val="clear" w:color="auto" w:fill="FFFFFF"/>
        <w:spacing w:after="300" w:line="405" w:lineRule="atLeast"/>
        <w:jc w:val="both"/>
        <w:rPr>
          <w:rFonts w:ascii="Arial" w:eastAsia="Times New Roman" w:hAnsi="Arial" w:cs="Arial"/>
          <w:color w:val="5F6569"/>
          <w:sz w:val="26"/>
          <w:szCs w:val="26"/>
          <w:lang w:eastAsia="ru-RU"/>
        </w:rPr>
      </w:pPr>
      <w:r w:rsidRPr="00B72967">
        <w:rPr>
          <w:rFonts w:ascii="Arial" w:eastAsia="Times New Roman" w:hAnsi="Arial" w:cs="Arial"/>
          <w:color w:val="5F6569"/>
          <w:sz w:val="26"/>
          <w:szCs w:val="26"/>
          <w:lang w:eastAsia="ru-RU"/>
        </w:rPr>
        <w:t>Педагоги и учителя считаются наиболее подходящей категорией наставников, которые смогут правильно подойти к «подозрительным» подросткам, поскольку именно они обладают необходимыми навыками для этого и практическим опытом. И чтобы избежать возникновения тяги у ребенка к наркотикам и интереса к данной теме, следует обращать внимание на изменения в его поведении.</w:t>
      </w:r>
    </w:p>
    <w:p w:rsidR="00B72967" w:rsidRPr="00B72967" w:rsidRDefault="00B72967" w:rsidP="00B72967">
      <w:pPr>
        <w:shd w:val="clear" w:color="auto" w:fill="FFFFFF"/>
        <w:spacing w:after="300" w:line="405" w:lineRule="atLeast"/>
        <w:jc w:val="both"/>
        <w:rPr>
          <w:rFonts w:ascii="Arial" w:eastAsia="Times New Roman" w:hAnsi="Arial" w:cs="Arial"/>
          <w:color w:val="5F6569"/>
          <w:sz w:val="26"/>
          <w:szCs w:val="26"/>
          <w:lang w:eastAsia="ru-RU"/>
        </w:rPr>
      </w:pPr>
      <w:r w:rsidRPr="00B72967">
        <w:rPr>
          <w:rFonts w:ascii="Arial" w:eastAsia="Times New Roman" w:hAnsi="Arial" w:cs="Arial"/>
          <w:color w:val="5F6569"/>
          <w:sz w:val="26"/>
          <w:szCs w:val="26"/>
          <w:lang w:eastAsia="ru-RU"/>
        </w:rPr>
        <w:lastRenderedPageBreak/>
        <w:t>Чтобы избежать возможного увлечения наркотиками, родители должны совместно с учителями и школьными психологами проводить беседы с подростком о негативном влиянии на здоровье и личность наркотиков, необходимости любить себя и стремиться развиваться как личность, а также показывать ценность жизни без наркотиков. Высокая самооценка позволит подростку противостоять негативному влиянию окружающей среды.</w:t>
      </w:r>
    </w:p>
    <w:p w:rsidR="00B72967" w:rsidRPr="00B72967" w:rsidRDefault="00B72967" w:rsidP="00B72967">
      <w:pPr>
        <w:shd w:val="clear" w:color="auto" w:fill="DFF0D8"/>
        <w:spacing w:line="405" w:lineRule="atLeast"/>
        <w:jc w:val="both"/>
        <w:rPr>
          <w:rFonts w:ascii="Arial" w:eastAsia="Times New Roman" w:hAnsi="Arial" w:cs="Arial"/>
          <w:color w:val="3C763D"/>
          <w:sz w:val="26"/>
          <w:szCs w:val="26"/>
          <w:lang w:eastAsia="ru-RU"/>
        </w:rPr>
      </w:pPr>
      <w:r w:rsidRPr="00B72967">
        <w:rPr>
          <w:rFonts w:ascii="Arial" w:eastAsia="Times New Roman" w:hAnsi="Arial" w:cs="Arial"/>
          <w:color w:val="3C763D"/>
          <w:sz w:val="26"/>
          <w:szCs w:val="26"/>
          <w:lang w:eastAsia="ru-RU"/>
        </w:rPr>
        <w:t>Правильные примеры из реальной жизни, знакомство с успешными людьми, чья жизнь обошлась без участия наркотиков, а также собственный пример (здоровый образ жизни, правильные внутрисемейные и межличностные отношения, приобщение ребенка с интересующим его совместным занятиям) позволят сделать профилактику наркомании среди подростков более результативной.</w:t>
      </w:r>
    </w:p>
    <w:p w:rsidR="00B72967" w:rsidRPr="00B72967" w:rsidRDefault="00B72967" w:rsidP="00B72967">
      <w:pPr>
        <w:shd w:val="clear" w:color="auto" w:fill="FFFFFF"/>
        <w:spacing w:after="300" w:line="405" w:lineRule="atLeast"/>
        <w:jc w:val="both"/>
        <w:rPr>
          <w:rFonts w:ascii="Arial" w:eastAsia="Times New Roman" w:hAnsi="Arial" w:cs="Arial"/>
          <w:color w:val="5F6569"/>
          <w:sz w:val="26"/>
          <w:szCs w:val="26"/>
          <w:lang w:eastAsia="ru-RU"/>
        </w:rPr>
      </w:pPr>
      <w:r w:rsidRPr="00B72967">
        <w:rPr>
          <w:rFonts w:ascii="Arial" w:eastAsia="Times New Roman" w:hAnsi="Arial" w:cs="Arial"/>
          <w:color w:val="5F6569"/>
          <w:sz w:val="26"/>
          <w:szCs w:val="26"/>
          <w:lang w:eastAsia="ru-RU"/>
        </w:rPr>
        <w:t>А обращение к специалисту, который поможет решить имеющиеся внутри семьи проблемы и помочь ребенку преодолеть тягу и интерес к наркотикам, станет отличной возможностью в том случае, когда родители не полностью уверены в собственных силах в оказании необходимой помощи своему ребенку.</w:t>
      </w:r>
    </w:p>
    <w:p w:rsidR="00D13AC4" w:rsidRDefault="00D13AC4" w:rsidP="00B72967">
      <w:pPr>
        <w:jc w:val="both"/>
      </w:pPr>
    </w:p>
    <w:p w:rsidR="00B72967" w:rsidRDefault="00B72967" w:rsidP="00B72967">
      <w:pPr>
        <w:jc w:val="both"/>
      </w:pPr>
    </w:p>
    <w:p w:rsidR="00B72967" w:rsidRDefault="00B72967" w:rsidP="00B72967">
      <w:pPr>
        <w:jc w:val="right"/>
      </w:pPr>
      <w:r>
        <w:t>По материалам сайта</w:t>
      </w:r>
    </w:p>
    <w:p w:rsidR="00B72967" w:rsidRDefault="00B72967" w:rsidP="00B72967">
      <w:pPr>
        <w:jc w:val="right"/>
        <w:rPr>
          <w:lang w:val="en-US"/>
        </w:rPr>
      </w:pPr>
      <w:r>
        <w:rPr>
          <w:lang w:val="en-US"/>
        </w:rPr>
        <w:t>GIDMED.COM</w:t>
      </w:r>
    </w:p>
    <w:sectPr w:rsidR="00B7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v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10C43"/>
    <w:multiLevelType w:val="multilevel"/>
    <w:tmpl w:val="4AA6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48432D"/>
    <w:multiLevelType w:val="multilevel"/>
    <w:tmpl w:val="9584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843D9D"/>
    <w:multiLevelType w:val="multilevel"/>
    <w:tmpl w:val="E6CA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15"/>
    <w:rsid w:val="005A2A15"/>
    <w:rsid w:val="00B72967"/>
    <w:rsid w:val="00BF2AC3"/>
    <w:rsid w:val="00D1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2E460-6555-4AAD-825E-40288110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29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29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729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9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9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29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-title">
    <w:name w:val="h-title"/>
    <w:basedOn w:val="a0"/>
    <w:rsid w:val="00B72967"/>
  </w:style>
  <w:style w:type="paragraph" w:styleId="a3">
    <w:name w:val="Normal (Web)"/>
    <w:basedOn w:val="a"/>
    <w:uiPriority w:val="99"/>
    <w:semiHidden/>
    <w:unhideWhenUsed/>
    <w:rsid w:val="00B7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967"/>
    <w:rPr>
      <w:b/>
      <w:bCs/>
    </w:rPr>
  </w:style>
  <w:style w:type="character" w:styleId="a5">
    <w:name w:val="Emphasis"/>
    <w:basedOn w:val="a0"/>
    <w:uiPriority w:val="20"/>
    <w:qFormat/>
    <w:rsid w:val="00B729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1828">
              <w:marLeft w:val="0"/>
              <w:marRight w:val="0"/>
              <w:marTop w:val="0"/>
              <w:marBottom w:val="300"/>
              <w:divBdr>
                <w:top w:val="single" w:sz="6" w:space="11" w:color="EBCCD1"/>
                <w:left w:val="single" w:sz="6" w:space="11" w:color="EBCCD1"/>
                <w:bottom w:val="single" w:sz="6" w:space="11" w:color="EBCCD1"/>
                <w:right w:val="single" w:sz="6" w:space="11" w:color="EBCCD1"/>
              </w:divBdr>
            </w:div>
            <w:div w:id="493649158">
              <w:marLeft w:val="0"/>
              <w:marRight w:val="0"/>
              <w:marTop w:val="0"/>
              <w:marBottom w:val="300"/>
              <w:divBdr>
                <w:top w:val="single" w:sz="6" w:space="11" w:color="FAEBCC"/>
                <w:left w:val="single" w:sz="6" w:space="11" w:color="FAEBCC"/>
                <w:bottom w:val="single" w:sz="6" w:space="11" w:color="FAEBCC"/>
                <w:right w:val="single" w:sz="6" w:space="11" w:color="FAEBCC"/>
              </w:divBdr>
            </w:div>
            <w:div w:id="930551170">
              <w:marLeft w:val="0"/>
              <w:marRight w:val="0"/>
              <w:marTop w:val="0"/>
              <w:marBottom w:val="300"/>
              <w:divBdr>
                <w:top w:val="single" w:sz="6" w:space="11" w:color="FAEBCC"/>
                <w:left w:val="single" w:sz="6" w:space="11" w:color="FAEBCC"/>
                <w:bottom w:val="single" w:sz="6" w:space="11" w:color="FAEBCC"/>
                <w:right w:val="single" w:sz="6" w:space="11" w:color="FAEBCC"/>
              </w:divBdr>
            </w:div>
            <w:div w:id="839929806">
              <w:marLeft w:val="0"/>
              <w:marRight w:val="0"/>
              <w:marTop w:val="0"/>
              <w:marBottom w:val="300"/>
              <w:divBdr>
                <w:top w:val="single" w:sz="6" w:space="11" w:color="EBCCD1"/>
                <w:left w:val="single" w:sz="6" w:space="11" w:color="EBCCD1"/>
                <w:bottom w:val="single" w:sz="6" w:space="11" w:color="EBCCD1"/>
                <w:right w:val="single" w:sz="6" w:space="11" w:color="EBCCD1"/>
              </w:divBdr>
            </w:div>
            <w:div w:id="1013415635">
              <w:marLeft w:val="0"/>
              <w:marRight w:val="0"/>
              <w:marTop w:val="0"/>
              <w:marBottom w:val="300"/>
              <w:divBdr>
                <w:top w:val="single" w:sz="6" w:space="11" w:color="D6E9C6"/>
                <w:left w:val="single" w:sz="6" w:space="11" w:color="D6E9C6"/>
                <w:bottom w:val="single" w:sz="6" w:space="11" w:color="D6E9C6"/>
                <w:right w:val="single" w:sz="6" w:space="11" w:color="D6E9C6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 n-vartovsk</Company>
  <LinksUpToDate>false</LinksUpToDate>
  <CharactersWithSpaces>10745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Секисова Ольга Сергеевна</dc:creator>
  <cp:keywords/>
  <dc:description/>
  <cp:lastModifiedBy>Секисова Ольга Сергеевна</cp:lastModifiedBy>
  <cp:revision>2</cp:revision>
  <dcterms:created xsi:type="dcterms:W3CDTF">2017-04-10T03:45:00Z</dcterms:created>
  <dcterms:modified xsi:type="dcterms:W3CDTF">2017-04-10T03:45:00Z</dcterms:modified>
</cp:coreProperties>
</file>