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FB" w:rsidRDefault="00070DFB" w:rsidP="00070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DFB" w:rsidRPr="00C917D4" w:rsidRDefault="00070DFB" w:rsidP="00070DFB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</w:p>
    <w:p w:rsidR="00070DFB" w:rsidRDefault="00070DFB" w:rsidP="00070DFB">
      <w:pPr>
        <w:ind w:firstLine="34"/>
      </w:pPr>
    </w:p>
    <w:p w:rsidR="00070DFB" w:rsidRDefault="00070DFB" w:rsidP="00D20D55">
      <w:pPr>
        <w:spacing w:after="0"/>
        <w:ind w:firstLine="34"/>
      </w:pPr>
    </w:p>
    <w:p w:rsidR="00070DFB" w:rsidRDefault="00070DFB" w:rsidP="00D20D55">
      <w:pPr>
        <w:spacing w:after="0"/>
        <w:ind w:firstLine="34"/>
        <w:jc w:val="center"/>
        <w:rPr>
          <w:rFonts w:ascii="Times New Roman" w:hAnsi="Times New Roman" w:cs="Times New Roman"/>
          <w:sz w:val="32"/>
          <w:szCs w:val="32"/>
        </w:rPr>
      </w:pPr>
    </w:p>
    <w:p w:rsidR="00070DFB" w:rsidRDefault="00070DFB" w:rsidP="00D20D5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70DFB" w:rsidRPr="003700EA" w:rsidRDefault="00070DFB" w:rsidP="00D20D55">
      <w:pPr>
        <w:spacing w:before="240" w:after="0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Pr="003700EA">
        <w:rPr>
          <w:rFonts w:ascii="Times New Roman" w:hAnsi="Times New Roman" w:cs="Times New Roman"/>
          <w:b/>
          <w:i/>
          <w:sz w:val="28"/>
          <w:szCs w:val="28"/>
        </w:rPr>
        <w:t xml:space="preserve"> внесения изменений в проект планировки территории и проект межевания территории земельных участков с кадастровыми номерами 86:11:0501003:51 и 86:11:0501003:48, расположенных на территории Старого Вартовска (I очередь строительства)</w:t>
      </w:r>
    </w:p>
    <w:p w:rsidR="00070DFB" w:rsidRPr="00B733E8" w:rsidRDefault="00070DFB" w:rsidP="00070DFB">
      <w:pPr>
        <w:spacing w:before="240"/>
        <w:ind w:firstLine="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0DFB" w:rsidRPr="00B733E8" w:rsidRDefault="00070DFB" w:rsidP="00070DFB">
      <w:pPr>
        <w:spacing w:before="240"/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FB" w:rsidRDefault="00070DFB" w:rsidP="00070DFB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FB" w:rsidRDefault="00070DFB" w:rsidP="00070DFB">
      <w:pPr>
        <w:rPr>
          <w:rFonts w:ascii="Times New Roman" w:hAnsi="Times New Roman" w:cs="Times New Roman"/>
          <w:b/>
          <w:sz w:val="32"/>
          <w:szCs w:val="32"/>
        </w:rPr>
      </w:pPr>
    </w:p>
    <w:p w:rsidR="00070DFB" w:rsidRDefault="00070DFB" w:rsidP="00070DFB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FB" w:rsidRDefault="00070DFB" w:rsidP="00070DFB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FB" w:rsidRDefault="00070DFB" w:rsidP="00070DFB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FB" w:rsidRPr="004F0E4A" w:rsidRDefault="00070DFB" w:rsidP="00070DFB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FB" w:rsidRDefault="00070DFB" w:rsidP="00070DFB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FB" w:rsidRDefault="00070DFB" w:rsidP="00070DFB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FB" w:rsidRDefault="00070DFB" w:rsidP="00070DFB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58C" w:rsidRDefault="0046658C" w:rsidP="00070DFB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58C" w:rsidRDefault="0046658C" w:rsidP="00070DFB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58C" w:rsidRDefault="0046658C" w:rsidP="00070DFB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58C" w:rsidRDefault="0046658C" w:rsidP="00070DFB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FB" w:rsidRDefault="00070DFB" w:rsidP="00070DFB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D55" w:rsidRDefault="00D20D55" w:rsidP="00070DFB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FB" w:rsidRDefault="00070DFB" w:rsidP="00070DFB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FB" w:rsidRDefault="00070DFB" w:rsidP="00070DFB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6F69C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Нижневартовск, 2020 г.</w:t>
      </w:r>
    </w:p>
    <w:p w:rsidR="00070DFB" w:rsidRDefault="00070DFB" w:rsidP="00070DFB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</w:p>
    <w:p w:rsidR="00070DFB" w:rsidRDefault="00070DFB" w:rsidP="00070DFB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</w:p>
    <w:p w:rsidR="0046658C" w:rsidRDefault="0046658C" w:rsidP="0046658C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D20D55" w:rsidRDefault="00D20D55" w:rsidP="0046658C">
      <w:pPr>
        <w:spacing w:before="240"/>
        <w:rPr>
          <w:rFonts w:ascii="Times New Roman" w:hAnsi="Times New Roman" w:cs="Times New Roman"/>
          <w:sz w:val="32"/>
          <w:szCs w:val="32"/>
        </w:rPr>
      </w:pPr>
    </w:p>
    <w:p w:rsidR="0046658C" w:rsidRDefault="0046658C" w:rsidP="00D20D55">
      <w:pPr>
        <w:spacing w:after="0"/>
        <w:ind w:firstLine="34"/>
        <w:jc w:val="center"/>
        <w:rPr>
          <w:rFonts w:ascii="Times New Roman" w:hAnsi="Times New Roman" w:cs="Times New Roman"/>
          <w:sz w:val="32"/>
          <w:szCs w:val="32"/>
        </w:rPr>
      </w:pPr>
    </w:p>
    <w:p w:rsidR="00070DFB" w:rsidRPr="003700EA" w:rsidRDefault="00070DFB" w:rsidP="00D20D55">
      <w:pPr>
        <w:spacing w:after="0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Pr="003700EA">
        <w:rPr>
          <w:rFonts w:ascii="Times New Roman" w:hAnsi="Times New Roman" w:cs="Times New Roman"/>
          <w:b/>
          <w:i/>
          <w:sz w:val="28"/>
          <w:szCs w:val="28"/>
        </w:rPr>
        <w:t xml:space="preserve"> внесения изменений в проект планировки территории и проект межевания территории земельных участков с кадастровыми номерами 86:11:0501003:51 и 86:11:0501003:48, расположенных на территории Старого Вартовска (I очередь строительства)</w:t>
      </w:r>
    </w:p>
    <w:p w:rsidR="00070DFB" w:rsidRDefault="00070DFB" w:rsidP="00D20D55">
      <w:pPr>
        <w:spacing w:after="0"/>
        <w:ind w:firstLine="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D55" w:rsidRDefault="00D20D55" w:rsidP="00D20D55">
      <w:pPr>
        <w:spacing w:after="0"/>
        <w:ind w:firstLine="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D55" w:rsidRDefault="00D20D55" w:rsidP="00D20D55">
      <w:pPr>
        <w:spacing w:after="0"/>
        <w:ind w:firstLine="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D55" w:rsidRDefault="00D20D55" w:rsidP="00D20D55">
      <w:pPr>
        <w:spacing w:after="0"/>
        <w:ind w:firstLine="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0D55" w:rsidRPr="00B733E8" w:rsidRDefault="00D20D55" w:rsidP="00D20D55">
      <w:pPr>
        <w:spacing w:after="0"/>
        <w:ind w:firstLine="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0DFB" w:rsidRPr="007F5FCF" w:rsidRDefault="00070DFB" w:rsidP="00D20D55">
      <w:pPr>
        <w:spacing w:after="0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сновная часть проекта межевания</w:t>
      </w:r>
      <w:r w:rsidRPr="007F5FCF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070DFB" w:rsidRPr="00B733E8" w:rsidRDefault="00070DFB" w:rsidP="00D20D55">
      <w:pPr>
        <w:spacing w:after="0"/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FC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Том 1</w:t>
      </w:r>
    </w:p>
    <w:p w:rsidR="00070DFB" w:rsidRDefault="00070DFB" w:rsidP="00070DFB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FB" w:rsidRDefault="00070DFB" w:rsidP="00070DFB">
      <w:pPr>
        <w:rPr>
          <w:rFonts w:ascii="Times New Roman" w:hAnsi="Times New Roman" w:cs="Times New Roman"/>
          <w:b/>
          <w:sz w:val="32"/>
          <w:szCs w:val="32"/>
        </w:rPr>
      </w:pPr>
    </w:p>
    <w:p w:rsidR="00070DFB" w:rsidRDefault="00070DFB" w:rsidP="00070DFB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FB" w:rsidRPr="0092352A" w:rsidRDefault="00070DFB" w:rsidP="00070DFB">
      <w:pPr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070DFB" w:rsidRPr="004F0E4A" w:rsidRDefault="00070DFB" w:rsidP="00070DFB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FB" w:rsidRDefault="00070DFB" w:rsidP="00070DFB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FB" w:rsidRDefault="00070DFB" w:rsidP="00070DFB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D55" w:rsidRDefault="00D20D55" w:rsidP="00070DFB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70DFB" w:rsidRDefault="00070DFB" w:rsidP="00070DFB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FB" w:rsidRDefault="00070DFB" w:rsidP="00070DFB">
      <w:pPr>
        <w:rPr>
          <w:rFonts w:ascii="Times New Roman" w:hAnsi="Times New Roman" w:cs="Times New Roman"/>
          <w:b/>
          <w:sz w:val="32"/>
          <w:szCs w:val="32"/>
        </w:rPr>
      </w:pPr>
    </w:p>
    <w:p w:rsidR="0046658C" w:rsidRDefault="0046658C" w:rsidP="00070DFB">
      <w:pPr>
        <w:rPr>
          <w:rFonts w:ascii="Times New Roman" w:hAnsi="Times New Roman" w:cs="Times New Roman"/>
          <w:b/>
          <w:sz w:val="32"/>
          <w:szCs w:val="32"/>
        </w:rPr>
      </w:pPr>
    </w:p>
    <w:p w:rsidR="0046658C" w:rsidRDefault="0046658C" w:rsidP="00070DFB">
      <w:pPr>
        <w:rPr>
          <w:rFonts w:ascii="Times New Roman" w:hAnsi="Times New Roman" w:cs="Times New Roman"/>
          <w:b/>
          <w:sz w:val="32"/>
          <w:szCs w:val="32"/>
        </w:rPr>
      </w:pPr>
    </w:p>
    <w:p w:rsidR="0046658C" w:rsidRDefault="0046658C" w:rsidP="00070DFB">
      <w:pPr>
        <w:rPr>
          <w:rFonts w:ascii="Times New Roman" w:hAnsi="Times New Roman" w:cs="Times New Roman"/>
          <w:b/>
          <w:sz w:val="32"/>
          <w:szCs w:val="32"/>
        </w:rPr>
      </w:pPr>
    </w:p>
    <w:p w:rsidR="00070DFB" w:rsidRDefault="00070DFB" w:rsidP="00070DFB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0DFB" w:rsidRDefault="00070DFB" w:rsidP="00070DFB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6F69C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Нижневартовск, 2020 г.</w:t>
      </w:r>
    </w:p>
    <w:tbl>
      <w:tblPr>
        <w:tblStyle w:val="a3"/>
        <w:tblpPr w:leftFromText="180" w:rightFromText="180" w:vertAnchor="text" w:horzAnchor="margin" w:tblpXSpec="center" w:tblpY="-548"/>
        <w:tblW w:w="0" w:type="auto"/>
        <w:tblLook w:val="04A0" w:firstRow="1" w:lastRow="0" w:firstColumn="1" w:lastColumn="0" w:noHBand="0" w:noVBand="1"/>
      </w:tblPr>
      <w:tblGrid>
        <w:gridCol w:w="942"/>
        <w:gridCol w:w="7203"/>
        <w:gridCol w:w="1200"/>
      </w:tblGrid>
      <w:tr w:rsidR="00070DFB" w:rsidTr="002E300B">
        <w:trPr>
          <w:trHeight w:val="273"/>
        </w:trPr>
        <w:tc>
          <w:tcPr>
            <w:tcW w:w="9345" w:type="dxa"/>
            <w:gridSpan w:val="3"/>
          </w:tcPr>
          <w:p w:rsidR="00070DFB" w:rsidRDefault="00070DFB" w:rsidP="002E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</w:tr>
      <w:tr w:rsidR="00070DFB" w:rsidTr="002E300B">
        <w:tc>
          <w:tcPr>
            <w:tcW w:w="942" w:type="dxa"/>
          </w:tcPr>
          <w:p w:rsidR="00070DFB" w:rsidRPr="001F193A" w:rsidRDefault="00070DFB" w:rsidP="002E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03" w:type="dxa"/>
          </w:tcPr>
          <w:p w:rsidR="00070DFB" w:rsidRPr="001F193A" w:rsidRDefault="00070DFB" w:rsidP="002E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</w:tcPr>
          <w:p w:rsidR="00070DFB" w:rsidRPr="0019547B" w:rsidRDefault="00070DFB" w:rsidP="002E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7B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070DFB" w:rsidTr="002E300B">
        <w:tc>
          <w:tcPr>
            <w:tcW w:w="942" w:type="dxa"/>
          </w:tcPr>
          <w:p w:rsidR="00070DFB" w:rsidRPr="004A67FA" w:rsidRDefault="00070DFB" w:rsidP="002E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070DFB" w:rsidRPr="00A25A18" w:rsidRDefault="00070DFB" w:rsidP="002E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 1. Основная часть проекта межевания территории</w:t>
            </w:r>
          </w:p>
        </w:tc>
        <w:tc>
          <w:tcPr>
            <w:tcW w:w="1200" w:type="dxa"/>
          </w:tcPr>
          <w:p w:rsidR="00070DFB" w:rsidRDefault="00070DFB" w:rsidP="002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FB" w:rsidTr="002E300B">
        <w:tc>
          <w:tcPr>
            <w:tcW w:w="942" w:type="dxa"/>
          </w:tcPr>
          <w:p w:rsidR="00070DFB" w:rsidRPr="004A67FA" w:rsidRDefault="00070DFB" w:rsidP="002E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070DFB" w:rsidRDefault="00070DFB" w:rsidP="002E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1. Текстовая часть</w:t>
            </w:r>
          </w:p>
        </w:tc>
        <w:tc>
          <w:tcPr>
            <w:tcW w:w="1200" w:type="dxa"/>
          </w:tcPr>
          <w:p w:rsidR="00070DFB" w:rsidRDefault="00070DFB" w:rsidP="002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FB" w:rsidTr="002E300B">
        <w:tc>
          <w:tcPr>
            <w:tcW w:w="942" w:type="dxa"/>
          </w:tcPr>
          <w:p w:rsidR="00070DFB" w:rsidRPr="004A67FA" w:rsidRDefault="00070DFB" w:rsidP="002E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03" w:type="dxa"/>
          </w:tcPr>
          <w:p w:rsidR="00070DFB" w:rsidRPr="00E23D79" w:rsidRDefault="00070DFB" w:rsidP="002E3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61">
              <w:rPr>
                <w:rFonts w:ascii="Times New Roman" w:hAnsi="Times New Roman" w:cs="Times New Roman"/>
                <w:sz w:val="24"/>
                <w:szCs w:val="24"/>
              </w:rPr>
              <w:t>Определения местоположения границ образуемых и изменяемых земельных участков</w:t>
            </w:r>
          </w:p>
        </w:tc>
        <w:tc>
          <w:tcPr>
            <w:tcW w:w="1200" w:type="dxa"/>
          </w:tcPr>
          <w:p w:rsidR="00070DFB" w:rsidRDefault="00070DFB" w:rsidP="002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DFB" w:rsidTr="002E300B">
        <w:tc>
          <w:tcPr>
            <w:tcW w:w="942" w:type="dxa"/>
          </w:tcPr>
          <w:p w:rsidR="00070DFB" w:rsidRPr="004A67FA" w:rsidRDefault="00070DFB" w:rsidP="002E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070DFB" w:rsidRDefault="00070DFB" w:rsidP="002E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2. Графическая часть</w:t>
            </w:r>
          </w:p>
        </w:tc>
        <w:tc>
          <w:tcPr>
            <w:tcW w:w="1200" w:type="dxa"/>
          </w:tcPr>
          <w:p w:rsidR="00070DFB" w:rsidRDefault="00070DFB" w:rsidP="002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FB" w:rsidTr="002E300B">
        <w:tc>
          <w:tcPr>
            <w:tcW w:w="942" w:type="dxa"/>
          </w:tcPr>
          <w:p w:rsidR="00070DFB" w:rsidRPr="004A67FA" w:rsidRDefault="00070DFB" w:rsidP="002E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070DFB" w:rsidRPr="005C3CCA" w:rsidRDefault="00070DFB" w:rsidP="002E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межевания территории</w:t>
            </w:r>
          </w:p>
        </w:tc>
        <w:tc>
          <w:tcPr>
            <w:tcW w:w="1200" w:type="dxa"/>
          </w:tcPr>
          <w:p w:rsidR="00070DFB" w:rsidRDefault="00070DFB" w:rsidP="002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  <w:tr w:rsidR="00070DFB" w:rsidTr="002E300B">
        <w:tc>
          <w:tcPr>
            <w:tcW w:w="942" w:type="dxa"/>
          </w:tcPr>
          <w:p w:rsidR="00070DFB" w:rsidRPr="004A67FA" w:rsidRDefault="00070DFB" w:rsidP="002E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070DFB" w:rsidRPr="00E72E20" w:rsidRDefault="00070DFB" w:rsidP="002E3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 2</w:t>
            </w:r>
            <w:r w:rsidRPr="00E72E20">
              <w:rPr>
                <w:rFonts w:ascii="Times New Roman" w:hAnsi="Times New Roman" w:cs="Times New Roman"/>
                <w:b/>
                <w:sz w:val="28"/>
                <w:szCs w:val="28"/>
              </w:rPr>
              <w:t>. Материалы по обоснованию проекта межевания территории</w:t>
            </w:r>
          </w:p>
        </w:tc>
        <w:tc>
          <w:tcPr>
            <w:tcW w:w="1200" w:type="dxa"/>
          </w:tcPr>
          <w:p w:rsidR="00070DFB" w:rsidRDefault="00070DFB" w:rsidP="002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FB" w:rsidTr="002E300B">
        <w:tc>
          <w:tcPr>
            <w:tcW w:w="942" w:type="dxa"/>
          </w:tcPr>
          <w:p w:rsidR="00070DFB" w:rsidRPr="004A67FA" w:rsidRDefault="00070DFB" w:rsidP="002E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070DFB" w:rsidRPr="00E72E20" w:rsidRDefault="00070DFB" w:rsidP="002E3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1. Графическая часть</w:t>
            </w:r>
          </w:p>
        </w:tc>
        <w:tc>
          <w:tcPr>
            <w:tcW w:w="1200" w:type="dxa"/>
          </w:tcPr>
          <w:p w:rsidR="00070DFB" w:rsidRDefault="00070DFB" w:rsidP="002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FB" w:rsidTr="002E300B">
        <w:tc>
          <w:tcPr>
            <w:tcW w:w="942" w:type="dxa"/>
          </w:tcPr>
          <w:p w:rsidR="00070DFB" w:rsidRPr="004A67FA" w:rsidRDefault="00070DFB" w:rsidP="002E3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070DFB" w:rsidRPr="00896C65" w:rsidRDefault="00070DFB" w:rsidP="002E3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зон с особыми условиями использования территории</w:t>
            </w:r>
          </w:p>
        </w:tc>
        <w:tc>
          <w:tcPr>
            <w:tcW w:w="1200" w:type="dxa"/>
          </w:tcPr>
          <w:p w:rsidR="00070DFB" w:rsidRDefault="00070DFB" w:rsidP="002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</w:tbl>
    <w:p w:rsidR="00E876CB" w:rsidRDefault="00E876CB"/>
    <w:p w:rsidR="00070DFB" w:rsidRDefault="00070DFB"/>
    <w:p w:rsidR="00070DFB" w:rsidRDefault="00070DFB"/>
    <w:p w:rsidR="00070DFB" w:rsidRDefault="00070DFB"/>
    <w:p w:rsidR="00070DFB" w:rsidRDefault="00070DFB"/>
    <w:p w:rsidR="00070DFB" w:rsidRDefault="00070DFB"/>
    <w:p w:rsidR="00070DFB" w:rsidRDefault="00070DFB"/>
    <w:p w:rsidR="00070DFB" w:rsidRDefault="00070DFB"/>
    <w:p w:rsidR="00070DFB" w:rsidRDefault="00070DFB"/>
    <w:p w:rsidR="00070DFB" w:rsidRDefault="00070DFB"/>
    <w:p w:rsidR="00070DFB" w:rsidRDefault="00070DFB"/>
    <w:p w:rsidR="00070DFB" w:rsidRDefault="00070DFB"/>
    <w:p w:rsidR="00070DFB" w:rsidRDefault="00070DFB"/>
    <w:p w:rsidR="00070DFB" w:rsidRDefault="00070DFB"/>
    <w:p w:rsidR="00070DFB" w:rsidRDefault="00070DFB"/>
    <w:p w:rsidR="00070DFB" w:rsidRDefault="00070DFB"/>
    <w:p w:rsidR="00070DFB" w:rsidRDefault="00070DFB"/>
    <w:p w:rsidR="00070DFB" w:rsidRDefault="00070DFB"/>
    <w:p w:rsidR="00070DFB" w:rsidRDefault="00070DFB"/>
    <w:p w:rsidR="00070DFB" w:rsidRDefault="00070DFB"/>
    <w:p w:rsidR="00070DFB" w:rsidRDefault="00070DFB"/>
    <w:p w:rsidR="00070DFB" w:rsidRDefault="00070DFB"/>
    <w:p w:rsidR="00070DFB" w:rsidRDefault="00070DFB"/>
    <w:p w:rsidR="00070DFB" w:rsidRDefault="00070DFB"/>
    <w:p w:rsidR="00070DFB" w:rsidRDefault="00070DFB"/>
    <w:p w:rsidR="00070DFB" w:rsidRPr="00962520" w:rsidRDefault="00070DFB" w:rsidP="00070D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520">
        <w:rPr>
          <w:rFonts w:ascii="Times New Roman" w:hAnsi="Times New Roman" w:cs="Times New Roman"/>
          <w:b/>
          <w:sz w:val="28"/>
          <w:szCs w:val="28"/>
        </w:rPr>
        <w:lastRenderedPageBreak/>
        <w:t>Часть 1. Текстовая часть</w:t>
      </w:r>
    </w:p>
    <w:p w:rsidR="00070DFB" w:rsidRPr="00C36E1F" w:rsidRDefault="00070DFB" w:rsidP="00070D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D3E7D">
        <w:rPr>
          <w:rFonts w:ascii="Times New Roman" w:hAnsi="Times New Roman" w:cs="Times New Roman"/>
          <w:b/>
          <w:sz w:val="24"/>
          <w:szCs w:val="24"/>
        </w:rPr>
        <w:t>Определения местоположения границ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D3E7D">
        <w:rPr>
          <w:rFonts w:ascii="Times New Roman" w:hAnsi="Times New Roman" w:cs="Times New Roman"/>
          <w:b/>
          <w:sz w:val="24"/>
          <w:szCs w:val="24"/>
        </w:rPr>
        <w:t xml:space="preserve"> образуемых и изменяемых земельных участков</w:t>
      </w:r>
    </w:p>
    <w:p w:rsidR="00070DFB" w:rsidRDefault="00070DFB" w:rsidP="00070D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E1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внесения изменений в проект</w:t>
      </w:r>
      <w:r w:rsidR="00745B85">
        <w:rPr>
          <w:rFonts w:ascii="Times New Roman" w:hAnsi="Times New Roman" w:cs="Times New Roman"/>
          <w:sz w:val="24"/>
          <w:szCs w:val="24"/>
        </w:rPr>
        <w:t xml:space="preserve"> </w:t>
      </w:r>
      <w:r w:rsidR="00745B85" w:rsidRPr="00745B85">
        <w:rPr>
          <w:rFonts w:ascii="Times New Roman" w:hAnsi="Times New Roman" w:cs="Times New Roman"/>
          <w:sz w:val="24"/>
          <w:szCs w:val="24"/>
        </w:rPr>
        <w:t>планировки территории и проект межевания территории земельных участков с кадастровыми номерами 86:11:0501003:51 и 86:11:0501003:48, расположенных на территории Старого Вартовска (I очередь строительства)</w:t>
      </w:r>
      <w:r w:rsidRPr="00C36E1F">
        <w:rPr>
          <w:rFonts w:ascii="Times New Roman" w:hAnsi="Times New Roman" w:cs="Times New Roman"/>
          <w:sz w:val="24"/>
          <w:szCs w:val="24"/>
        </w:rPr>
        <w:t xml:space="preserve"> разработан в целях определения м</w:t>
      </w:r>
      <w:r>
        <w:rPr>
          <w:rFonts w:ascii="Times New Roman" w:hAnsi="Times New Roman" w:cs="Times New Roman"/>
          <w:sz w:val="24"/>
          <w:szCs w:val="24"/>
        </w:rPr>
        <w:t>естоположения границ образуемых земельных участков</w:t>
      </w:r>
      <w:r w:rsidRPr="00C36E1F">
        <w:rPr>
          <w:rFonts w:ascii="Times New Roman" w:hAnsi="Times New Roman" w:cs="Times New Roman"/>
          <w:sz w:val="24"/>
          <w:szCs w:val="24"/>
        </w:rPr>
        <w:t xml:space="preserve"> в сложи</w:t>
      </w:r>
      <w:r>
        <w:rPr>
          <w:rFonts w:ascii="Times New Roman" w:hAnsi="Times New Roman" w:cs="Times New Roman"/>
          <w:sz w:val="24"/>
          <w:szCs w:val="24"/>
        </w:rPr>
        <w:t>вшейся застройке с учетом макси</w:t>
      </w:r>
      <w:r w:rsidRPr="00C36E1F">
        <w:rPr>
          <w:rFonts w:ascii="Times New Roman" w:hAnsi="Times New Roman" w:cs="Times New Roman"/>
          <w:sz w:val="24"/>
          <w:szCs w:val="24"/>
        </w:rPr>
        <w:t>мально эффективного использования терри</w:t>
      </w:r>
      <w:r>
        <w:rPr>
          <w:rFonts w:ascii="Times New Roman" w:hAnsi="Times New Roman" w:cs="Times New Roman"/>
          <w:sz w:val="24"/>
          <w:szCs w:val="24"/>
        </w:rPr>
        <w:t>тории в соответствии с действую</w:t>
      </w:r>
      <w:r w:rsidRPr="00C36E1F">
        <w:rPr>
          <w:rFonts w:ascii="Times New Roman" w:hAnsi="Times New Roman" w:cs="Times New Roman"/>
          <w:sz w:val="24"/>
          <w:szCs w:val="24"/>
        </w:rPr>
        <w:t>щей нормативной документацией.</w:t>
      </w:r>
    </w:p>
    <w:p w:rsidR="00070DFB" w:rsidRPr="003D2F0A" w:rsidRDefault="00070DFB" w:rsidP="00070D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Проектируемая территория ограничена:</w:t>
      </w:r>
    </w:p>
    <w:p w:rsidR="00070DFB" w:rsidRPr="003D2F0A" w:rsidRDefault="00070DFB" w:rsidP="00070D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 с востока</w:t>
      </w:r>
      <w:r>
        <w:rPr>
          <w:rFonts w:ascii="Times New Roman" w:hAnsi="Times New Roman" w:cs="Times New Roman"/>
          <w:sz w:val="24"/>
          <w:szCs w:val="24"/>
        </w:rPr>
        <w:t xml:space="preserve"> земельным участком с кадастровым номером 86:11:0501003:119</w:t>
      </w:r>
      <w:r w:rsidRPr="003D2F0A">
        <w:rPr>
          <w:rFonts w:ascii="Times New Roman" w:hAnsi="Times New Roman" w:cs="Times New Roman"/>
          <w:sz w:val="24"/>
          <w:szCs w:val="24"/>
        </w:rPr>
        <w:t>;</w:t>
      </w:r>
    </w:p>
    <w:p w:rsidR="00070DFB" w:rsidRPr="003D2F0A" w:rsidRDefault="00070DFB" w:rsidP="00070D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 с юг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E5AA2">
        <w:rPr>
          <w:rFonts w:ascii="Times New Roman" w:hAnsi="Times New Roman" w:cs="Times New Roman"/>
          <w:sz w:val="24"/>
          <w:szCs w:val="24"/>
        </w:rPr>
        <w:t xml:space="preserve"> и севера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AA2">
        <w:rPr>
          <w:rFonts w:ascii="Times New Roman" w:hAnsi="Times New Roman" w:cs="Times New Roman"/>
          <w:sz w:val="24"/>
          <w:szCs w:val="24"/>
        </w:rPr>
        <w:t>зоной</w:t>
      </w:r>
      <w:r w:rsidR="00AE5AA2" w:rsidRPr="00AE5AA2">
        <w:rPr>
          <w:rFonts w:ascii="Times New Roman" w:hAnsi="Times New Roman" w:cs="Times New Roman"/>
          <w:sz w:val="24"/>
          <w:szCs w:val="24"/>
        </w:rPr>
        <w:t xml:space="preserve"> улично-дорожной сети ТЗ 505</w:t>
      </w:r>
      <w:r w:rsidRPr="003D2F0A">
        <w:rPr>
          <w:rFonts w:ascii="Times New Roman" w:hAnsi="Times New Roman" w:cs="Times New Roman"/>
          <w:sz w:val="24"/>
          <w:szCs w:val="24"/>
        </w:rPr>
        <w:t>;</w:t>
      </w:r>
    </w:p>
    <w:p w:rsidR="00070DFB" w:rsidRDefault="00070DFB" w:rsidP="00070D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 запада земельным участком с кадастровым номером </w:t>
      </w:r>
      <w:r w:rsidR="00AE5AA2" w:rsidRPr="00AE5AA2">
        <w:rPr>
          <w:rFonts w:ascii="Times New Roman" w:hAnsi="Times New Roman" w:cs="Times New Roman"/>
          <w:sz w:val="24"/>
          <w:szCs w:val="24"/>
        </w:rPr>
        <w:t>86:11:0501003:933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0DFB" w:rsidRDefault="00070DFB" w:rsidP="00070D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Проектируемая территория расположена в ка</w:t>
      </w:r>
      <w:r>
        <w:rPr>
          <w:rFonts w:ascii="Times New Roman" w:hAnsi="Times New Roman" w:cs="Times New Roman"/>
          <w:sz w:val="24"/>
          <w:szCs w:val="24"/>
        </w:rPr>
        <w:t xml:space="preserve">дастровом квартале </w:t>
      </w:r>
      <w:r w:rsidR="00AE5AA2" w:rsidRPr="00AE5AA2">
        <w:rPr>
          <w:rFonts w:ascii="Times New Roman" w:hAnsi="Times New Roman" w:cs="Times New Roman"/>
          <w:sz w:val="24"/>
          <w:szCs w:val="24"/>
        </w:rPr>
        <w:t>86:11:0501003</w:t>
      </w:r>
      <w:r w:rsidRPr="003D2F0A">
        <w:rPr>
          <w:rFonts w:ascii="Times New Roman" w:hAnsi="Times New Roman" w:cs="Times New Roman"/>
          <w:sz w:val="24"/>
          <w:szCs w:val="24"/>
        </w:rPr>
        <w:t>.</w:t>
      </w:r>
    </w:p>
    <w:p w:rsidR="00070DFB" w:rsidRDefault="00070DFB" w:rsidP="00070D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В соответствии с Правилами землепол</w:t>
      </w:r>
      <w:r>
        <w:rPr>
          <w:rFonts w:ascii="Times New Roman" w:hAnsi="Times New Roman" w:cs="Times New Roman"/>
          <w:sz w:val="24"/>
          <w:szCs w:val="24"/>
        </w:rPr>
        <w:t>ьзования и застройки на террито</w:t>
      </w:r>
      <w:r w:rsidRPr="003D2F0A">
        <w:rPr>
          <w:rFonts w:ascii="Times New Roman" w:hAnsi="Times New Roman" w:cs="Times New Roman"/>
          <w:sz w:val="24"/>
          <w:szCs w:val="24"/>
        </w:rPr>
        <w:t>рии города Нижневартовска проектируемая террито</w:t>
      </w:r>
      <w:r>
        <w:rPr>
          <w:rFonts w:ascii="Times New Roman" w:hAnsi="Times New Roman" w:cs="Times New Roman"/>
          <w:sz w:val="24"/>
          <w:szCs w:val="24"/>
        </w:rPr>
        <w:t>рия находится в зоне</w:t>
      </w:r>
      <w:r w:rsidRPr="00070DFB">
        <w:rPr>
          <w:rFonts w:ascii="Times New Roman" w:hAnsi="Times New Roman" w:cs="Times New Roman"/>
          <w:sz w:val="24"/>
          <w:szCs w:val="24"/>
        </w:rPr>
        <w:t xml:space="preserve"> застройки индивидуальными жилыми домами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0DFB">
        <w:rPr>
          <w:rFonts w:ascii="Times New Roman" w:hAnsi="Times New Roman" w:cs="Times New Roman"/>
          <w:sz w:val="24"/>
          <w:szCs w:val="24"/>
        </w:rPr>
        <w:t>ЖЗ 104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2F0A">
        <w:rPr>
          <w:rFonts w:ascii="Times New Roman" w:hAnsi="Times New Roman" w:cs="Times New Roman"/>
          <w:sz w:val="24"/>
          <w:szCs w:val="24"/>
        </w:rPr>
        <w:t>.</w:t>
      </w:r>
    </w:p>
    <w:p w:rsidR="00070DFB" w:rsidRDefault="00070DFB" w:rsidP="00070D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D2F0A">
        <w:rPr>
          <w:rFonts w:ascii="Times New Roman" w:hAnsi="Times New Roman" w:cs="Times New Roman"/>
          <w:sz w:val="24"/>
          <w:szCs w:val="24"/>
        </w:rPr>
        <w:t>Категория земель - "земли населенных пунктов".</w:t>
      </w:r>
    </w:p>
    <w:p w:rsidR="00070DFB" w:rsidRDefault="00070DFB" w:rsidP="00070D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6CA6">
        <w:rPr>
          <w:rFonts w:ascii="Times New Roman" w:hAnsi="Times New Roman" w:cs="Times New Roman"/>
          <w:sz w:val="24"/>
          <w:szCs w:val="24"/>
        </w:rPr>
        <w:t>Площадь проектир</w:t>
      </w:r>
      <w:r>
        <w:rPr>
          <w:rFonts w:ascii="Times New Roman" w:hAnsi="Times New Roman" w:cs="Times New Roman"/>
          <w:sz w:val="24"/>
          <w:szCs w:val="24"/>
        </w:rPr>
        <w:t>уемой территории составляет 1116</w:t>
      </w:r>
      <w:r w:rsidRPr="002C6CA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D2B0A" w:rsidRDefault="00745B85" w:rsidP="0074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32F4">
        <w:rPr>
          <w:rFonts w:ascii="Times New Roman" w:hAnsi="Times New Roman" w:cs="Times New Roman"/>
          <w:sz w:val="24"/>
          <w:szCs w:val="24"/>
        </w:rPr>
        <w:t xml:space="preserve">Проект внесения изменений в </w:t>
      </w:r>
      <w:r w:rsidRPr="00745B85">
        <w:rPr>
          <w:rFonts w:ascii="Times New Roman" w:hAnsi="Times New Roman" w:cs="Times New Roman"/>
          <w:sz w:val="24"/>
          <w:szCs w:val="24"/>
        </w:rPr>
        <w:t>проект планировки территории и проект межевания территории земельных участков с кадастровыми номерами 86:11:0501003:51 и 86:11:0501003:48, расположенных на территории Старого Вартовска (I очередь строительства)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2F4">
        <w:rPr>
          <w:rFonts w:ascii="Times New Roman" w:hAnsi="Times New Roman" w:cs="Times New Roman"/>
          <w:sz w:val="24"/>
          <w:szCs w:val="24"/>
        </w:rPr>
        <w:t>предусматривает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границ земельного участка путем</w:t>
      </w:r>
      <w:r w:rsidR="00CD2B0A">
        <w:rPr>
          <w:rFonts w:ascii="Times New Roman" w:hAnsi="Times New Roman" w:cs="Times New Roman"/>
          <w:sz w:val="24"/>
          <w:szCs w:val="24"/>
        </w:rPr>
        <w:t xml:space="preserve"> перераспределения земельного участка с кадастровым номером 86:11:0501003:51 и земель, находящихся в государственной или муниципальной собственности кадастрового квартала 86:11:0501003.</w:t>
      </w:r>
    </w:p>
    <w:p w:rsidR="00745B85" w:rsidRDefault="00CD2B0A" w:rsidP="00745B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образуемому земельному участку осуществляется за счет земельного участка с кадастровым номером </w:t>
      </w:r>
      <w:r w:rsidRPr="00CD2B0A">
        <w:rPr>
          <w:rFonts w:ascii="Times New Roman" w:hAnsi="Times New Roman" w:cs="Times New Roman"/>
          <w:sz w:val="24"/>
          <w:szCs w:val="24"/>
        </w:rPr>
        <w:t>86:11:0501003:1262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B0A" w:rsidRDefault="00CD2B0A" w:rsidP="00CD2B0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D3E7D">
        <w:rPr>
          <w:rFonts w:ascii="Times New Roman" w:hAnsi="Times New Roman" w:cs="Times New Roman"/>
          <w:sz w:val="24"/>
          <w:szCs w:val="24"/>
        </w:rPr>
        <w:t>ведения о площади</w:t>
      </w:r>
      <w:r>
        <w:rPr>
          <w:rFonts w:ascii="Times New Roman" w:hAnsi="Times New Roman" w:cs="Times New Roman"/>
          <w:sz w:val="24"/>
          <w:szCs w:val="24"/>
        </w:rPr>
        <w:t xml:space="preserve"> и виде разрешенного использования исходных и</w:t>
      </w:r>
      <w:r w:rsidRPr="003D3E7D">
        <w:rPr>
          <w:rFonts w:ascii="Times New Roman" w:hAnsi="Times New Roman" w:cs="Times New Roman"/>
          <w:sz w:val="24"/>
          <w:szCs w:val="24"/>
        </w:rPr>
        <w:t xml:space="preserve"> образуемых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 представлен </w:t>
      </w:r>
      <w:r>
        <w:rPr>
          <w:rFonts w:ascii="Times New Roman" w:hAnsi="Times New Roman" w:cs="Times New Roman"/>
          <w:color w:val="000000"/>
          <w:sz w:val="24"/>
          <w:szCs w:val="24"/>
        </w:rPr>
        <w:t>в т</w:t>
      </w:r>
      <w:r w:rsidRPr="003D3E7D">
        <w:rPr>
          <w:rFonts w:ascii="Times New Roman" w:hAnsi="Times New Roman" w:cs="Times New Roman"/>
          <w:color w:val="000000"/>
          <w:sz w:val="24"/>
          <w:szCs w:val="24"/>
        </w:rPr>
        <w:t xml:space="preserve">аблице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1:</w:t>
      </w:r>
    </w:p>
    <w:p w:rsidR="00CD2B0A" w:rsidRDefault="00CD2B0A" w:rsidP="00CD2B0A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B0A" w:rsidRDefault="00CD2B0A" w:rsidP="00CD2B0A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B0A" w:rsidRDefault="00CD2B0A" w:rsidP="00CD2B0A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B0A" w:rsidRDefault="00CD2B0A" w:rsidP="00CD2B0A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B0A" w:rsidRDefault="00CD2B0A" w:rsidP="00CD2B0A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B0A" w:rsidRDefault="00CD2B0A" w:rsidP="00CD2B0A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B0A" w:rsidRDefault="00CD2B0A" w:rsidP="00CD2B0A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2B0A" w:rsidRDefault="00CD2B0A" w:rsidP="00CD2B0A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84C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84C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CD2B0A" w:rsidRPr="005F284C" w:rsidRDefault="00CD2B0A" w:rsidP="00CD2B0A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23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4111"/>
        <w:gridCol w:w="1241"/>
      </w:tblGrid>
      <w:tr w:rsidR="00CD2B0A" w:rsidTr="00CD2B0A">
        <w:trPr>
          <w:trHeight w:val="477"/>
        </w:trPr>
        <w:tc>
          <w:tcPr>
            <w:tcW w:w="10138" w:type="dxa"/>
            <w:gridSpan w:val="4"/>
            <w:vAlign w:val="center"/>
          </w:tcPr>
          <w:p w:rsidR="00CD2B0A" w:rsidRPr="00072EC1" w:rsidRDefault="00CD2B0A" w:rsidP="002E300B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/>
              </w:rPr>
            </w:pPr>
            <w:r w:rsidRPr="00072EC1">
              <w:rPr>
                <w:b/>
              </w:rPr>
              <w:t xml:space="preserve">Исходные </w:t>
            </w:r>
            <w:r w:rsidRPr="00072EC1">
              <w:rPr>
                <w:b/>
                <w:color w:val="000000"/>
              </w:rPr>
              <w:t>земельные участки</w:t>
            </w:r>
          </w:p>
        </w:tc>
      </w:tr>
      <w:tr w:rsidR="00CD2B0A" w:rsidTr="00CD2B0A">
        <w:tc>
          <w:tcPr>
            <w:tcW w:w="2660" w:type="dxa"/>
            <w:vAlign w:val="center"/>
          </w:tcPr>
          <w:p w:rsidR="00CD2B0A" w:rsidRPr="005F284C" w:rsidRDefault="00CD2B0A" w:rsidP="002E300B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5F284C"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2126" w:type="dxa"/>
            <w:vAlign w:val="center"/>
          </w:tcPr>
          <w:p w:rsidR="00CD2B0A" w:rsidRPr="005F284C" w:rsidRDefault="00CD2B0A" w:rsidP="002E300B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 w:hanging="108"/>
              <w:jc w:val="center"/>
              <w:rPr>
                <w:sz w:val="23"/>
                <w:szCs w:val="23"/>
              </w:rPr>
            </w:pPr>
            <w:r w:rsidRPr="005F284C">
              <w:rPr>
                <w:sz w:val="23"/>
                <w:szCs w:val="23"/>
              </w:rPr>
              <w:t>Вид разрешенного использования</w:t>
            </w:r>
          </w:p>
        </w:tc>
        <w:tc>
          <w:tcPr>
            <w:tcW w:w="4111" w:type="dxa"/>
            <w:vAlign w:val="center"/>
          </w:tcPr>
          <w:p w:rsidR="00CD2B0A" w:rsidRPr="005F284C" w:rsidRDefault="00CD2B0A" w:rsidP="002E300B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5F284C">
              <w:rPr>
                <w:sz w:val="23"/>
                <w:szCs w:val="23"/>
              </w:rPr>
              <w:t>Местоположение</w:t>
            </w:r>
          </w:p>
        </w:tc>
        <w:tc>
          <w:tcPr>
            <w:tcW w:w="1241" w:type="dxa"/>
            <w:vAlign w:val="center"/>
          </w:tcPr>
          <w:p w:rsidR="00CD2B0A" w:rsidRPr="005F284C" w:rsidRDefault="00CD2B0A" w:rsidP="002E300B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5F284C">
              <w:rPr>
                <w:sz w:val="23"/>
                <w:szCs w:val="23"/>
              </w:rPr>
              <w:t>Площадь, кв.м.</w:t>
            </w:r>
          </w:p>
        </w:tc>
      </w:tr>
      <w:tr w:rsidR="00CD2B0A" w:rsidRPr="00322C01" w:rsidTr="00CD2B0A">
        <w:trPr>
          <w:trHeight w:val="1417"/>
        </w:trPr>
        <w:tc>
          <w:tcPr>
            <w:tcW w:w="2660" w:type="dxa"/>
            <w:vAlign w:val="center"/>
          </w:tcPr>
          <w:p w:rsidR="00CD2B0A" w:rsidRPr="000B69EE" w:rsidRDefault="00CD2B0A" w:rsidP="002E300B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0B69EE">
              <w:rPr>
                <w:sz w:val="23"/>
                <w:szCs w:val="23"/>
              </w:rPr>
              <w:t>86:11:0501003:51</w:t>
            </w:r>
          </w:p>
        </w:tc>
        <w:tc>
          <w:tcPr>
            <w:tcW w:w="2126" w:type="dxa"/>
            <w:vAlign w:val="center"/>
          </w:tcPr>
          <w:p w:rsidR="00CD2B0A" w:rsidRPr="000B69EE" w:rsidRDefault="00CD2B0A" w:rsidP="002E300B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0B69EE">
              <w:rPr>
                <w:sz w:val="23"/>
                <w:szCs w:val="23"/>
              </w:rPr>
              <w:t>Под жилой дом</w:t>
            </w:r>
          </w:p>
        </w:tc>
        <w:tc>
          <w:tcPr>
            <w:tcW w:w="4111" w:type="dxa"/>
            <w:vAlign w:val="center"/>
          </w:tcPr>
          <w:p w:rsidR="00CD2B0A" w:rsidRPr="000B69EE" w:rsidRDefault="00CD2B0A" w:rsidP="002E300B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 w:firstLine="34"/>
              <w:jc w:val="center"/>
              <w:rPr>
                <w:sz w:val="23"/>
                <w:szCs w:val="23"/>
              </w:rPr>
            </w:pPr>
            <w:r w:rsidRPr="000B69EE">
              <w:rPr>
                <w:sz w:val="23"/>
                <w:szCs w:val="23"/>
              </w:rPr>
              <w:t>Ханты-Мансийский автономный округ - Югра, г. Нижневартовск, ул. Зеленая, дом 40 в старой части города</w:t>
            </w:r>
          </w:p>
        </w:tc>
        <w:tc>
          <w:tcPr>
            <w:tcW w:w="1241" w:type="dxa"/>
            <w:vAlign w:val="center"/>
          </w:tcPr>
          <w:p w:rsidR="00CD2B0A" w:rsidRPr="000B69EE" w:rsidRDefault="00CD2B0A" w:rsidP="002E30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B69EE">
              <w:rPr>
                <w:color w:val="000000"/>
                <w:sz w:val="23"/>
                <w:szCs w:val="23"/>
              </w:rPr>
              <w:br/>
            </w:r>
            <w:r w:rsidRPr="000B69E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631</w:t>
            </w:r>
          </w:p>
          <w:p w:rsidR="00CD2B0A" w:rsidRPr="000B69EE" w:rsidRDefault="00CD2B0A" w:rsidP="002E300B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CD2B0A" w:rsidRPr="00322C01" w:rsidTr="00CD2B0A">
        <w:trPr>
          <w:trHeight w:val="1417"/>
        </w:trPr>
        <w:tc>
          <w:tcPr>
            <w:tcW w:w="2660" w:type="dxa"/>
            <w:vAlign w:val="center"/>
          </w:tcPr>
          <w:p w:rsidR="00CD2B0A" w:rsidRPr="000B69EE" w:rsidRDefault="00CD2B0A" w:rsidP="002E300B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0B69EE">
              <w:rPr>
                <w:sz w:val="23"/>
                <w:szCs w:val="23"/>
              </w:rPr>
              <w:t>86:11:0501003</w:t>
            </w:r>
          </w:p>
        </w:tc>
        <w:tc>
          <w:tcPr>
            <w:tcW w:w="2126" w:type="dxa"/>
            <w:vAlign w:val="center"/>
          </w:tcPr>
          <w:p w:rsidR="00CD2B0A" w:rsidRPr="000B69EE" w:rsidRDefault="00CD2B0A" w:rsidP="002E300B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0B69EE">
              <w:rPr>
                <w:color w:val="000000"/>
                <w:sz w:val="23"/>
                <w:szCs w:val="23"/>
                <w:shd w:val="clear" w:color="auto" w:fill="FFFFFF"/>
              </w:rPr>
              <w:t>Земельный участок находящийся в государственной или муниципальной собственности</w:t>
            </w:r>
          </w:p>
        </w:tc>
        <w:tc>
          <w:tcPr>
            <w:tcW w:w="4111" w:type="dxa"/>
            <w:vAlign w:val="center"/>
          </w:tcPr>
          <w:p w:rsidR="00CD2B0A" w:rsidRPr="000B69EE" w:rsidRDefault="00CD2B0A" w:rsidP="002E300B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 w:firstLine="34"/>
              <w:jc w:val="center"/>
              <w:rPr>
                <w:sz w:val="23"/>
                <w:szCs w:val="23"/>
              </w:rPr>
            </w:pPr>
            <w:r w:rsidRPr="000B69EE">
              <w:rPr>
                <w:sz w:val="23"/>
                <w:szCs w:val="23"/>
              </w:rPr>
              <w:t>Ханты-Мансийский - Югра АО, г. Нижневартовск</w:t>
            </w:r>
          </w:p>
        </w:tc>
        <w:tc>
          <w:tcPr>
            <w:tcW w:w="1241" w:type="dxa"/>
            <w:vAlign w:val="center"/>
          </w:tcPr>
          <w:p w:rsidR="00CD2B0A" w:rsidRPr="000B69EE" w:rsidRDefault="00CD2B0A" w:rsidP="002E300B">
            <w:pPr>
              <w:jc w:val="center"/>
              <w:rPr>
                <w:color w:val="000000"/>
                <w:sz w:val="23"/>
                <w:szCs w:val="23"/>
              </w:rPr>
            </w:pPr>
            <w:r w:rsidRPr="000B69EE">
              <w:rPr>
                <w:color w:val="000000"/>
                <w:sz w:val="23"/>
                <w:szCs w:val="23"/>
              </w:rPr>
              <w:t>-</w:t>
            </w:r>
          </w:p>
        </w:tc>
      </w:tr>
      <w:tr w:rsidR="00CD2B0A" w:rsidTr="00CD2B0A">
        <w:trPr>
          <w:trHeight w:val="525"/>
        </w:trPr>
        <w:tc>
          <w:tcPr>
            <w:tcW w:w="10138" w:type="dxa"/>
            <w:gridSpan w:val="4"/>
            <w:vAlign w:val="center"/>
          </w:tcPr>
          <w:p w:rsidR="00CD2B0A" w:rsidRPr="00072EC1" w:rsidRDefault="00CD2B0A" w:rsidP="002E300B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/>
                <w:color w:val="000000"/>
              </w:rPr>
            </w:pPr>
            <w:r w:rsidRPr="00072EC1">
              <w:rPr>
                <w:b/>
                <w:color w:val="000000"/>
              </w:rPr>
              <w:t>Образуемые земельные участки</w:t>
            </w:r>
          </w:p>
        </w:tc>
      </w:tr>
      <w:tr w:rsidR="00CD2B0A" w:rsidTr="00CD2B0A">
        <w:trPr>
          <w:trHeight w:val="1217"/>
        </w:trPr>
        <w:tc>
          <w:tcPr>
            <w:tcW w:w="2660" w:type="dxa"/>
            <w:vAlign w:val="center"/>
          </w:tcPr>
          <w:p w:rsidR="00CD2B0A" w:rsidRPr="000B69EE" w:rsidRDefault="00CD2B0A" w:rsidP="002E300B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bCs/>
                <w:color w:val="000000"/>
                <w:sz w:val="23"/>
                <w:szCs w:val="23"/>
              </w:rPr>
            </w:pPr>
            <w:r w:rsidRPr="000B69EE">
              <w:rPr>
                <w:sz w:val="23"/>
                <w:szCs w:val="23"/>
              </w:rPr>
              <w:t>:</w:t>
            </w:r>
            <w:r w:rsidRPr="000B69EE">
              <w:rPr>
                <w:bCs/>
                <w:color w:val="000000"/>
                <w:sz w:val="23"/>
                <w:szCs w:val="23"/>
              </w:rPr>
              <w:t>ЗУ1</w:t>
            </w:r>
          </w:p>
        </w:tc>
        <w:tc>
          <w:tcPr>
            <w:tcW w:w="2126" w:type="dxa"/>
            <w:vAlign w:val="center"/>
          </w:tcPr>
          <w:p w:rsidR="00CD2B0A" w:rsidRPr="000B69EE" w:rsidRDefault="00CD2B0A" w:rsidP="002E300B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  <w:sz w:val="23"/>
                <w:szCs w:val="23"/>
              </w:rPr>
            </w:pPr>
            <w:r w:rsidRPr="000B69EE">
              <w:rPr>
                <w:color w:val="000000"/>
                <w:sz w:val="23"/>
                <w:szCs w:val="23"/>
              </w:rPr>
              <w:t>Для индивидуального жилищного строительства</w:t>
            </w:r>
          </w:p>
        </w:tc>
        <w:tc>
          <w:tcPr>
            <w:tcW w:w="4111" w:type="dxa"/>
            <w:vAlign w:val="center"/>
          </w:tcPr>
          <w:p w:rsidR="00CD2B0A" w:rsidRPr="000B69EE" w:rsidRDefault="00CD2B0A" w:rsidP="002E300B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  <w:sz w:val="23"/>
                <w:szCs w:val="23"/>
              </w:rPr>
            </w:pPr>
            <w:r w:rsidRPr="000B69EE">
              <w:rPr>
                <w:sz w:val="23"/>
                <w:szCs w:val="23"/>
              </w:rPr>
              <w:t>Ханты-Мансийский автономный округ - Югра, г. Нижневартовск, ул. Зеленая, дом 40 в старой части города</w:t>
            </w:r>
          </w:p>
        </w:tc>
        <w:tc>
          <w:tcPr>
            <w:tcW w:w="1241" w:type="dxa"/>
            <w:vAlign w:val="center"/>
          </w:tcPr>
          <w:p w:rsidR="00CD2B0A" w:rsidRPr="000B69EE" w:rsidRDefault="000B69EE" w:rsidP="002E300B">
            <w:pPr>
              <w:pStyle w:val="2"/>
              <w:tabs>
                <w:tab w:val="left" w:pos="0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1116</w:t>
            </w:r>
          </w:p>
        </w:tc>
      </w:tr>
    </w:tbl>
    <w:p w:rsidR="00CD2B0A" w:rsidRPr="00354628" w:rsidRDefault="00CD2B0A" w:rsidP="00CD2B0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2B0A" w:rsidRDefault="000B69EE" w:rsidP="000B6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71">
        <w:rPr>
          <w:rFonts w:ascii="Times New Roman" w:hAnsi="Times New Roman" w:cs="Times New Roman"/>
          <w:b/>
          <w:sz w:val="24"/>
          <w:szCs w:val="24"/>
        </w:rPr>
        <w:t>Катал</w:t>
      </w:r>
      <w:r>
        <w:rPr>
          <w:rFonts w:ascii="Times New Roman" w:hAnsi="Times New Roman" w:cs="Times New Roman"/>
          <w:b/>
          <w:sz w:val="24"/>
          <w:szCs w:val="24"/>
        </w:rPr>
        <w:t xml:space="preserve">ог координат образуемых </w:t>
      </w:r>
      <w:r w:rsidRPr="00A26371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</w:p>
    <w:tbl>
      <w:tblPr>
        <w:tblStyle w:val="a3"/>
        <w:tblpPr w:leftFromText="180" w:rightFromText="180" w:vertAnchor="text" w:tblpXSpec="center" w:tblpY="1"/>
        <w:tblOverlap w:val="never"/>
        <w:tblW w:w="7196" w:type="dxa"/>
        <w:tblLook w:val="04A0" w:firstRow="1" w:lastRow="0" w:firstColumn="1" w:lastColumn="0" w:noHBand="0" w:noVBand="1"/>
      </w:tblPr>
      <w:tblGrid>
        <w:gridCol w:w="1384"/>
        <w:gridCol w:w="2835"/>
        <w:gridCol w:w="2977"/>
      </w:tblGrid>
      <w:tr w:rsidR="000B69EE" w:rsidRPr="00967032" w:rsidTr="000B69EE">
        <w:tc>
          <w:tcPr>
            <w:tcW w:w="1384" w:type="dxa"/>
            <w:vAlign w:val="center"/>
          </w:tcPr>
          <w:p w:rsidR="000B69EE" w:rsidRPr="0094696B" w:rsidRDefault="000B69EE" w:rsidP="002E30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96B">
              <w:rPr>
                <w:rFonts w:ascii="Times New Roman" w:hAnsi="Times New Roman" w:cs="Times New Roman"/>
                <w:b/>
              </w:rPr>
              <w:t>п</w:t>
            </w:r>
            <w:r w:rsidRPr="0094696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4696B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835" w:type="dxa"/>
            <w:vAlign w:val="center"/>
          </w:tcPr>
          <w:p w:rsidR="000B69EE" w:rsidRPr="0094696B" w:rsidRDefault="000B69EE" w:rsidP="002E30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96B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2977" w:type="dxa"/>
            <w:vAlign w:val="center"/>
          </w:tcPr>
          <w:p w:rsidR="000B69EE" w:rsidRPr="0094696B" w:rsidRDefault="000B69EE" w:rsidP="002E30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96B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0B69EE" w:rsidRPr="00967032" w:rsidTr="000B69EE">
        <w:tc>
          <w:tcPr>
            <w:tcW w:w="7196" w:type="dxa"/>
            <w:gridSpan w:val="3"/>
            <w:vAlign w:val="center"/>
          </w:tcPr>
          <w:p w:rsidR="000B69EE" w:rsidRPr="0094696B" w:rsidRDefault="000B69EE" w:rsidP="002E30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69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4696B">
              <w:rPr>
                <w:rFonts w:ascii="Times New Roman" w:hAnsi="Times New Roman" w:cs="Times New Roman"/>
              </w:rPr>
              <w:t>:ЗУ1</w:t>
            </w:r>
          </w:p>
        </w:tc>
      </w:tr>
      <w:tr w:rsidR="00BF44FB" w:rsidRPr="00967032" w:rsidTr="000B69EE">
        <w:tc>
          <w:tcPr>
            <w:tcW w:w="1384" w:type="dxa"/>
            <w:vAlign w:val="center"/>
          </w:tcPr>
          <w:p w:rsidR="00BF44FB" w:rsidRPr="0094696B" w:rsidRDefault="00BF44FB" w:rsidP="00BF44FB">
            <w:pPr>
              <w:jc w:val="center"/>
              <w:rPr>
                <w:rFonts w:ascii="Times New Roman" w:hAnsi="Times New Roman" w:cs="Times New Roman"/>
              </w:rPr>
            </w:pPr>
            <w:r w:rsidRPr="0094696B">
              <w:rPr>
                <w:rFonts w:ascii="Times New Roman" w:hAnsi="Times New Roman" w:cs="Times New Roman"/>
              </w:rPr>
              <w:t>н 1</w:t>
            </w:r>
          </w:p>
        </w:tc>
        <w:tc>
          <w:tcPr>
            <w:tcW w:w="2835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945864,94</w:t>
            </w:r>
          </w:p>
        </w:tc>
        <w:tc>
          <w:tcPr>
            <w:tcW w:w="2977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4422544,52</w:t>
            </w:r>
          </w:p>
        </w:tc>
      </w:tr>
      <w:tr w:rsidR="00BF44FB" w:rsidRPr="00967032" w:rsidTr="000B69EE">
        <w:tc>
          <w:tcPr>
            <w:tcW w:w="1384" w:type="dxa"/>
            <w:vAlign w:val="center"/>
          </w:tcPr>
          <w:p w:rsidR="00BF44FB" w:rsidRPr="0094696B" w:rsidRDefault="00BF44FB" w:rsidP="00BF44FB">
            <w:pPr>
              <w:jc w:val="center"/>
              <w:rPr>
                <w:rFonts w:ascii="Times New Roman" w:hAnsi="Times New Roman" w:cs="Times New Roman"/>
              </w:rPr>
            </w:pPr>
            <w:r w:rsidRPr="0094696B">
              <w:rPr>
                <w:rFonts w:ascii="Times New Roman" w:hAnsi="Times New Roman" w:cs="Times New Roman"/>
              </w:rPr>
              <w:t>н 2</w:t>
            </w:r>
          </w:p>
        </w:tc>
        <w:tc>
          <w:tcPr>
            <w:tcW w:w="2835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945892,21</w:t>
            </w:r>
          </w:p>
        </w:tc>
        <w:tc>
          <w:tcPr>
            <w:tcW w:w="2977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4422582,31</w:t>
            </w:r>
          </w:p>
        </w:tc>
      </w:tr>
      <w:tr w:rsidR="00BF44FB" w:rsidRPr="00967032" w:rsidTr="000B69EE">
        <w:tc>
          <w:tcPr>
            <w:tcW w:w="1384" w:type="dxa"/>
            <w:vAlign w:val="center"/>
          </w:tcPr>
          <w:p w:rsidR="00BF44FB" w:rsidRPr="0094696B" w:rsidRDefault="00BF44FB" w:rsidP="00BF44FB">
            <w:pPr>
              <w:jc w:val="center"/>
              <w:rPr>
                <w:rFonts w:ascii="Times New Roman" w:hAnsi="Times New Roman" w:cs="Times New Roman"/>
              </w:rPr>
            </w:pPr>
            <w:r w:rsidRPr="0094696B">
              <w:rPr>
                <w:rFonts w:ascii="Times New Roman" w:hAnsi="Times New Roman" w:cs="Times New Roman"/>
              </w:rPr>
              <w:t>н 3</w:t>
            </w:r>
          </w:p>
        </w:tc>
        <w:tc>
          <w:tcPr>
            <w:tcW w:w="2835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945883,66</w:t>
            </w:r>
          </w:p>
        </w:tc>
        <w:tc>
          <w:tcPr>
            <w:tcW w:w="2977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4422592,96</w:t>
            </w:r>
          </w:p>
        </w:tc>
      </w:tr>
      <w:tr w:rsidR="00BF44FB" w:rsidRPr="00967032" w:rsidTr="000B69EE">
        <w:tc>
          <w:tcPr>
            <w:tcW w:w="1384" w:type="dxa"/>
            <w:vAlign w:val="center"/>
          </w:tcPr>
          <w:p w:rsidR="00BF44FB" w:rsidRPr="0094696B" w:rsidRDefault="00BF44FB" w:rsidP="00BF44FB">
            <w:pPr>
              <w:jc w:val="center"/>
              <w:rPr>
                <w:rFonts w:ascii="Times New Roman" w:hAnsi="Times New Roman" w:cs="Times New Roman"/>
              </w:rPr>
            </w:pPr>
            <w:r w:rsidRPr="0094696B">
              <w:rPr>
                <w:rFonts w:ascii="Times New Roman" w:hAnsi="Times New Roman" w:cs="Times New Roman"/>
              </w:rPr>
              <w:t>н 4</w:t>
            </w:r>
          </w:p>
        </w:tc>
        <w:tc>
          <w:tcPr>
            <w:tcW w:w="2835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945876,69</w:t>
            </w:r>
          </w:p>
        </w:tc>
        <w:tc>
          <w:tcPr>
            <w:tcW w:w="2977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4422596,91</w:t>
            </w:r>
          </w:p>
        </w:tc>
      </w:tr>
      <w:tr w:rsidR="00BF44FB" w:rsidRPr="00967032" w:rsidTr="000B69EE">
        <w:tc>
          <w:tcPr>
            <w:tcW w:w="1384" w:type="dxa"/>
            <w:vAlign w:val="center"/>
          </w:tcPr>
          <w:p w:rsidR="00BF44FB" w:rsidRPr="0094696B" w:rsidRDefault="00BF44FB" w:rsidP="00BF44FB">
            <w:pPr>
              <w:jc w:val="center"/>
              <w:rPr>
                <w:rFonts w:ascii="Times New Roman" w:hAnsi="Times New Roman" w:cs="Times New Roman"/>
              </w:rPr>
            </w:pPr>
            <w:r w:rsidRPr="0094696B">
              <w:rPr>
                <w:rFonts w:ascii="Times New Roman" w:hAnsi="Times New Roman" w:cs="Times New Roman"/>
              </w:rPr>
              <w:t>н 5</w:t>
            </w:r>
          </w:p>
        </w:tc>
        <w:tc>
          <w:tcPr>
            <w:tcW w:w="2835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945870,35</w:t>
            </w:r>
          </w:p>
        </w:tc>
        <w:tc>
          <w:tcPr>
            <w:tcW w:w="2977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4422589,93</w:t>
            </w:r>
          </w:p>
        </w:tc>
      </w:tr>
      <w:tr w:rsidR="00BF44FB" w:rsidRPr="00967032" w:rsidTr="000B69EE">
        <w:tc>
          <w:tcPr>
            <w:tcW w:w="1384" w:type="dxa"/>
            <w:vAlign w:val="center"/>
          </w:tcPr>
          <w:p w:rsidR="00BF44FB" w:rsidRPr="0094696B" w:rsidRDefault="00BF44FB" w:rsidP="00BF44FB">
            <w:pPr>
              <w:jc w:val="center"/>
              <w:rPr>
                <w:rFonts w:ascii="Times New Roman" w:hAnsi="Times New Roman" w:cs="Times New Roman"/>
              </w:rPr>
            </w:pPr>
            <w:r w:rsidRPr="0094696B">
              <w:rPr>
                <w:rFonts w:ascii="Times New Roman" w:hAnsi="Times New Roman" w:cs="Times New Roman"/>
              </w:rPr>
              <w:t>н 6</w:t>
            </w:r>
          </w:p>
        </w:tc>
        <w:tc>
          <w:tcPr>
            <w:tcW w:w="2835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945866,97</w:t>
            </w:r>
          </w:p>
        </w:tc>
        <w:tc>
          <w:tcPr>
            <w:tcW w:w="2977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4422586,59</w:t>
            </w:r>
          </w:p>
        </w:tc>
      </w:tr>
      <w:tr w:rsidR="00BF44FB" w:rsidRPr="00967032" w:rsidTr="000B69EE">
        <w:tc>
          <w:tcPr>
            <w:tcW w:w="1384" w:type="dxa"/>
            <w:vAlign w:val="center"/>
          </w:tcPr>
          <w:p w:rsidR="00BF44FB" w:rsidRPr="0094696B" w:rsidRDefault="00BF44FB" w:rsidP="00BF44FB">
            <w:pPr>
              <w:jc w:val="center"/>
              <w:rPr>
                <w:rFonts w:ascii="Times New Roman" w:hAnsi="Times New Roman" w:cs="Times New Roman"/>
              </w:rPr>
            </w:pPr>
            <w:r w:rsidRPr="0094696B">
              <w:rPr>
                <w:rFonts w:ascii="Times New Roman" w:hAnsi="Times New Roman" w:cs="Times New Roman"/>
              </w:rPr>
              <w:t>н 7</w:t>
            </w:r>
          </w:p>
        </w:tc>
        <w:tc>
          <w:tcPr>
            <w:tcW w:w="2835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945862,65</w:t>
            </w:r>
          </w:p>
        </w:tc>
        <w:tc>
          <w:tcPr>
            <w:tcW w:w="2977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4422582,29</w:t>
            </w:r>
          </w:p>
        </w:tc>
      </w:tr>
      <w:tr w:rsidR="00BF44FB" w:rsidRPr="00967032" w:rsidTr="000B69EE">
        <w:tc>
          <w:tcPr>
            <w:tcW w:w="1384" w:type="dxa"/>
            <w:vAlign w:val="center"/>
          </w:tcPr>
          <w:p w:rsidR="00BF44FB" w:rsidRPr="0094696B" w:rsidRDefault="00BF44FB" w:rsidP="00BF44FB">
            <w:pPr>
              <w:jc w:val="center"/>
              <w:rPr>
                <w:rFonts w:ascii="Times New Roman" w:hAnsi="Times New Roman" w:cs="Times New Roman"/>
              </w:rPr>
            </w:pPr>
            <w:r w:rsidRPr="0094696B">
              <w:rPr>
                <w:rFonts w:ascii="Times New Roman" w:hAnsi="Times New Roman" w:cs="Times New Roman"/>
              </w:rPr>
              <w:t>н 8</w:t>
            </w:r>
          </w:p>
        </w:tc>
        <w:tc>
          <w:tcPr>
            <w:tcW w:w="2835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945865,15</w:t>
            </w:r>
          </w:p>
        </w:tc>
        <w:tc>
          <w:tcPr>
            <w:tcW w:w="2977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4422579,81</w:t>
            </w:r>
          </w:p>
        </w:tc>
      </w:tr>
      <w:tr w:rsidR="00BF44FB" w:rsidRPr="00967032" w:rsidTr="000B69EE">
        <w:tc>
          <w:tcPr>
            <w:tcW w:w="1384" w:type="dxa"/>
            <w:vAlign w:val="center"/>
          </w:tcPr>
          <w:p w:rsidR="00BF44FB" w:rsidRPr="0094696B" w:rsidRDefault="00BF44FB" w:rsidP="00BF44FB">
            <w:pPr>
              <w:jc w:val="center"/>
              <w:rPr>
                <w:rFonts w:ascii="Times New Roman" w:hAnsi="Times New Roman" w:cs="Times New Roman"/>
              </w:rPr>
            </w:pPr>
            <w:r w:rsidRPr="0094696B">
              <w:rPr>
                <w:rFonts w:ascii="Times New Roman" w:hAnsi="Times New Roman" w:cs="Times New Roman"/>
              </w:rPr>
              <w:t>н 9</w:t>
            </w:r>
          </w:p>
        </w:tc>
        <w:tc>
          <w:tcPr>
            <w:tcW w:w="2835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945862,53</w:t>
            </w:r>
          </w:p>
        </w:tc>
        <w:tc>
          <w:tcPr>
            <w:tcW w:w="2977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4422576,87</w:t>
            </w:r>
          </w:p>
        </w:tc>
      </w:tr>
      <w:tr w:rsidR="00BF44FB" w:rsidRPr="00967032" w:rsidTr="000B69EE">
        <w:tc>
          <w:tcPr>
            <w:tcW w:w="1384" w:type="dxa"/>
            <w:vAlign w:val="center"/>
          </w:tcPr>
          <w:p w:rsidR="00BF44FB" w:rsidRPr="0094696B" w:rsidRDefault="00BF44FB" w:rsidP="00BF44FB">
            <w:pPr>
              <w:jc w:val="center"/>
              <w:rPr>
                <w:rFonts w:ascii="Times New Roman" w:hAnsi="Times New Roman" w:cs="Times New Roman"/>
              </w:rPr>
            </w:pPr>
            <w:r w:rsidRPr="0094696B">
              <w:rPr>
                <w:rFonts w:ascii="Times New Roman" w:hAnsi="Times New Roman" w:cs="Times New Roman"/>
              </w:rPr>
              <w:t>н10</w:t>
            </w:r>
          </w:p>
        </w:tc>
        <w:tc>
          <w:tcPr>
            <w:tcW w:w="2835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945863,39</w:t>
            </w:r>
          </w:p>
        </w:tc>
        <w:tc>
          <w:tcPr>
            <w:tcW w:w="2977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4422576,03</w:t>
            </w:r>
          </w:p>
        </w:tc>
      </w:tr>
      <w:tr w:rsidR="00BF44FB" w:rsidRPr="00967032" w:rsidTr="000B69EE">
        <w:tc>
          <w:tcPr>
            <w:tcW w:w="1384" w:type="dxa"/>
            <w:vAlign w:val="center"/>
          </w:tcPr>
          <w:p w:rsidR="00BF44FB" w:rsidRPr="0094696B" w:rsidRDefault="00BF44FB" w:rsidP="00BF44FB">
            <w:pPr>
              <w:jc w:val="center"/>
              <w:rPr>
                <w:rFonts w:ascii="Times New Roman" w:hAnsi="Times New Roman" w:cs="Times New Roman"/>
              </w:rPr>
            </w:pPr>
            <w:r w:rsidRPr="0094696B">
              <w:rPr>
                <w:rFonts w:ascii="Times New Roman" w:hAnsi="Times New Roman" w:cs="Times New Roman"/>
              </w:rPr>
              <w:t>н11</w:t>
            </w:r>
          </w:p>
        </w:tc>
        <w:tc>
          <w:tcPr>
            <w:tcW w:w="2835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945859,63</w:t>
            </w:r>
          </w:p>
        </w:tc>
        <w:tc>
          <w:tcPr>
            <w:tcW w:w="2977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4422571,97</w:t>
            </w:r>
          </w:p>
        </w:tc>
      </w:tr>
      <w:tr w:rsidR="00BF44FB" w:rsidRPr="00967032" w:rsidTr="000B69EE">
        <w:tc>
          <w:tcPr>
            <w:tcW w:w="1384" w:type="dxa"/>
            <w:vAlign w:val="center"/>
          </w:tcPr>
          <w:p w:rsidR="00BF44FB" w:rsidRPr="0094696B" w:rsidRDefault="00BF44FB" w:rsidP="00BF44FB">
            <w:pPr>
              <w:jc w:val="center"/>
              <w:rPr>
                <w:rFonts w:ascii="Times New Roman" w:hAnsi="Times New Roman" w:cs="Times New Roman"/>
              </w:rPr>
            </w:pPr>
            <w:r w:rsidRPr="0094696B">
              <w:rPr>
                <w:rFonts w:ascii="Times New Roman" w:hAnsi="Times New Roman" w:cs="Times New Roman"/>
              </w:rPr>
              <w:t>н12</w:t>
            </w:r>
          </w:p>
        </w:tc>
        <w:tc>
          <w:tcPr>
            <w:tcW w:w="2835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945858,51</w:t>
            </w:r>
          </w:p>
        </w:tc>
        <w:tc>
          <w:tcPr>
            <w:tcW w:w="2977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4422570,89</w:t>
            </w:r>
          </w:p>
        </w:tc>
      </w:tr>
      <w:tr w:rsidR="00BF44FB" w:rsidRPr="00967032" w:rsidTr="000B69EE">
        <w:tc>
          <w:tcPr>
            <w:tcW w:w="1384" w:type="dxa"/>
            <w:vAlign w:val="center"/>
          </w:tcPr>
          <w:p w:rsidR="00BF44FB" w:rsidRPr="0094696B" w:rsidRDefault="00BF44FB" w:rsidP="00BF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н13</w:t>
            </w:r>
          </w:p>
        </w:tc>
        <w:tc>
          <w:tcPr>
            <w:tcW w:w="2835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945844,19</w:t>
            </w:r>
          </w:p>
        </w:tc>
        <w:tc>
          <w:tcPr>
            <w:tcW w:w="2977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4422555,87</w:t>
            </w:r>
          </w:p>
        </w:tc>
      </w:tr>
      <w:tr w:rsidR="00BF44FB" w:rsidRPr="00967032" w:rsidTr="000B69EE">
        <w:tc>
          <w:tcPr>
            <w:tcW w:w="1384" w:type="dxa"/>
            <w:vAlign w:val="center"/>
          </w:tcPr>
          <w:p w:rsidR="00BF44FB" w:rsidRPr="0094696B" w:rsidRDefault="00BF44FB" w:rsidP="00BF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н14</w:t>
            </w:r>
          </w:p>
        </w:tc>
        <w:tc>
          <w:tcPr>
            <w:tcW w:w="2835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945843,59</w:t>
            </w:r>
          </w:p>
        </w:tc>
        <w:tc>
          <w:tcPr>
            <w:tcW w:w="2977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4422555,25</w:t>
            </w:r>
          </w:p>
        </w:tc>
      </w:tr>
      <w:tr w:rsidR="00BF44FB" w:rsidRPr="00967032" w:rsidTr="000B69EE">
        <w:tc>
          <w:tcPr>
            <w:tcW w:w="1384" w:type="dxa"/>
            <w:vAlign w:val="center"/>
          </w:tcPr>
          <w:p w:rsidR="00BF44FB" w:rsidRPr="0094696B" w:rsidRDefault="00BF44FB" w:rsidP="00BF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н15</w:t>
            </w:r>
          </w:p>
        </w:tc>
        <w:tc>
          <w:tcPr>
            <w:tcW w:w="2835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945843,85</w:t>
            </w:r>
          </w:p>
        </w:tc>
        <w:tc>
          <w:tcPr>
            <w:tcW w:w="2977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4422554,96</w:t>
            </w:r>
          </w:p>
        </w:tc>
      </w:tr>
      <w:tr w:rsidR="00BF44FB" w:rsidRPr="00967032" w:rsidTr="000B69EE">
        <w:tc>
          <w:tcPr>
            <w:tcW w:w="1384" w:type="dxa"/>
            <w:vAlign w:val="center"/>
          </w:tcPr>
          <w:p w:rsidR="00BF44FB" w:rsidRPr="0094696B" w:rsidRDefault="00BF44FB" w:rsidP="00BF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н16</w:t>
            </w:r>
          </w:p>
        </w:tc>
        <w:tc>
          <w:tcPr>
            <w:tcW w:w="2835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945844,87</w:t>
            </w:r>
          </w:p>
        </w:tc>
        <w:tc>
          <w:tcPr>
            <w:tcW w:w="2977" w:type="dxa"/>
            <w:vAlign w:val="bottom"/>
          </w:tcPr>
          <w:p w:rsidR="00BF44FB" w:rsidRPr="00BF44FB" w:rsidRDefault="00BF44FB" w:rsidP="00BF44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44FB">
              <w:rPr>
                <w:rFonts w:ascii="Times New Roman" w:hAnsi="Times New Roman" w:cs="Times New Roman"/>
                <w:color w:val="000000"/>
              </w:rPr>
              <w:t>4422553,85</w:t>
            </w:r>
          </w:p>
        </w:tc>
      </w:tr>
    </w:tbl>
    <w:p w:rsidR="000B69EE" w:rsidRDefault="000B69EE" w:rsidP="000B69E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45B85" w:rsidRDefault="00745B85" w:rsidP="00070D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B85" w:rsidRPr="002C6CA6" w:rsidRDefault="00745B85" w:rsidP="00070D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9EE" w:rsidRDefault="000B69EE"/>
    <w:p w:rsidR="000B69EE" w:rsidRPr="000B69EE" w:rsidRDefault="000B69EE" w:rsidP="000B69EE"/>
    <w:p w:rsidR="000B69EE" w:rsidRPr="000B69EE" w:rsidRDefault="000B69EE" w:rsidP="000B69EE"/>
    <w:p w:rsidR="000B69EE" w:rsidRPr="000B69EE" w:rsidRDefault="000B69EE" w:rsidP="000B69EE"/>
    <w:p w:rsidR="000B69EE" w:rsidRPr="000B69EE" w:rsidRDefault="000B69EE" w:rsidP="000B69EE"/>
    <w:p w:rsidR="000B69EE" w:rsidRPr="000B69EE" w:rsidRDefault="000B69EE" w:rsidP="000B69EE"/>
    <w:p w:rsidR="000B69EE" w:rsidRPr="000B69EE" w:rsidRDefault="000B69EE" w:rsidP="000B69EE"/>
    <w:p w:rsidR="000B69EE" w:rsidRDefault="000B69EE" w:rsidP="000B69EE"/>
    <w:p w:rsidR="00070DFB" w:rsidRDefault="00070DFB" w:rsidP="000B69EE"/>
    <w:p w:rsidR="000B69EE" w:rsidRPr="00B7225A" w:rsidRDefault="000B69EE" w:rsidP="000B69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 разрешенного использования 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 земельных участков устанавли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вается в соответствии с классификатором видов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зрешенного использования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земельных участков, утвержденным приказо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Минэкономразвития России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01.09.2014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540.</w:t>
      </w:r>
    </w:p>
    <w:p w:rsidR="000B69EE" w:rsidRDefault="000B69EE" w:rsidP="000B69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Сформированные земельные участки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должны обеспечить возможность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 долгосрочного использования в соотв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етствии с Правилами землепользо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вания и застройки на территории города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Нижневартовска, градостроитель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ными нормативами.</w:t>
      </w:r>
    </w:p>
    <w:p w:rsidR="000B69EE" w:rsidRPr="000B69EE" w:rsidRDefault="000B69EE" w:rsidP="000B69EE"/>
    <w:sectPr w:rsidR="000B69EE" w:rsidRPr="000B69EE" w:rsidSect="0038351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97" w:rsidRDefault="00D34F97" w:rsidP="0038351A">
      <w:pPr>
        <w:spacing w:after="0" w:line="240" w:lineRule="auto"/>
      </w:pPr>
      <w:r>
        <w:separator/>
      </w:r>
    </w:p>
  </w:endnote>
  <w:endnote w:type="continuationSeparator" w:id="0">
    <w:p w:rsidR="00D34F97" w:rsidRDefault="00D34F97" w:rsidP="0038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928340"/>
      <w:docPartObj>
        <w:docPartGallery w:val="Page Numbers (Bottom of Page)"/>
        <w:docPartUnique/>
      </w:docPartObj>
    </w:sdtPr>
    <w:sdtEndPr/>
    <w:sdtContent>
      <w:p w:rsidR="0038351A" w:rsidRDefault="003835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D55">
          <w:rPr>
            <w:noProof/>
          </w:rPr>
          <w:t>3</w:t>
        </w:r>
        <w:r>
          <w:fldChar w:fldCharType="end"/>
        </w:r>
      </w:p>
    </w:sdtContent>
  </w:sdt>
  <w:p w:rsidR="0038351A" w:rsidRDefault="003835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97" w:rsidRDefault="00D34F97" w:rsidP="0038351A">
      <w:pPr>
        <w:spacing w:after="0" w:line="240" w:lineRule="auto"/>
      </w:pPr>
      <w:r>
        <w:separator/>
      </w:r>
    </w:p>
  </w:footnote>
  <w:footnote w:type="continuationSeparator" w:id="0">
    <w:p w:rsidR="00D34F97" w:rsidRDefault="00D34F97" w:rsidP="00383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FB"/>
    <w:rsid w:val="00070DFB"/>
    <w:rsid w:val="000B69EE"/>
    <w:rsid w:val="0038351A"/>
    <w:rsid w:val="0046658C"/>
    <w:rsid w:val="00745B85"/>
    <w:rsid w:val="009C5E97"/>
    <w:rsid w:val="00AE5AA2"/>
    <w:rsid w:val="00BF44FB"/>
    <w:rsid w:val="00CD2B0A"/>
    <w:rsid w:val="00D20D55"/>
    <w:rsid w:val="00D34F97"/>
    <w:rsid w:val="00E8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Continue 2"/>
    <w:basedOn w:val="a"/>
    <w:uiPriority w:val="99"/>
    <w:unhideWhenUsed/>
    <w:rsid w:val="00CD2B0A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51A"/>
  </w:style>
  <w:style w:type="paragraph" w:styleId="a6">
    <w:name w:val="footer"/>
    <w:basedOn w:val="a"/>
    <w:link w:val="a7"/>
    <w:uiPriority w:val="99"/>
    <w:unhideWhenUsed/>
    <w:rsid w:val="0038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Continue 2"/>
    <w:basedOn w:val="a"/>
    <w:uiPriority w:val="99"/>
    <w:unhideWhenUsed/>
    <w:rsid w:val="00CD2B0A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51A"/>
  </w:style>
  <w:style w:type="paragraph" w:styleId="a6">
    <w:name w:val="footer"/>
    <w:basedOn w:val="a"/>
    <w:link w:val="a7"/>
    <w:uiPriority w:val="99"/>
    <w:unhideWhenUsed/>
    <w:rsid w:val="0038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Жирова Наталья Владимировна</cp:lastModifiedBy>
  <cp:revision>7</cp:revision>
  <dcterms:created xsi:type="dcterms:W3CDTF">2020-01-10T10:41:00Z</dcterms:created>
  <dcterms:modified xsi:type="dcterms:W3CDTF">2020-06-03T07:37:00Z</dcterms:modified>
</cp:coreProperties>
</file>