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B13084">
        <w:rPr>
          <w:b w:val="0"/>
          <w:sz w:val="28"/>
          <w:szCs w:val="28"/>
        </w:rPr>
        <w:t>________________________</w:t>
      </w:r>
      <w:r w:rsidR="00BC7E44">
        <w:rPr>
          <w:b w:val="0"/>
          <w:sz w:val="28"/>
          <w:szCs w:val="28"/>
        </w:rPr>
        <w:t>2018</w:t>
      </w:r>
      <w:r w:rsidR="00B13084">
        <w:rPr>
          <w:b w:val="0"/>
          <w:sz w:val="28"/>
          <w:szCs w:val="28"/>
        </w:rPr>
        <w:t xml:space="preserve"> года</w:t>
      </w:r>
      <w:r w:rsidR="00BC7E44">
        <w:rPr>
          <w:b w:val="0"/>
          <w:sz w:val="28"/>
          <w:szCs w:val="28"/>
        </w:rPr>
        <w:t xml:space="preserve">                                               </w:t>
      </w:r>
      <w:r w:rsidR="00B13084">
        <w:rPr>
          <w:b w:val="0"/>
          <w:sz w:val="28"/>
          <w:szCs w:val="28"/>
        </w:rPr>
        <w:t xml:space="preserve">      </w:t>
      </w:r>
      <w:r w:rsidRPr="0041444C">
        <w:rPr>
          <w:b w:val="0"/>
          <w:sz w:val="28"/>
          <w:szCs w:val="28"/>
        </w:rPr>
        <w:t>№</w:t>
      </w:r>
      <w:r w:rsidR="00B13084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6365B" w:rsidRPr="0041444C" w:rsidRDefault="0046365B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B13084">
        <w:tc>
          <w:tcPr>
            <w:tcW w:w="5637" w:type="dxa"/>
          </w:tcPr>
          <w:p w:rsidR="0046365B" w:rsidRPr="00A45348" w:rsidRDefault="00042C7C" w:rsidP="00416F2C">
            <w:pPr>
              <w:ind w:right="37"/>
              <w:rPr>
                <w:sz w:val="24"/>
                <w:szCs w:val="24"/>
              </w:rPr>
            </w:pPr>
            <w:r w:rsidRPr="00A45348">
              <w:rPr>
                <w:sz w:val="24"/>
                <w:szCs w:val="24"/>
              </w:rPr>
              <w:t>О внесении изменен</w:t>
            </w:r>
            <w:r w:rsidR="00611836" w:rsidRPr="00A45348">
              <w:rPr>
                <w:sz w:val="24"/>
                <w:szCs w:val="24"/>
              </w:rPr>
              <w:t>ий</w:t>
            </w:r>
            <w:r w:rsidRPr="00A45348">
              <w:rPr>
                <w:sz w:val="24"/>
                <w:szCs w:val="24"/>
              </w:rPr>
              <w:t xml:space="preserve"> в</w:t>
            </w:r>
            <w:r w:rsidR="00651B6A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>постановление</w:t>
            </w:r>
            <w:r w:rsidR="00B13084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>председателя Думы города Нижневартовска</w:t>
            </w:r>
            <w:r w:rsidR="00B13084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 xml:space="preserve">от </w:t>
            </w:r>
            <w:r w:rsidR="00B13084" w:rsidRPr="00A45348">
              <w:rPr>
                <w:sz w:val="24"/>
                <w:szCs w:val="24"/>
              </w:rPr>
              <w:t>14.03</w:t>
            </w:r>
            <w:r w:rsidR="00651B6A" w:rsidRPr="00A45348">
              <w:rPr>
                <w:sz w:val="24"/>
                <w:szCs w:val="24"/>
              </w:rPr>
              <w:t xml:space="preserve">.2017 </w:t>
            </w:r>
            <w:r w:rsidRPr="00A45348">
              <w:rPr>
                <w:sz w:val="24"/>
                <w:szCs w:val="24"/>
              </w:rPr>
              <w:t>№</w:t>
            </w:r>
            <w:r w:rsidR="00B13084" w:rsidRPr="00A45348">
              <w:rPr>
                <w:sz w:val="24"/>
                <w:szCs w:val="24"/>
              </w:rPr>
              <w:t>20</w:t>
            </w:r>
            <w:r w:rsidR="00651B6A" w:rsidRPr="00A45348">
              <w:rPr>
                <w:sz w:val="24"/>
                <w:szCs w:val="24"/>
              </w:rPr>
              <w:t xml:space="preserve"> </w:t>
            </w:r>
            <w:r w:rsidRPr="00A45348">
              <w:rPr>
                <w:sz w:val="24"/>
                <w:szCs w:val="24"/>
              </w:rPr>
              <w:t>«</w:t>
            </w:r>
            <w:r w:rsidR="00B13084" w:rsidRPr="00A45348">
              <w:rPr>
                <w:sz w:val="24"/>
                <w:szCs w:val="24"/>
              </w:rPr>
              <w:t>О Перечне должностей муниципальной службы в Думе города Нижневартовска и счетной палате города Нижневартовска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      </w:r>
            <w:r w:rsidRPr="00A45348">
              <w:rPr>
                <w:sz w:val="24"/>
                <w:szCs w:val="24"/>
              </w:rPr>
              <w:t>»</w:t>
            </w:r>
            <w:r w:rsidR="00611836" w:rsidRPr="00A45348">
              <w:rPr>
                <w:sz w:val="24"/>
                <w:szCs w:val="24"/>
              </w:rPr>
              <w:t xml:space="preserve"> </w:t>
            </w:r>
          </w:p>
          <w:p w:rsidR="00FC3873" w:rsidRPr="00D6118B" w:rsidRDefault="00FC3873" w:rsidP="00611836">
            <w:pPr>
              <w:ind w:right="181"/>
              <w:rPr>
                <w:sz w:val="28"/>
                <w:szCs w:val="28"/>
              </w:rPr>
            </w:pPr>
          </w:p>
        </w:tc>
      </w:tr>
    </w:tbl>
    <w:p w:rsidR="00FC3873" w:rsidRPr="00FC6BA9" w:rsidRDefault="00FC3873" w:rsidP="003B543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FC6BA9">
        <w:rPr>
          <w:sz w:val="28"/>
          <w:szCs w:val="28"/>
        </w:rPr>
        <w:t xml:space="preserve">В соответствии с </w:t>
      </w:r>
      <w:r w:rsidR="0046365B" w:rsidRPr="00FC6BA9">
        <w:rPr>
          <w:sz w:val="28"/>
          <w:szCs w:val="28"/>
        </w:rPr>
        <w:t>постановлением счетной палаты города Нижневартовска от 27.12.2017 №72 «О штатном расписании контрольно-счетного органа муниципального образования – счетной палаты города Нижневартовска на 2018 год» (с изменениями)</w:t>
      </w:r>
      <w:r w:rsidR="00467A61" w:rsidRPr="00FC6BA9">
        <w:rPr>
          <w:sz w:val="28"/>
          <w:szCs w:val="28"/>
        </w:rPr>
        <w:t xml:space="preserve">, </w:t>
      </w:r>
      <w:r w:rsidR="003B5431">
        <w:rPr>
          <w:sz w:val="28"/>
          <w:szCs w:val="28"/>
        </w:rPr>
        <w:t>руководствуясь статьей 21 Устава города Нижневартовска</w:t>
      </w:r>
      <w:r w:rsidR="003B5431">
        <w:rPr>
          <w:bCs/>
          <w:sz w:val="28"/>
          <w:szCs w:val="28"/>
        </w:rPr>
        <w:t xml:space="preserve">, </w:t>
      </w:r>
      <w:r w:rsidR="00467A61" w:rsidRPr="00FC6BA9">
        <w:rPr>
          <w:sz w:val="28"/>
          <w:szCs w:val="28"/>
        </w:rPr>
        <w:t>постановляю:</w:t>
      </w:r>
    </w:p>
    <w:p w:rsidR="00275113" w:rsidRPr="003B5431" w:rsidRDefault="00275113" w:rsidP="003B5431">
      <w:pPr>
        <w:pStyle w:val="a7"/>
        <w:numPr>
          <w:ilvl w:val="0"/>
          <w:numId w:val="6"/>
        </w:numPr>
        <w:tabs>
          <w:tab w:val="left" w:pos="993"/>
        </w:tabs>
        <w:ind w:left="0" w:right="37" w:firstLine="709"/>
        <w:jc w:val="both"/>
        <w:rPr>
          <w:sz w:val="28"/>
          <w:szCs w:val="28"/>
        </w:rPr>
      </w:pPr>
      <w:r w:rsidRPr="003B5431">
        <w:rPr>
          <w:sz w:val="28"/>
          <w:szCs w:val="28"/>
        </w:rPr>
        <w:t xml:space="preserve">Внести в приложение к постановлению председателя Думы города Нижневартовска от </w:t>
      </w:r>
      <w:r w:rsidR="00B13084" w:rsidRPr="003B5431">
        <w:rPr>
          <w:sz w:val="28"/>
          <w:szCs w:val="28"/>
        </w:rPr>
        <w:t xml:space="preserve">14.03.2017 №20 «О Перечне должностей муниципальной службы в Думе города Нижневартовска и счетной палате города Нижневартовска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</w:t>
      </w:r>
      <w:r w:rsidR="00B13084" w:rsidRPr="003B5431">
        <w:rPr>
          <w:sz w:val="28"/>
          <w:szCs w:val="28"/>
        </w:rPr>
        <w:lastRenderedPageBreak/>
        <w:t xml:space="preserve">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 </w:t>
      </w:r>
      <w:r w:rsidRPr="003B5431">
        <w:rPr>
          <w:sz w:val="28"/>
          <w:szCs w:val="28"/>
        </w:rPr>
        <w:t>следующие изменения:</w:t>
      </w:r>
    </w:p>
    <w:p w:rsidR="005E02E4" w:rsidRPr="0046365B" w:rsidRDefault="005E02E4" w:rsidP="003B5431">
      <w:pPr>
        <w:pStyle w:val="a7"/>
        <w:widowControl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6365B">
        <w:rPr>
          <w:sz w:val="28"/>
          <w:szCs w:val="28"/>
        </w:rPr>
        <w:t>подпункт 8 пункта 3 изложить в следующей редакции:</w:t>
      </w:r>
      <w:r w:rsidRPr="0046365B">
        <w:rPr>
          <w:rFonts w:eastAsiaTheme="minorHAnsi"/>
          <w:sz w:val="28"/>
          <w:szCs w:val="28"/>
          <w:lang w:eastAsia="en-US"/>
        </w:rPr>
        <w:t xml:space="preserve"> </w:t>
      </w:r>
    </w:p>
    <w:p w:rsidR="00C174D4" w:rsidRPr="0046365B" w:rsidRDefault="00C174D4" w:rsidP="003B543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6365B">
        <w:rPr>
          <w:sz w:val="28"/>
          <w:szCs w:val="28"/>
        </w:rPr>
        <w:t xml:space="preserve">«8) начальник отдела </w:t>
      </w:r>
      <w:r w:rsidR="009F4494">
        <w:rPr>
          <w:sz w:val="28"/>
          <w:szCs w:val="28"/>
        </w:rPr>
        <w:t xml:space="preserve">аудита и обеспечения деятельности </w:t>
      </w:r>
      <w:r w:rsidRPr="0046365B">
        <w:rPr>
          <w:sz w:val="28"/>
          <w:szCs w:val="28"/>
        </w:rPr>
        <w:t>счетной палаты города.»;</w:t>
      </w:r>
    </w:p>
    <w:p w:rsidR="003C25CE" w:rsidRPr="0046365B" w:rsidRDefault="003C25CE" w:rsidP="003B5431">
      <w:pPr>
        <w:pStyle w:val="a7"/>
        <w:widowControl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6365B">
        <w:rPr>
          <w:sz w:val="28"/>
          <w:szCs w:val="28"/>
        </w:rPr>
        <w:t>подпункт 2 пункта 4 изложить в следующей редакции:</w:t>
      </w:r>
      <w:r w:rsidRPr="0046365B">
        <w:rPr>
          <w:rFonts w:eastAsiaTheme="minorHAnsi"/>
          <w:sz w:val="28"/>
          <w:szCs w:val="28"/>
          <w:lang w:eastAsia="en-US"/>
        </w:rPr>
        <w:t xml:space="preserve"> </w:t>
      </w:r>
    </w:p>
    <w:p w:rsidR="00C174D4" w:rsidRPr="003C25CE" w:rsidRDefault="003C25CE" w:rsidP="003B5431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6365B">
        <w:rPr>
          <w:rFonts w:eastAsia="Calibri"/>
          <w:sz w:val="28"/>
          <w:szCs w:val="28"/>
        </w:rPr>
        <w:t>«</w:t>
      </w:r>
      <w:r w:rsidR="00C174D4" w:rsidRPr="0046365B">
        <w:rPr>
          <w:rFonts w:eastAsia="Calibri"/>
          <w:sz w:val="28"/>
          <w:szCs w:val="28"/>
        </w:rPr>
        <w:t xml:space="preserve">2) </w:t>
      </w:r>
      <w:r w:rsidR="00C174D4" w:rsidRPr="0046365B">
        <w:rPr>
          <w:sz w:val="28"/>
          <w:szCs w:val="28"/>
        </w:rPr>
        <w:t xml:space="preserve">инспектор </w:t>
      </w:r>
      <w:r w:rsidR="009F4494" w:rsidRPr="0046365B">
        <w:rPr>
          <w:sz w:val="28"/>
          <w:szCs w:val="28"/>
        </w:rPr>
        <w:t xml:space="preserve">отдела </w:t>
      </w:r>
      <w:r w:rsidR="009F4494">
        <w:rPr>
          <w:sz w:val="28"/>
          <w:szCs w:val="28"/>
        </w:rPr>
        <w:t xml:space="preserve">аудита и обеспечения деятельности </w:t>
      </w:r>
      <w:r w:rsidR="00C174D4" w:rsidRPr="0046365B">
        <w:rPr>
          <w:sz w:val="28"/>
          <w:szCs w:val="28"/>
        </w:rPr>
        <w:t>счетной палаты города.</w:t>
      </w:r>
      <w:r w:rsidRPr="0046365B">
        <w:rPr>
          <w:sz w:val="28"/>
          <w:szCs w:val="28"/>
        </w:rPr>
        <w:t>».</w:t>
      </w:r>
    </w:p>
    <w:p w:rsidR="00467A61" w:rsidRPr="003C25CE" w:rsidRDefault="003C25CE" w:rsidP="003B543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>2</w:t>
      </w:r>
      <w:r w:rsidR="00FC3873" w:rsidRPr="003C25CE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3C25CE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E2123D"/>
    <w:multiLevelType w:val="hybridMultilevel"/>
    <w:tmpl w:val="F8A4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63F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5431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16F2C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9A7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45348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3084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5E0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A65D6-0555-47E8-91EB-826715A8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Трофимова Марина Викторовна</cp:lastModifiedBy>
  <cp:revision>2</cp:revision>
  <cp:lastPrinted>2018-04-27T11:23:00Z</cp:lastPrinted>
  <dcterms:created xsi:type="dcterms:W3CDTF">2018-05-03T09:16:00Z</dcterms:created>
  <dcterms:modified xsi:type="dcterms:W3CDTF">2018-05-03T09:16:00Z</dcterms:modified>
</cp:coreProperties>
</file>