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AD" w:rsidRPr="00EB3AD2" w:rsidRDefault="00AB62AD" w:rsidP="00EB3AD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AD2">
        <w:rPr>
          <w:sz w:val="28"/>
          <w:szCs w:val="28"/>
        </w:rPr>
        <w:t>Правила Дорожного Движения выделяют велосипедистов и водителей мопедов в отдельную категорию участников дорожного движения, к которым предъявляются следующие требования:</w:t>
      </w:r>
    </w:p>
    <w:p w:rsidR="00AB62AD" w:rsidRPr="00EB3AD2" w:rsidRDefault="00AB62AD" w:rsidP="00EB3A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3AD2">
        <w:rPr>
          <w:sz w:val="28"/>
          <w:szCs w:val="28"/>
        </w:rPr>
        <w:t xml:space="preserve">- допускается движение велосипедистов в возрасте старше 14 лет по правому краю проезжей части при отсутствии велосипедной, </w:t>
      </w:r>
      <w:proofErr w:type="spellStart"/>
      <w:r w:rsidRPr="00EB3AD2">
        <w:rPr>
          <w:sz w:val="28"/>
          <w:szCs w:val="28"/>
        </w:rPr>
        <w:t>велопешеходной</w:t>
      </w:r>
      <w:proofErr w:type="spellEnd"/>
      <w:r w:rsidRPr="00EB3AD2">
        <w:rPr>
          <w:sz w:val="28"/>
          <w:szCs w:val="28"/>
        </w:rPr>
        <w:t xml:space="preserve"> дорожки, полосы для велосипедистов, либо отсутствует возможность двигаться по ним.</w:t>
      </w:r>
    </w:p>
    <w:p w:rsidR="00AB62AD" w:rsidRPr="00EB3AD2" w:rsidRDefault="00AB62AD" w:rsidP="00EB3A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3AD2">
        <w:rPr>
          <w:sz w:val="28"/>
          <w:szCs w:val="28"/>
        </w:rPr>
        <w:t xml:space="preserve">-по обочине при отсутствии велосипедной, </w:t>
      </w:r>
      <w:proofErr w:type="spellStart"/>
      <w:r w:rsidRPr="00EB3AD2">
        <w:rPr>
          <w:sz w:val="28"/>
          <w:szCs w:val="28"/>
        </w:rPr>
        <w:t>велопешеходной</w:t>
      </w:r>
      <w:proofErr w:type="spellEnd"/>
      <w:r w:rsidRPr="00EB3AD2">
        <w:rPr>
          <w:sz w:val="28"/>
          <w:szCs w:val="28"/>
        </w:rPr>
        <w:t xml:space="preserve"> дорожки, полосы для велосипедистов, либо отсутствует возможность двигаться по ним или по правому краю проезжей части.</w:t>
      </w:r>
    </w:p>
    <w:p w:rsidR="00AB62AD" w:rsidRPr="00EB3AD2" w:rsidRDefault="00AB62AD" w:rsidP="00EB3A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3AD2">
        <w:rPr>
          <w:sz w:val="28"/>
          <w:szCs w:val="28"/>
        </w:rPr>
        <w:t xml:space="preserve">-по тротуару или пешеходной дорожке при отсутствии велосипедной, </w:t>
      </w:r>
      <w:proofErr w:type="spellStart"/>
      <w:r w:rsidRPr="00EB3AD2">
        <w:rPr>
          <w:sz w:val="28"/>
          <w:szCs w:val="28"/>
        </w:rPr>
        <w:t>велопешеходной</w:t>
      </w:r>
      <w:proofErr w:type="spellEnd"/>
      <w:r w:rsidRPr="00EB3AD2">
        <w:rPr>
          <w:sz w:val="28"/>
          <w:szCs w:val="28"/>
        </w:rPr>
        <w:t xml:space="preserve"> дорожки, полосы для велосипедистов, либо при отсутствии возможности двигаться по ним, а также по правому краю проезжей части или обочине; при сопровождении велосипедиста в возрасте до 14 лет либо перевозке ребенка в возрасте до 7 лет на специальном сидении.</w:t>
      </w:r>
    </w:p>
    <w:p w:rsidR="00AB62AD" w:rsidRPr="00EB3AD2" w:rsidRDefault="00AB62AD" w:rsidP="00EB3A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3AD2">
        <w:rPr>
          <w:sz w:val="28"/>
          <w:szCs w:val="28"/>
        </w:rPr>
        <w:t xml:space="preserve">- движение велосипедистов в возрасте младше 7 лет возможно только по тротуарам, пешеходным и </w:t>
      </w:r>
      <w:proofErr w:type="spellStart"/>
      <w:r w:rsidRPr="00EB3AD2">
        <w:rPr>
          <w:sz w:val="28"/>
          <w:szCs w:val="28"/>
        </w:rPr>
        <w:t>велопешеходным</w:t>
      </w:r>
      <w:proofErr w:type="spellEnd"/>
      <w:r w:rsidRPr="00EB3AD2">
        <w:rPr>
          <w:sz w:val="28"/>
          <w:szCs w:val="28"/>
        </w:rPr>
        <w:t xml:space="preserve"> дорожкам, а также в пределах пешеходных зон с обязательным сопровождением взрослыми.</w:t>
      </w:r>
    </w:p>
    <w:p w:rsidR="00AB62AD" w:rsidRPr="00EB3AD2" w:rsidRDefault="00AB62AD" w:rsidP="00EB3A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B3AD2">
        <w:rPr>
          <w:sz w:val="28"/>
          <w:szCs w:val="28"/>
        </w:rPr>
        <w:t xml:space="preserve">- движение велосипедистов в возрасте </w:t>
      </w:r>
      <w:hyperlink r:id="rId4" w:history="1">
        <w:r w:rsidRPr="00EB3AD2">
          <w:rPr>
            <w:rStyle w:val="a3"/>
            <w:sz w:val="28"/>
            <w:szCs w:val="28"/>
          </w:rPr>
          <w:t>от 7 до 14</w:t>
        </w:r>
      </w:hyperlink>
      <w:r w:rsidRPr="00EB3AD2">
        <w:rPr>
          <w:sz w:val="28"/>
          <w:szCs w:val="28"/>
        </w:rPr>
        <w:t xml:space="preserve"> лет допускается только по тротуарам, пешеходным и </w:t>
      </w:r>
      <w:proofErr w:type="spellStart"/>
      <w:r w:rsidRPr="00EB3AD2">
        <w:rPr>
          <w:sz w:val="28"/>
          <w:szCs w:val="28"/>
        </w:rPr>
        <w:t>велопешеходным</w:t>
      </w:r>
      <w:proofErr w:type="spellEnd"/>
      <w:r w:rsidRPr="00EB3AD2">
        <w:rPr>
          <w:sz w:val="28"/>
          <w:szCs w:val="28"/>
        </w:rPr>
        <w:t xml:space="preserve"> дорожкам, а также в пределах пешеходных зон. </w:t>
      </w:r>
    </w:p>
    <w:p w:rsidR="00EB3AD2" w:rsidRDefault="00AB62AD" w:rsidP="00EB3AD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B3AD2">
        <w:rPr>
          <w:b/>
          <w:sz w:val="28"/>
          <w:szCs w:val="28"/>
        </w:rPr>
        <w:t xml:space="preserve">Уважаемые родители, своевременно проявите внимание к вопросу безопасности Вашего ребенка-велосипедиста, приобретите качественную </w:t>
      </w:r>
      <w:proofErr w:type="spellStart"/>
      <w:r w:rsidRPr="00EB3AD2">
        <w:rPr>
          <w:b/>
          <w:sz w:val="28"/>
          <w:szCs w:val="28"/>
        </w:rPr>
        <w:t>велоэкипировку</w:t>
      </w:r>
      <w:proofErr w:type="spellEnd"/>
      <w:r w:rsidRPr="00EB3AD2">
        <w:rPr>
          <w:b/>
          <w:sz w:val="28"/>
          <w:szCs w:val="28"/>
        </w:rPr>
        <w:t xml:space="preserve"> (шлем, наколенники, налокотники, </w:t>
      </w:r>
      <w:proofErr w:type="spellStart"/>
      <w:r w:rsidRPr="00EB3AD2">
        <w:rPr>
          <w:b/>
          <w:sz w:val="28"/>
          <w:szCs w:val="28"/>
        </w:rPr>
        <w:t>велоперчатки</w:t>
      </w:r>
      <w:proofErr w:type="spellEnd"/>
      <w:r w:rsidRPr="00EB3AD2">
        <w:rPr>
          <w:b/>
          <w:sz w:val="28"/>
          <w:szCs w:val="28"/>
        </w:rPr>
        <w:t xml:space="preserve">, одежду со </w:t>
      </w:r>
      <w:proofErr w:type="spellStart"/>
      <w:r w:rsidRPr="00EB3AD2">
        <w:rPr>
          <w:b/>
          <w:sz w:val="28"/>
          <w:szCs w:val="28"/>
        </w:rPr>
        <w:t>световозвращающими</w:t>
      </w:r>
      <w:proofErr w:type="spellEnd"/>
      <w:r w:rsidRPr="00EB3AD2">
        <w:rPr>
          <w:b/>
          <w:sz w:val="28"/>
          <w:szCs w:val="28"/>
        </w:rPr>
        <w:t xml:space="preserve"> элементами) и научите ребенка правильно ее использовать. Соблюдение этих несложных правил позволит сделать движение в</w:t>
      </w:r>
      <w:r w:rsidR="00EB3AD2">
        <w:rPr>
          <w:b/>
          <w:sz w:val="28"/>
          <w:szCs w:val="28"/>
        </w:rPr>
        <w:t>елосипедистов более безопасным!</w:t>
      </w:r>
    </w:p>
    <w:p w:rsidR="00AB62AD" w:rsidRPr="00EB3AD2" w:rsidRDefault="00AB62AD" w:rsidP="00AB62AD">
      <w:pPr>
        <w:rPr>
          <w:rFonts w:eastAsia="Times New Roman"/>
          <w:sz w:val="28"/>
          <w:szCs w:val="28"/>
        </w:rPr>
      </w:pPr>
      <w:bookmarkStart w:id="0" w:name="_GoBack"/>
      <w:bookmarkEnd w:id="0"/>
    </w:p>
    <w:p w:rsidR="00AB62AD" w:rsidRPr="00EB3AD2" w:rsidRDefault="00AB62AD" w:rsidP="00AB62AD">
      <w:pPr>
        <w:rPr>
          <w:color w:val="000000"/>
          <w:sz w:val="28"/>
          <w:szCs w:val="28"/>
        </w:rPr>
      </w:pPr>
    </w:p>
    <w:p w:rsidR="00AB62AD" w:rsidRPr="00EB3AD2" w:rsidRDefault="00AB62AD" w:rsidP="00AB62AD">
      <w:pPr>
        <w:pStyle w:val="1"/>
        <w:spacing w:before="0" w:beforeAutospacing="0" w:after="0" w:afterAutospacing="0" w:line="450" w:lineRule="atLeast"/>
        <w:ind w:left="-30"/>
        <w:rPr>
          <w:rFonts w:eastAsia="Times New Roman"/>
          <w:sz w:val="28"/>
          <w:szCs w:val="28"/>
        </w:rPr>
      </w:pPr>
      <w:proofErr w:type="spellStart"/>
      <w:r w:rsidRPr="00EB3AD2">
        <w:rPr>
          <w:rStyle w:val="articleanchorfsymbol"/>
          <w:rFonts w:eastAsia="Times New Roman"/>
          <w:color w:val="000000"/>
          <w:sz w:val="28"/>
          <w:szCs w:val="28"/>
        </w:rPr>
        <w:t>О</w:t>
      </w:r>
      <w:r w:rsidRPr="00EB3AD2">
        <w:rPr>
          <w:rFonts w:eastAsia="Times New Roman"/>
          <w:color w:val="000000"/>
          <w:sz w:val="28"/>
          <w:szCs w:val="28"/>
        </w:rPr>
        <w:t>Ответственность</w:t>
      </w:r>
      <w:proofErr w:type="spellEnd"/>
      <w:r w:rsidRPr="00EB3AD2">
        <w:rPr>
          <w:rFonts w:eastAsia="Times New Roman"/>
          <w:color w:val="000000"/>
          <w:sz w:val="28"/>
          <w:szCs w:val="28"/>
        </w:rPr>
        <w:t xml:space="preserve"> за передачу руля несовершеннолетнему</w:t>
      </w:r>
    </w:p>
    <w:p w:rsidR="00AB62AD" w:rsidRPr="00EB3AD2" w:rsidRDefault="00AB62AD" w:rsidP="00AB62AD">
      <w:pPr>
        <w:pStyle w:val="articledecorationfirst"/>
        <w:spacing w:before="345" w:beforeAutospacing="0" w:after="0" w:afterAutospacing="0" w:line="405" w:lineRule="atLeast"/>
        <w:rPr>
          <w:sz w:val="28"/>
          <w:szCs w:val="28"/>
        </w:rPr>
      </w:pPr>
      <w:r w:rsidRPr="00EB3AD2">
        <w:rPr>
          <w:rStyle w:val="a5"/>
          <w:sz w:val="28"/>
          <w:szCs w:val="28"/>
        </w:rPr>
        <w:t xml:space="preserve">Любое транспортное средство согласно </w:t>
      </w:r>
      <w:proofErr w:type="gramStart"/>
      <w:r w:rsidRPr="00EB3AD2">
        <w:rPr>
          <w:rStyle w:val="a5"/>
          <w:sz w:val="28"/>
          <w:szCs w:val="28"/>
        </w:rPr>
        <w:t>законодательству</w:t>
      </w:r>
      <w:proofErr w:type="gramEnd"/>
      <w:r w:rsidRPr="00EB3AD2">
        <w:rPr>
          <w:rStyle w:val="a5"/>
          <w:sz w:val="28"/>
          <w:szCs w:val="28"/>
        </w:rPr>
        <w:t xml:space="preserve"> является источником повышенного риска. Несовершеннолетний за рулём - какое наказание следует за это правонарушение? Несовершеннолетний не может управлять транспортным средством, не имея удостоверения водителя, будь то автомобиль, мотоцикл либо скутер. Что будет, если несовершеннолетний будет находиться за рулем </w:t>
      </w:r>
      <w:proofErr w:type="spellStart"/>
      <w:proofErr w:type="gramStart"/>
      <w:r w:rsidRPr="00EB3AD2">
        <w:rPr>
          <w:rStyle w:val="a5"/>
          <w:sz w:val="28"/>
          <w:szCs w:val="28"/>
        </w:rPr>
        <w:t>автомобиля?Согласно</w:t>
      </w:r>
      <w:proofErr w:type="spellEnd"/>
      <w:proofErr w:type="gramEnd"/>
      <w:r w:rsidRPr="00EB3AD2">
        <w:rPr>
          <w:rStyle w:val="a5"/>
          <w:sz w:val="28"/>
          <w:szCs w:val="28"/>
        </w:rPr>
        <w:t xml:space="preserve"> ст. 12.7 ч.1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права управлять ТС, а сам </w:t>
      </w:r>
      <w:r w:rsidRPr="00EB3AD2">
        <w:rPr>
          <w:rStyle w:val="a5"/>
          <w:sz w:val="28"/>
          <w:szCs w:val="28"/>
        </w:rPr>
        <w:lastRenderedPageBreak/>
        <w:t xml:space="preserve">автомобиль задерживается и отправляется на штрафстоянку. С какого возраста разрешено управление мопедом, мотоциклом или </w:t>
      </w:r>
      <w:proofErr w:type="spellStart"/>
      <w:proofErr w:type="gramStart"/>
      <w:r w:rsidRPr="00EB3AD2">
        <w:rPr>
          <w:rStyle w:val="a5"/>
          <w:sz w:val="28"/>
          <w:szCs w:val="28"/>
        </w:rPr>
        <w:t>автомобилем?Управлять</w:t>
      </w:r>
      <w:proofErr w:type="spellEnd"/>
      <w:proofErr w:type="gramEnd"/>
      <w:r w:rsidRPr="00EB3AD2">
        <w:rPr>
          <w:rStyle w:val="a5"/>
          <w:sz w:val="28"/>
          <w:szCs w:val="28"/>
        </w:rPr>
        <w:t xml:space="preserve"> мопедом (права категории М) можно с 16 </w:t>
      </w:r>
      <w:proofErr w:type="spellStart"/>
      <w:r w:rsidRPr="00EB3AD2">
        <w:rPr>
          <w:rStyle w:val="a5"/>
          <w:sz w:val="28"/>
          <w:szCs w:val="28"/>
        </w:rPr>
        <w:t>лет.К</w:t>
      </w:r>
      <w:proofErr w:type="spellEnd"/>
      <w:r w:rsidRPr="00EB3AD2">
        <w:rPr>
          <w:rStyle w:val="a5"/>
          <w:sz w:val="28"/>
          <w:szCs w:val="28"/>
        </w:rPr>
        <w:t xml:space="preserve"> управлению мотоциклом, объём двигателя, которого до 125 см3 (права категории А1) допускаются лица, которым исполнилось 16 лет. Получить водительское удостоверение на мотоцикл (права категории А) возможно по достижению 18 </w:t>
      </w:r>
      <w:proofErr w:type="spellStart"/>
      <w:r w:rsidRPr="00EB3AD2">
        <w:rPr>
          <w:rStyle w:val="a5"/>
          <w:sz w:val="28"/>
          <w:szCs w:val="28"/>
        </w:rPr>
        <w:t>лет.Получить</w:t>
      </w:r>
      <w:proofErr w:type="spellEnd"/>
      <w:r w:rsidRPr="00EB3AD2">
        <w:rPr>
          <w:rStyle w:val="a5"/>
          <w:sz w:val="28"/>
          <w:szCs w:val="28"/>
        </w:rPr>
        <w:t xml:space="preserve"> водительские права на управление автомобилем (права категории В) можно с 18 лет. Хочется сразу уточнить: учиться на категории А-В можно и с 16 лет, однако получить права и лично управлять автомобилем или мотоциклом, можно только по достижению совершеннолетия. Ответственность за передачу руля </w:t>
      </w:r>
      <w:proofErr w:type="spellStart"/>
      <w:r w:rsidRPr="00EB3AD2">
        <w:rPr>
          <w:rStyle w:val="a5"/>
          <w:sz w:val="28"/>
          <w:szCs w:val="28"/>
        </w:rPr>
        <w:t>несовершеннолетнемуТакже</w:t>
      </w:r>
      <w:proofErr w:type="spellEnd"/>
      <w:r w:rsidRPr="00EB3AD2">
        <w:rPr>
          <w:rStyle w:val="a5"/>
          <w:sz w:val="28"/>
          <w:szCs w:val="28"/>
        </w:rPr>
        <w:t xml:space="preserve"> не пройдёт бесследно это и для хозяина ТС передавшего управление автомобилем </w:t>
      </w:r>
      <w:proofErr w:type="spellStart"/>
      <w:r w:rsidRPr="00EB3AD2">
        <w:rPr>
          <w:rStyle w:val="a5"/>
          <w:sz w:val="28"/>
          <w:szCs w:val="28"/>
        </w:rPr>
        <w:t>несовершеннолетнему.Так</w:t>
      </w:r>
      <w:proofErr w:type="spellEnd"/>
      <w:r w:rsidRPr="00EB3AD2">
        <w:rPr>
          <w:rStyle w:val="a5"/>
          <w:sz w:val="28"/>
          <w:szCs w:val="28"/>
        </w:rPr>
        <w:t xml:space="preserve"> какой же штраф предусмотрен для хозяина авто в этом случае? Согласно ст. 12.7 ч. 3 КоАП за передачу руля несовершеннолетнему предусмотрено наказание. Передача руля несовершеннолетнему без прав в 2019 году наказывается наложением административного штрафа размером в 30 тысяч рублей. Машина соответственно будет задержана и отправлена на штрафстоянку, со всеми вытекающими последствиями. Что будет, если несовершеннолетний водитель находится в состоянии алкогольного </w:t>
      </w:r>
      <w:proofErr w:type="spellStart"/>
      <w:proofErr w:type="gramStart"/>
      <w:r w:rsidRPr="00EB3AD2">
        <w:rPr>
          <w:rStyle w:val="a5"/>
          <w:sz w:val="28"/>
          <w:szCs w:val="28"/>
        </w:rPr>
        <w:t>опьянения?Какой</w:t>
      </w:r>
      <w:proofErr w:type="spellEnd"/>
      <w:proofErr w:type="gramEnd"/>
      <w:r w:rsidRPr="00EB3AD2">
        <w:rPr>
          <w:rStyle w:val="a5"/>
          <w:sz w:val="28"/>
          <w:szCs w:val="28"/>
        </w:rPr>
        <w:t xml:space="preserve"> штраф грозит хозяину автомобиля, также указано в Кодексе РФ по административным нарушениям. В этом случае хозяин ТС должен будет уплатить штраф 30 тысяч рублей и может быть лишён прав на управление авто сроком от полутора до двух лет. Если правонарушение будет зафиксировано вторично, то сумма штрафа увеличится — 50 тысяч рублей, и лишить прав могут уже до трёх лет. К лицу, которое не достигло совершеннолетнего возраста и, соответственно, не имеющему права на управление автомобилем, находящемуся в момент управления ТС было в состоянии алкогольного опьянения, не применяется административный арест. В этом прецеденте, согласно ст. 12.8 ч.3 КоАП, несовершеннолетнему нарушителю грозит наложение взыскания в 30 тысяч рублей. Дополнительные меры </w:t>
      </w:r>
      <w:proofErr w:type="spellStart"/>
      <w:r w:rsidRPr="00EB3AD2">
        <w:rPr>
          <w:rStyle w:val="a5"/>
          <w:sz w:val="28"/>
          <w:szCs w:val="28"/>
        </w:rPr>
        <w:t>наказанияНеобходимо</w:t>
      </w:r>
      <w:proofErr w:type="spellEnd"/>
      <w:r w:rsidRPr="00EB3AD2">
        <w:rPr>
          <w:rStyle w:val="a5"/>
          <w:sz w:val="28"/>
          <w:szCs w:val="28"/>
        </w:rPr>
        <w:t xml:space="preserve"> понимать — хозяин транспортного средства должен выполнять установленные </w:t>
      </w:r>
      <w:r w:rsidRPr="00EB3AD2">
        <w:rPr>
          <w:rStyle w:val="a5"/>
          <w:sz w:val="28"/>
          <w:szCs w:val="28"/>
        </w:rPr>
        <w:lastRenderedPageBreak/>
        <w:t>федеральным законом функции касательно страхования гражданской ответственности и управлением ТС. Соответственно, подросток, управляющий автомобилем ввиду несовершеннолетия, не может быть вписан в страховой полис ОСАГО, а это уже нарушение ст. 12.37 ч.2 КоАП. Что грозит за нарушение данного пункта Кодекса? Нарушения этого пункта КоАП чревато для владельца авто административным взысканием в размере 800 рублей. Если несовершеннолетний правонарушитель ПДД не имеет самостоятельного заработка, то согласно ст.32.3 ч.2 КоАП штраф будет взиматься с родителей или любых других законных его представителей. Кроме того, материал о правонарушении может быть передан в комиссию по делам несовершеннолетних. 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ст. 5.35 ч.1. КоАП.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может быть вынесено предупреждение либо штраф в размере от 100 до 500 рублей. Ведь не кто иные, а родители отвечают за действия своих детей. Любой родитель думает, что дети попадают в ДТП случайно, и будет обвинять в том, что произошло любого, но только не себя. Многоуважаемые родители, Вы и только лишь Вы будете виновны в том, что ребёнок окажется за рулём, так как Вы несёте за него полную ответственность.</w:t>
      </w:r>
    </w:p>
    <w:p w:rsidR="00AB62AD" w:rsidRPr="00EB3AD2" w:rsidRDefault="00AB62AD" w:rsidP="00AB62AD">
      <w:pPr>
        <w:spacing w:line="300" w:lineRule="atLeast"/>
        <w:rPr>
          <w:rFonts w:eastAsia="Times New Roman"/>
          <w:sz w:val="28"/>
          <w:szCs w:val="28"/>
        </w:rPr>
      </w:pPr>
      <w:r w:rsidRPr="00EB3AD2">
        <w:rPr>
          <w:rFonts w:eastAsia="Times New Roman"/>
          <w:sz w:val="28"/>
          <w:szCs w:val="28"/>
        </w:rPr>
        <w:t>27 просмотров</w:t>
      </w:r>
      <w:r w:rsidRPr="00EB3AD2">
        <w:rPr>
          <w:rStyle w:val="dvd"/>
          <w:rFonts w:eastAsia="Times New Roman"/>
          <w:sz w:val="28"/>
          <w:szCs w:val="28"/>
        </w:rPr>
        <w:t>·</w:t>
      </w:r>
      <w:r w:rsidRPr="00EB3AD2">
        <w:rPr>
          <w:rFonts w:eastAsia="Times New Roman"/>
          <w:sz w:val="28"/>
          <w:szCs w:val="28"/>
        </w:rPr>
        <w:t>3 поделились</w:t>
      </w:r>
    </w:p>
    <w:p w:rsidR="00AB62AD" w:rsidRPr="00EB3AD2" w:rsidRDefault="00697965" w:rsidP="00AB62AD">
      <w:pPr>
        <w:rPr>
          <w:rStyle w:val="a3"/>
          <w:sz w:val="28"/>
          <w:szCs w:val="28"/>
          <w:u w:val="none"/>
        </w:rPr>
      </w:pPr>
      <w:hyperlink w:history="1"/>
      <w:r w:rsidR="00AB62AD" w:rsidRPr="00EB3AD2">
        <w:rPr>
          <w:rFonts w:eastAsia="Times New Roman"/>
          <w:color w:val="000000"/>
          <w:sz w:val="28"/>
          <w:szCs w:val="28"/>
        </w:rPr>
        <w:t xml:space="preserve"> </w:t>
      </w:r>
    </w:p>
    <w:p w:rsidR="00AB62AD" w:rsidRDefault="00697965" w:rsidP="00AB62AD">
      <w:pPr>
        <w:rPr>
          <w:rFonts w:eastAsia="Times New Roman"/>
          <w:color w:val="000000"/>
          <w:sz w:val="28"/>
          <w:szCs w:val="28"/>
        </w:rPr>
      </w:pPr>
      <w:hyperlink w:history="1"/>
      <w:r w:rsidR="00AB62AD" w:rsidRPr="00EB3AD2">
        <w:rPr>
          <w:rFonts w:eastAsia="Times New Roman"/>
          <w:color w:val="000000"/>
          <w:sz w:val="28"/>
          <w:szCs w:val="28"/>
        </w:rPr>
        <w:t xml:space="preserve"> </w:t>
      </w:r>
    </w:p>
    <w:p w:rsidR="00EB3AD2" w:rsidRPr="00EB3AD2" w:rsidRDefault="00EB3AD2" w:rsidP="00AB62AD">
      <w:pPr>
        <w:rPr>
          <w:rStyle w:val="a3"/>
          <w:sz w:val="28"/>
          <w:szCs w:val="28"/>
          <w:u w:val="none"/>
        </w:rPr>
      </w:pPr>
    </w:p>
    <w:p w:rsidR="00AB62AD" w:rsidRPr="00EB3AD2" w:rsidRDefault="00AB62AD" w:rsidP="00AB62AD">
      <w:pPr>
        <w:pStyle w:val="articledecorationfirst"/>
        <w:spacing w:before="345" w:beforeAutospacing="0" w:after="0" w:afterAutospacing="0" w:line="405" w:lineRule="atLeast"/>
        <w:rPr>
          <w:sz w:val="28"/>
          <w:szCs w:val="28"/>
        </w:rPr>
      </w:pPr>
      <w:r w:rsidRPr="00EB3AD2">
        <w:rPr>
          <w:rStyle w:val="a5"/>
          <w:sz w:val="28"/>
          <w:szCs w:val="28"/>
        </w:rPr>
        <w:t>Ехали дети, на велосипеде...</w:t>
      </w:r>
      <w:proofErr w:type="gramStart"/>
      <w:r w:rsidRPr="00EB3AD2">
        <w:rPr>
          <w:rStyle w:val="a5"/>
          <w:sz w:val="28"/>
          <w:szCs w:val="28"/>
        </w:rPr>
        <w:t>С</w:t>
      </w:r>
      <w:proofErr w:type="gramEnd"/>
      <w:r w:rsidRPr="00EB3AD2">
        <w:rPr>
          <w:rStyle w:val="a5"/>
          <w:sz w:val="28"/>
          <w:szCs w:val="28"/>
        </w:rPr>
        <w:t xml:space="preserve"> наступлением теплой погоды на дорогах нашего района ежедневно появляется все больше велосипедистов, в большинстве случаев - это дети и подростки. Их передвижение по дорогам связно с высокой степенью опасности, а безопасность во многом зависит от родителей. Ведь часто велосипедисты ездят без всяких правил, потому что их этому никто не научил. Родители должны обучать детей основам безопасности дорожного движения с дошкольного </w:t>
      </w:r>
      <w:r w:rsidRPr="00EB3AD2">
        <w:rPr>
          <w:rStyle w:val="a5"/>
          <w:sz w:val="28"/>
          <w:szCs w:val="28"/>
        </w:rPr>
        <w:lastRenderedPageBreak/>
        <w:t>возраста.</w:t>
      </w:r>
      <w:r w:rsidRPr="00EB3AD2">
        <w:rPr>
          <w:b/>
          <w:bCs/>
          <w:sz w:val="28"/>
          <w:szCs w:val="28"/>
        </w:rPr>
        <w:br/>
      </w:r>
      <w:r w:rsidRPr="00EB3AD2">
        <w:rPr>
          <w:rStyle w:val="a5"/>
          <w:sz w:val="28"/>
          <w:szCs w:val="28"/>
        </w:rPr>
        <w:t xml:space="preserve">Комиссия по делам несовершеннолетних и защите их прав </w:t>
      </w:r>
      <w:proofErr w:type="spellStart"/>
      <w:r w:rsidRPr="00EB3AD2">
        <w:rPr>
          <w:rStyle w:val="a5"/>
          <w:sz w:val="28"/>
          <w:szCs w:val="28"/>
        </w:rPr>
        <w:t>Кондинского</w:t>
      </w:r>
      <w:proofErr w:type="spellEnd"/>
      <w:r w:rsidRPr="00EB3AD2">
        <w:rPr>
          <w:rStyle w:val="a5"/>
          <w:sz w:val="28"/>
          <w:szCs w:val="28"/>
        </w:rPr>
        <w:t xml:space="preserve"> района напоминает, что ездить на велосипедах разрешается детям с 14-летнего возраста. Велосипедист, как и водитель других видов транспорта, должен хорошо знать и постоянно выполнять правила дорожного </w:t>
      </w:r>
      <w:proofErr w:type="spellStart"/>
      <w:r w:rsidRPr="00EB3AD2">
        <w:rPr>
          <w:rStyle w:val="a5"/>
          <w:sz w:val="28"/>
          <w:szCs w:val="28"/>
        </w:rPr>
        <w:t>движения.Правильная</w:t>
      </w:r>
      <w:proofErr w:type="spellEnd"/>
      <w:r w:rsidRPr="00EB3AD2">
        <w:rPr>
          <w:rStyle w:val="a5"/>
          <w:sz w:val="28"/>
          <w:szCs w:val="28"/>
        </w:rPr>
        <w:t xml:space="preserve"> экипировка ребенка – основа безопасной езды и родители должны позаботиться о том, чтобы на нем всегда были специальные средства защиты для </w:t>
      </w:r>
      <w:proofErr w:type="gramStart"/>
      <w:r w:rsidRPr="00EB3AD2">
        <w:rPr>
          <w:rStyle w:val="a5"/>
          <w:sz w:val="28"/>
          <w:szCs w:val="28"/>
        </w:rPr>
        <w:t>велосипедиста.–</w:t>
      </w:r>
      <w:proofErr w:type="gramEnd"/>
      <w:r w:rsidRPr="00EB3AD2">
        <w:rPr>
          <w:rStyle w:val="a5"/>
          <w:sz w:val="28"/>
          <w:szCs w:val="28"/>
        </w:rPr>
        <w:t xml:space="preserve"> защитный шлем. Сообщите ребенку, что ездить на велосипеде он будет только в шлеме. Это ваше требование должно быть самым беспрекословным. Если ребенок будет сопротивляться, приведите в пример печальную статистику смертельных случаев в авариях с участием велосипедистов. Эта тактика жестковата, но </w:t>
      </w:r>
      <w:proofErr w:type="spellStart"/>
      <w:r w:rsidRPr="00EB3AD2">
        <w:rPr>
          <w:rStyle w:val="a5"/>
          <w:sz w:val="28"/>
          <w:szCs w:val="28"/>
        </w:rPr>
        <w:t>срабатывает.Возьмите</w:t>
      </w:r>
      <w:proofErr w:type="spellEnd"/>
      <w:r w:rsidRPr="00EB3AD2">
        <w:rPr>
          <w:rStyle w:val="a5"/>
          <w:sz w:val="28"/>
          <w:szCs w:val="28"/>
        </w:rPr>
        <w:t xml:space="preserve"> за правило, что после каждого падения ребенка следует осматривать шлем. Если сверху явно видны деформации или же пострадал внутренний защитный слой, придется покупать новый </w:t>
      </w:r>
      <w:proofErr w:type="gramStart"/>
      <w:r w:rsidRPr="00EB3AD2">
        <w:rPr>
          <w:rStyle w:val="a5"/>
          <w:sz w:val="28"/>
          <w:szCs w:val="28"/>
        </w:rPr>
        <w:t>шлем.–</w:t>
      </w:r>
      <w:proofErr w:type="gramEnd"/>
      <w:r w:rsidRPr="00EB3AD2">
        <w:rPr>
          <w:rStyle w:val="a5"/>
          <w:sz w:val="28"/>
          <w:szCs w:val="28"/>
        </w:rPr>
        <w:t xml:space="preserve"> одежда и обувь. Одежда юного велосипедиста должна соответствовать трем критериям: удобство, наличие светоотражающих полос, яркие цвета. Ребенок, одетый по правилам, хорошо заметен для других велосипедистов, для гуляющих людей, для водителей автотранспорта даже при плохой видимости (туман, дождь) и в темное время суток (хотя очень нежелательно, чтобы дети катались не днем). Если вы надеваете на ребенка брюки, убедитесь, что штанины не попадут в цепь велосипеда. Не позволяйте ребенку кататься босиком и в шлепанцах – так намного вероятнее получить </w:t>
      </w:r>
      <w:proofErr w:type="spellStart"/>
      <w:r w:rsidRPr="00EB3AD2">
        <w:rPr>
          <w:rStyle w:val="a5"/>
          <w:sz w:val="28"/>
          <w:szCs w:val="28"/>
        </w:rPr>
        <w:t>травму.Если</w:t>
      </w:r>
      <w:proofErr w:type="spellEnd"/>
      <w:r w:rsidRPr="00EB3AD2">
        <w:rPr>
          <w:rStyle w:val="a5"/>
          <w:sz w:val="28"/>
          <w:szCs w:val="28"/>
        </w:rPr>
        <w:t xml:space="preserve"> вы подобрали детский велосипед не просто отличный, а еще и в соответствии с возрастом ребенка, то больше вероятность, что время обучения езде пройдет быстро и без травм. Но для этого вам следует держать под контролем несколько </w:t>
      </w:r>
      <w:proofErr w:type="gramStart"/>
      <w:r w:rsidRPr="00EB3AD2">
        <w:rPr>
          <w:rStyle w:val="a5"/>
          <w:sz w:val="28"/>
          <w:szCs w:val="28"/>
        </w:rPr>
        <w:t>моментов.–</w:t>
      </w:r>
      <w:proofErr w:type="gramEnd"/>
      <w:r w:rsidRPr="00EB3AD2">
        <w:rPr>
          <w:rStyle w:val="a5"/>
          <w:sz w:val="28"/>
          <w:szCs w:val="28"/>
        </w:rPr>
        <w:t xml:space="preserve"> техническая исправность велосипеда. В первую очередь, это относится к состоянию колес: целые шины или нет, накачаны или не очень, насколько вытерта у них поверхность, не погнуты ли спицы, не просматривается ли «восьмерка». А также проверяйте исправность тормозов, руля, педалей и наличие на велосипеде отражательных элементов. Каждый раз перед </w:t>
      </w:r>
      <w:proofErr w:type="spellStart"/>
      <w:proofErr w:type="gramStart"/>
      <w:r w:rsidRPr="00EB3AD2">
        <w:rPr>
          <w:rStyle w:val="a5"/>
          <w:sz w:val="28"/>
          <w:szCs w:val="28"/>
        </w:rPr>
        <w:t>выездом!Увы</w:t>
      </w:r>
      <w:proofErr w:type="spellEnd"/>
      <w:proofErr w:type="gramEnd"/>
      <w:r w:rsidRPr="00EB3AD2">
        <w:rPr>
          <w:rStyle w:val="a5"/>
          <w:sz w:val="28"/>
          <w:szCs w:val="28"/>
        </w:rPr>
        <w:t xml:space="preserve">, до поры до времени у ребенка не будет взаимосвязи между двумя </w:t>
      </w:r>
      <w:r w:rsidRPr="00EB3AD2">
        <w:rPr>
          <w:rStyle w:val="a5"/>
          <w:sz w:val="28"/>
          <w:szCs w:val="28"/>
        </w:rPr>
        <w:lastRenderedPageBreak/>
        <w:t xml:space="preserve">простыми понятиями – если есть велосипед, значит, за ним, за его рабочим состоянием ухаживаю я сам. Какой выход? Постепенно учите ребенка элементарным навыкам: как действовать ключом, чтобы исправить положение руля, поднять или опустить седло, как «посадить» цепь на место или как поменять </w:t>
      </w:r>
      <w:proofErr w:type="gramStart"/>
      <w:r w:rsidRPr="00EB3AD2">
        <w:rPr>
          <w:rStyle w:val="a5"/>
          <w:sz w:val="28"/>
          <w:szCs w:val="28"/>
        </w:rPr>
        <w:t>колесо.–</w:t>
      </w:r>
      <w:proofErr w:type="gramEnd"/>
      <w:r w:rsidRPr="00EB3AD2">
        <w:rPr>
          <w:rStyle w:val="a5"/>
          <w:sz w:val="28"/>
          <w:szCs w:val="28"/>
        </w:rPr>
        <w:t xml:space="preserve"> навыки правильного торможения. Ребенку нужно понять, для чего, с какой целью он заставляет свой транспорт тормозить. То есть он должен не просто научиться выполнять команду мозга «по тормозам», если есть опасность столкновения и нужно этого избежать, но еще во время этого он должен </w:t>
      </w:r>
      <w:proofErr w:type="gramStart"/>
      <w:r w:rsidRPr="00EB3AD2">
        <w:rPr>
          <w:rStyle w:val="a5"/>
          <w:sz w:val="28"/>
          <w:szCs w:val="28"/>
        </w:rPr>
        <w:t>уметь:-</w:t>
      </w:r>
      <w:proofErr w:type="gramEnd"/>
      <w:r w:rsidRPr="00EB3AD2">
        <w:rPr>
          <w:rStyle w:val="a5"/>
          <w:sz w:val="28"/>
          <w:szCs w:val="28"/>
        </w:rPr>
        <w:t xml:space="preserve"> сохранять равновесие;- преодолевать острое желание катапультироваться;- правильно ставить ноги и оставаться в седле во время экстренной остановки либо падать максимально безопасно для здоровья.– помощь в освоении ребенком правил дорожного движения. Это очень важно! Человек, сидящий за рулем велосипеда, – это уже не пешеход и не пассажир, это велосипедист, водитель транспортного средства. А ребенок-велосипедист точно так же, как и водитель автомобиля становится участником дорожного движения и обязан строго выполнять правила движения на дорогах. В том числе знать самые важные указательные, предостерегающие и запрещающие знаки. Не помешает также ознакомить ребенка с общепринятыми знаками поведения велосипедистов. Например, объясните, что при повороте нужно поднимать руку для обозначения стороны, в которую собираешься повернуть. Детям опасно кататься в местах с оживленным движением, для них больше подойдет какой-нибудь парк или дворик. При отсутствии определенной спортивной подготовки не стоит сразу устраивать продолжительные марафоны или скоростные спринтерские заезды, ограничитесь 30-40 минутной прогулкой. Нагрузки следует увеличивать постепенно, чтобы избежать переутомления.</w:t>
      </w:r>
      <w:r w:rsidRPr="00EB3AD2">
        <w:rPr>
          <w:b/>
          <w:bCs/>
          <w:sz w:val="28"/>
          <w:szCs w:val="28"/>
        </w:rPr>
        <w:br/>
      </w:r>
      <w:r w:rsidRPr="00EB3AD2">
        <w:rPr>
          <w:rStyle w:val="a5"/>
          <w:sz w:val="28"/>
          <w:szCs w:val="28"/>
        </w:rPr>
        <w:t>Детский велосипед – это огромное удовольствие и радость для любого ребенка, большая польза его здоровью, но также и ответственность.</w:t>
      </w:r>
    </w:p>
    <w:p w:rsidR="00AB62AD" w:rsidRPr="00EB3AD2" w:rsidRDefault="00AB62AD" w:rsidP="00AB62AD">
      <w:pPr>
        <w:spacing w:before="345" w:line="405" w:lineRule="atLeast"/>
        <w:rPr>
          <w:sz w:val="28"/>
          <w:szCs w:val="28"/>
        </w:rPr>
      </w:pPr>
      <w:r w:rsidRPr="00EB3AD2">
        <w:rPr>
          <w:rStyle w:val="a5"/>
          <w:sz w:val="28"/>
          <w:szCs w:val="28"/>
        </w:rPr>
        <w:t>РОДИТЕЛИ! Позаботьтесь о жизни и здоровье своих детей.</w:t>
      </w:r>
    </w:p>
    <w:p w:rsidR="00AB62AD" w:rsidRPr="00EB3AD2" w:rsidRDefault="00AB62AD">
      <w:pPr>
        <w:rPr>
          <w:rFonts w:eastAsia="Times New Roman"/>
          <w:sz w:val="28"/>
          <w:szCs w:val="28"/>
        </w:rPr>
      </w:pPr>
    </w:p>
    <w:p w:rsidR="00AB62AD" w:rsidRPr="00EB3AD2" w:rsidRDefault="00AB62AD">
      <w:pPr>
        <w:rPr>
          <w:rFonts w:eastAsia="Times New Roman"/>
          <w:sz w:val="28"/>
          <w:szCs w:val="28"/>
        </w:rPr>
      </w:pPr>
    </w:p>
    <w:p w:rsidR="00AB62AD" w:rsidRPr="00EB3AD2" w:rsidRDefault="00AB62AD">
      <w:pPr>
        <w:rPr>
          <w:rFonts w:eastAsia="Times New Roman"/>
          <w:sz w:val="28"/>
          <w:szCs w:val="28"/>
        </w:rPr>
      </w:pP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«Предупредить беду»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lastRenderedPageBreak/>
        <w:t xml:space="preserve">Любой инцидент своевольного ухода детей из дома </w:t>
      </w:r>
      <w:proofErr w:type="spellStart"/>
      <w:r w:rsidRPr="00EB3AD2">
        <w:rPr>
          <w:sz w:val="28"/>
          <w:szCs w:val="28"/>
        </w:rPr>
        <w:t>персонален</w:t>
      </w:r>
      <w:proofErr w:type="spellEnd"/>
      <w:r w:rsidRPr="00EB3AD2">
        <w:rPr>
          <w:sz w:val="28"/>
          <w:szCs w:val="28"/>
        </w:rPr>
        <w:t xml:space="preserve"> и находится в зависимости от большого количества факторов: манеры воспитания, физиологического и психологического состояние здоровья детей. Основополагающим фактором самовольного бегства детей из дома считаются взаимоотношения и атмосфера в семье. Дети не всегда способны объяснить причину побега либо просто стесняются собственного действия. Несовершеннолетние подобным методом выпрашивают сострадание к себе, привлекают внимание. В основном уходят подростки 10-17 лет.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Обычно подростковый возраст является сложным этапом: ребенок, невзирая на показную браваду, дерзость и враждебность, на самом деле весьма раним и беспомощен.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Факторы риска уходов детей из семей.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Отвергающая позиция: родители воспринимают ребенка как «тяжелую обязанность».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Позиция уклонения: эмоционально холодный, равнодушный контакт; ребенку </w:t>
      </w:r>
      <w:proofErr w:type="spellStart"/>
      <w:r w:rsidRPr="00EB3AD2">
        <w:rPr>
          <w:sz w:val="28"/>
          <w:szCs w:val="28"/>
        </w:rPr>
        <w:t>предоставляетсяполная</w:t>
      </w:r>
      <w:proofErr w:type="spellEnd"/>
      <w:r w:rsidRPr="00EB3AD2">
        <w:rPr>
          <w:sz w:val="28"/>
          <w:szCs w:val="28"/>
        </w:rPr>
        <w:t xml:space="preserve"> свобода и бесконтрольность.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Позиция доминирования по отношению к детям: непреклонность, суровость взрослого по отношению к ребенку.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EB3AD2">
        <w:rPr>
          <w:sz w:val="28"/>
          <w:szCs w:val="28"/>
        </w:rPr>
        <w:t>Отвергающе</w:t>
      </w:r>
      <w:proofErr w:type="spellEnd"/>
      <w:r w:rsidRPr="00EB3AD2">
        <w:rPr>
          <w:sz w:val="28"/>
          <w:szCs w:val="28"/>
        </w:rPr>
        <w:t>-принуждающая позиция: родители приспосабливают ребенка к выработанному ими образцу поведения, не считаясь с его индивидуальными особенностями.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Каждая семья может столкнуться с данной проблемой. Ребенок уходит из дома в поисках приключений, выражая протест против излишней заботы родителей или стараясь привлечь их интерес к себе. В благополучной и обеспеченной семье поводом ухода из дома может явиться конфликт взаимопонимания с родителями. Не редко внезапный уход происходит на фоне сниженного настроения либо в результате обстановки в среде неформального общения (на улице). При стабильной напряженной ситуации в семье уходы становятся привычными.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Общепсихологическая атмосфера в семье представляет большую значимость для ребенка. Так что же может стать причиной ухода ребёнка из дома? Это: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крупная ссора с родителями или постоянные «выяснения отношений»;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агрессия со стороны кого-нибудь из членов семьи (физические наказания);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безразличие взрослых к проблемам подростка;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развод родителей;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появление в доме отчима или мачехи;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sym w:font="Symbol" w:char="F076"/>
      </w:r>
      <w:r w:rsidRPr="00EB3AD2">
        <w:rPr>
          <w:sz w:val="28"/>
          <w:szCs w:val="28"/>
        </w:rPr>
        <w:t xml:space="preserve"> чрезмерная опека, вызывающая раздражение.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При первом уходе ребенка из дома важны верные действия родителей, которые на первоначальном этапе ещё способны откорректировать положение, возобновить отношения в семье.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Своевременные и грамотные поиски ребенка.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Шаг первый: вспомнить, о чем говорил ваш ребенок, не только вам, но и родственникам, с которыми он общался в последнее время.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lastRenderedPageBreak/>
        <w:t> Шаг второй: обзвонить друзей и знакомых подростка с целью установления возможного местонахождения несовершеннолетнего.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Шаг третий: проверить, что ребенок взял с собой из дома (деньги, ценности, теплые вещи, документы).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Шаг четвертый выяснение в пункте «Скорой помощи» информации о поступивших в больницу несовершеннолетних за данный период.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Шаг седьмой: оповещение сотрудников полиции, инспектора ПДН, классного руководителя подростка.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Шаг восьмой: При обнаружении ребенка спокойно выясните причину ухода из дома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Советы, как избежать ухода ребенка из дома: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1. Сформируйте свободное время ребёнка таким образом, чтобы у него появилась возможность удовлетворять собственные интересы, изучая различные стороны жизни, мира, природы и т. д., запишите его на кружки, секции, принимая во внимание его желания. В случае если данное будет против воли детей, тогда любые ваши усилия станут тщетны;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2. Стимулируйте </w:t>
      </w:r>
      <w:proofErr w:type="spellStart"/>
      <w:r w:rsidRPr="00EB3AD2">
        <w:rPr>
          <w:sz w:val="28"/>
          <w:szCs w:val="28"/>
        </w:rPr>
        <w:t>ребёнкапринимать</w:t>
      </w:r>
      <w:proofErr w:type="spellEnd"/>
      <w:r w:rsidRPr="00EB3AD2">
        <w:rPr>
          <w:sz w:val="28"/>
          <w:szCs w:val="28"/>
        </w:rPr>
        <w:t xml:space="preserve"> участие в соревнованиях, путешествиях, забавах и т. д., где ребятам предоставляется вероятность испытывать радостное напряжение осмысленного риска (так называемого «драйва»), преодоления своего страха;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3. Постарайтесь каждый день контактировать с ребенком, узнавать анонсы школы, его достижения и трудности в учебе, проявлять интерес </w:t>
      </w:r>
      <w:proofErr w:type="gramStart"/>
      <w:r w:rsidRPr="00EB3AD2">
        <w:rPr>
          <w:sz w:val="28"/>
          <w:szCs w:val="28"/>
        </w:rPr>
        <w:t>к взаимоотношениями</w:t>
      </w:r>
      <w:proofErr w:type="gramEnd"/>
      <w:r w:rsidRPr="00EB3AD2">
        <w:rPr>
          <w:sz w:val="28"/>
          <w:szCs w:val="28"/>
        </w:rPr>
        <w:t xml:space="preserve"> в классе;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4. Концентрируйте интерес на душевное состояние ребенка, когда он пришел со школы. Нужно насторожиться, в случае если он приходит поникшим и печальным, а утренние сборы в школу сопутствуются слезами и нежеланием обучаться;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5. Выслушайте своего ребенка, даже если Вы очень устали. Ведь именно Вы тот человек, от которого Ваши сын или дочь хотят услышать доброе слово и совет;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6. Уход из дома – это недовольство ребенка, его защитная реакция. А в определенных случаях и манипуляция родителями;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7. Уделяйте побольше внимания Вашему чаду. Разговаривайте с ним. Займитесь совместным делом. Это сближает;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8. Разузнайте, с кем дружит Ваш ребенок. Подружитесь с ними и Вы. Приглашайте в гости, говорите с ними о делах в школе и за её границами;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9. Никогда не применяйте физическую силу к своему ребенку, используйте слова.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Работа по профилактике самовольных уходов необходима для </w:t>
      </w:r>
      <w:proofErr w:type="spellStart"/>
      <w:r w:rsidRPr="00EB3AD2">
        <w:rPr>
          <w:sz w:val="28"/>
          <w:szCs w:val="28"/>
        </w:rPr>
        <w:t>предотвращенияухода</w:t>
      </w:r>
      <w:proofErr w:type="spellEnd"/>
      <w:r w:rsidRPr="00EB3AD2">
        <w:rPr>
          <w:sz w:val="28"/>
          <w:szCs w:val="28"/>
        </w:rPr>
        <w:t xml:space="preserve"> несовершеннолетних из дома. Мнение ребенка, выраженное после возвращения в семью, должно восприниматься серьезно и на основании этого необходимо делать соответствующие выводы.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Помните! Счастливая семья - счастливые дети!!!!</w:t>
      </w:r>
    </w:p>
    <w:p w:rsidR="00AB62AD" w:rsidRPr="00EB3AD2" w:rsidRDefault="00AB62AD" w:rsidP="00AB62AD">
      <w:pPr>
        <w:rPr>
          <w:rFonts w:eastAsia="Times New Roman"/>
          <w:sz w:val="28"/>
          <w:szCs w:val="28"/>
        </w:rPr>
      </w:pPr>
    </w:p>
    <w:p w:rsidR="00AB62AD" w:rsidRPr="00EB3AD2" w:rsidRDefault="00AB62AD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AB62AD" w:rsidRPr="00EB3AD2" w:rsidRDefault="00AB62AD">
      <w:pPr>
        <w:rPr>
          <w:sz w:val="28"/>
          <w:szCs w:val="28"/>
        </w:rPr>
      </w:pP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Руководитель школы безопасности «Стоп Угроза» Лия </w:t>
      </w:r>
      <w:proofErr w:type="spellStart"/>
      <w:r w:rsidRPr="00EB3AD2">
        <w:rPr>
          <w:sz w:val="28"/>
          <w:szCs w:val="28"/>
        </w:rPr>
        <w:t>Шарова</w:t>
      </w:r>
      <w:proofErr w:type="spellEnd"/>
      <w:r w:rsidRPr="00EB3AD2">
        <w:rPr>
          <w:sz w:val="28"/>
          <w:szCs w:val="28"/>
        </w:rPr>
        <w:t xml:space="preserve"> рассказывает, каким правилам безопасности необходимо научить ребенка.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***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Главная ошибка большинства родителей в том, что они считают, что для того, чтобы чему-то научить ребенка или что-то ему объяснить, достаточно «серьезно поговорить». Еще лучше: очень серьезно поговорить. Десять или сто раз подряд. Это и приводит к тому, что все советы родителей дети очень быстро начинают пропускать мимо ушей или даже специально вредничать.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Перестаем разговаривать, объяснять, запугивать, наказывать и повторять по много раз одно и то же. Вместо этого предлагаю простой пошаговый план домашнего воспитания навыков безопасности для дошколят: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1. Расскажите ребенку, кому можно доверять, а кому – нет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Рисуем вместе «круги доверия». Берем цветные карандаши, пусть нарисует самых близких членов семьи. Затем нарисуем знакомых и друзей, родственников, воспитателей, нянь. Это второй круг другого цвета. Затем можно нарисовать тех незнакомых, которые нравятся и вызывают доверие. И отдельно – тех, которые кажутся подозрительными.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На этом рисунке мы можем показать ребенку, например, степени близости: обнимать, гладить и целовать ребенка могут только люди из самого близкого круга (пусть ребенок выберет свой любимый цвет для самых близких).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Вежливо здороваться и разговаривать можно со знакомыми взрослыми (здесь тоже лучше, чтобы ребенок выбрал цвета сам). А вот посторонние (плохие или хорошие – неважно) будут нейтрального цвета.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Важно научить дошкольника правилу взрослых: «Мы не подходим к чужим детям, особенно если рядом с ними нет родителей. Взрослые не должны трогать и обнимать чужих детей, они ничего не предлагают, никуда не зовут, не дарят и не спрашивают ни о самом ребенке, ни о его семье. А если и спрашивают, то можно смело не отвечать, потому что воспитанные взрослые не общаются с чужими детьми без разрешения их родителей».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Этот же рисунок можно вспомнить на прогулке: пусть ребенок покажет прохожих, которые ему нравятся, и тех, кто ему не симпатичен, и расскажет, </w:t>
      </w:r>
      <w:r w:rsidRPr="00EB3AD2">
        <w:rPr>
          <w:sz w:val="28"/>
          <w:szCs w:val="28"/>
        </w:rPr>
        <w:lastRenderedPageBreak/>
        <w:t>почему. Заодно можно и показать наглядно тех посторонних, к которым можно подойти, если нужна помощь, если потерялся или что-то случилось.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2. Спрашивайте, а не рассказывайте сами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Если вы хотите что-то объяснить ребенку, задавайте ему 10-20 вопросов на эту тему. Как ты думаешь? А что бы ты сделал, если…? Кто тебе больше нравится из прохожих? Куда бы ты побежал в случае опасности? Как можно обмануть ребенка, как ты считаешь? Почему преступникам нужны такие уловки? Как выглядит плохой человек? А как хороший? Давай подумаем, как будет вести себя хитрый преступник, чтобы на него никто не обратил внимания?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Уже в трехлетнем возрасте с помощью таких разговоров во время прогулки или игры можно аккуратно донести главное: есть люди хорошие и плохие, добрые и злые, и вторые всегда стараются быть похожими на первых, ведь иначе их сразу все увидят и выведут на чистую воду.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А иногда бывает наоборот: неприятный, неулыбчивый человек может быть очень добрым. Хороший человек может иногда и нагрубить или показаться невежливым, просто у него такое настроение. После пары таких коротких разговоров (обязательно в диалоге, пусть ребенок сам думает и доходит до этих выводов) можно переходить к следующему логическому шагу.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3. Сформируйте вместе с ребенком «образ преступника»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Если вы видите в книжке, мультике или кино «преступника» (одетого в черное, в маске, с оружием), то обратите внимание ребенка на то, что такие преступники существуют только в вымышленном мире.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Спросите, почему преступник не рискнет выйти на улицу в черной маске, черном плаще и с пистолетом в руке. Его собственный ответ запомнится ребенку лучше всего.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Обратите внимание на то, что на улице всегда есть люди и у каждого есть мобильный телефон, с которого можно моментально позвонить в полицию или снять подозрительного человека на фото или видео.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Покажите ребенку камеры наружного наблюдения. Пусть он поймет, что настоящий преступник никогда не рискнет ни выглядеть как-то по-особенному, ни нападать на других прямо на улице. И тут можно перейти к следующему важному моменту.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lastRenderedPageBreak/>
        <w:t>▶</w:t>
      </w:r>
      <w:r w:rsidRPr="00EB3AD2">
        <w:rPr>
          <w:sz w:val="28"/>
          <w:szCs w:val="28"/>
        </w:rPr>
        <w:t xml:space="preserve"> 4. Поощряйте раскрепощенное и уверенное поведение в общении с посторонними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Если плохой человек хочет, чтобы на него не обратили внимания, то он должен действовать очень скрытно и выглядеть совсем не подозрительно. А что он может сделать, например, чтобы увести с собой чужого ребенка? Как можно начать разговор, чтобы все окружающие подумали, что это не чужой дядя или тетя, а папа или мама малыша? Как он поведет себя, если ребенок закричит или побежит? Рискнет ли он гнаться за ним или тащить за собой?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Что лучше кричать, чтобы все-все вокруг точно поняли, что это чужой человек? Давай покричим вместе, кто громче?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Совершенно не важно, посмотрят ли на нас с тобой, если мы сейчас потренируемся громко кричать на весь парк.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5. Определите с ребенком границы вежливости и потренируйте умение </w:t>
      </w:r>
      <w:proofErr w:type="gramStart"/>
      <w:r w:rsidRPr="00EB3AD2">
        <w:rPr>
          <w:sz w:val="28"/>
          <w:szCs w:val="28"/>
        </w:rPr>
        <w:t>говорить</w:t>
      </w:r>
      <w:proofErr w:type="gramEnd"/>
      <w:r w:rsidRPr="00EB3AD2">
        <w:rPr>
          <w:sz w:val="28"/>
          <w:szCs w:val="28"/>
        </w:rPr>
        <w:t xml:space="preserve"> «Нет»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Исключаем из общения фразы: «Старших надо уважать», «Как ты разговариваешь со взрослыми?», «Что о тебе подумает тетя?» Беспрекословное послушание, зажатость и желание «всегда быть хорошим» – не самый лучший вариант воспитания с точки зрения безопасности.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Напоминаем правило взрослых. Они могут сделать замечание, если ребенок расшалился и нарушил их личные границы. Могут спросить, не нужна ли помощь, если ребенок потерялся. Некоторые бабушки, конечно, могут начать </w:t>
      </w:r>
      <w:proofErr w:type="gramStart"/>
      <w:r w:rsidRPr="00EB3AD2">
        <w:rPr>
          <w:sz w:val="28"/>
          <w:szCs w:val="28"/>
        </w:rPr>
        <w:t>разговор</w:t>
      </w:r>
      <w:proofErr w:type="gramEnd"/>
      <w:r w:rsidRPr="00EB3AD2">
        <w:rPr>
          <w:sz w:val="28"/>
          <w:szCs w:val="28"/>
        </w:rPr>
        <w:t xml:space="preserve"> о чем угодно, потому что они выросли в другое время, тогда так было принято. Но сейчас, в наше время, ни один взрослый не должен ни угощать чужого ребенка, ни звать с собой, ни просить его о помощи или услуге.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И если такой взрослый подходит и заговаривает, то с ним можно и нужно быть невежливым, потому что таких взрослых нужно опасаться и даже воспитывать. Отвечаем: «Я вас не знаю и не буду с вами разговаривать» или «Я не разговариваю с незнакомыми».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А если какой-то взрослый пытается увести, даже хотя бы просто дотрагивается, – можно и нужно применять два своих главных оружия: быстрые ноги и громкий голос. Кричим громко: «Помогите! Я не знаю этого человека!» и бежим в самое ближайшее безопасное место, откуда сразу же звоним родителям.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lastRenderedPageBreak/>
        <w:t>Очень важно много раз обратить внимание ребенка на то, что главное – привлечь внимание. Не победить, не «применить прием», не спрятаться, не плакать, не кусаться или плеваться, а устроить «шумовую атаку», никого не стесняясь.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6. Выучите с ребенком важные номера телефонов и адрес – наизусть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Как минимум, два номера. И домашний адрес – наизусть. И имя-фамилию-отчество мамы и папы. И заодно сразу напоминаем, что это – информация про самый близкий круг, и ее не нужно рассказывать посторонним, если не нужна помощь.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7. Обозначьте опасные и безопасные места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Тут нам отлично помогут карточки с рисунками. Рисуем вместе и детские сады, и школы, и магазины, и станцию метро, и автобус с трамваем, и гаражи, и стройку, и двор, и парк, и дорогу, и аптеку/банк/салон красоты/кафе/ресторан. Затем раскладываем на две кучки: опасные и безопасные. А потом, при случае, находим их на прогулке, по пути в детский сад или в гости, по сторонам от детской площадки и просто глядя в окно.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В безопасных местах всегда есть люди, а преступники больше всего на свете боятся, что их раскроют и поймают. Именно поэтому они убегут, если только применить два главных оружия.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Главное: кричать громко-громко и бежать быстро. Тогда никто не рискнет ни догонять, ни даже подходить близко.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Спросите у ребенка – почему? Пусть представит прямо во время прогулки, что бы случилось, если бы какой-то мальчик сейчас бежал по улице и кричал: «Помогите! Спасите! Я не знаю этого человека!»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Напомните о камерах наружного наблюдения, о мобильных телефонах у каждого прохожего. Пусть ребенок будет уверен в том, что он может отпугнуть любого, главное – не стесняться кричать громко и бежать, не раздумывая.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rFonts w:ascii="MS Mincho" w:eastAsia="MS Mincho" w:hAnsi="MS Mincho" w:cs="MS Mincho" w:hint="eastAsia"/>
          <w:sz w:val="28"/>
          <w:szCs w:val="28"/>
        </w:rPr>
        <w:t>▶</w:t>
      </w:r>
      <w:r w:rsidRPr="00EB3AD2">
        <w:rPr>
          <w:sz w:val="28"/>
          <w:szCs w:val="28"/>
        </w:rPr>
        <w:t xml:space="preserve"> 8. Проработайте ситуацию «один дома»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 xml:space="preserve">Подключаем наглядность и игру, потому что важно все показать и попробовать на практике вместе. Проще всего сначала показать, как именно отвечать, если кто-то позвонил в дверь, а родителей нет дома. (Иногда некоторые специалисты советуют вовсе не подходить к двери, но мы считаем, что это – более опасно, потому что в случае, если какой-то </w:t>
      </w:r>
      <w:r w:rsidRPr="00EB3AD2">
        <w:rPr>
          <w:sz w:val="28"/>
          <w:szCs w:val="28"/>
        </w:rPr>
        <w:lastRenderedPageBreak/>
        <w:t>грабитель пришел с целью взлома, он может проникнуть в квартиру, если никого дома нет.)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Показываем, играя: «Допустим, я – это ты, а ты – это посторонний. Ты звонишь в дверь. Я подхожу, спрашиваю, кто там? Слушаю ответ и говорю: «Родителей нет, но скоро придут». И звоню – кому? Правильно! Маме или папе. Сразу же, даже если человек за дверью ушел».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  <w:r w:rsidRPr="00EB3AD2">
        <w:rPr>
          <w:sz w:val="28"/>
          <w:szCs w:val="28"/>
        </w:rPr>
        <w:t>Мы не рекомендуем в этом возрасте прорабатывать ситуации из серии «что делать, если кто-то взламывает дверь» или «что делать, если на тебя напали в подъезде или в лифте». Трех-пятилетнего ребенка это, скорее, напугает, тем более что детей такого возраста мы крайне редко оставляем одних надолго без присмотра. </w:t>
      </w:r>
    </w:p>
    <w:p w:rsidR="00AB62AD" w:rsidRPr="00EB3AD2" w:rsidRDefault="00AB62AD" w:rsidP="00AB62A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B62AD" w:rsidRPr="00EB3AD2" w:rsidRDefault="00AB62AD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196929" w:rsidRPr="00EB3AD2" w:rsidRDefault="00196929">
      <w:pPr>
        <w:rPr>
          <w:sz w:val="28"/>
          <w:szCs w:val="28"/>
        </w:rPr>
      </w:pPr>
    </w:p>
    <w:p w:rsidR="00196929" w:rsidRPr="00100694" w:rsidRDefault="00196929">
      <w:pPr>
        <w:rPr>
          <w:sz w:val="28"/>
          <w:szCs w:val="28"/>
        </w:rPr>
      </w:pPr>
      <w:r w:rsidRPr="00196929">
        <w:t xml:space="preserve">  </w:t>
      </w:r>
    </w:p>
    <w:sectPr w:rsidR="00196929" w:rsidRPr="0010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63"/>
    <w:rsid w:val="00100694"/>
    <w:rsid w:val="00196929"/>
    <w:rsid w:val="005F2A35"/>
    <w:rsid w:val="00697965"/>
    <w:rsid w:val="00A60E63"/>
    <w:rsid w:val="00AB62AD"/>
    <w:rsid w:val="00EB3AD2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0B87-747D-441F-95F9-A4CB696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A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6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2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2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B62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uiPriority w:val="99"/>
    <w:semiHidden/>
    <w:rsid w:val="00AB62AD"/>
    <w:pPr>
      <w:spacing w:before="100" w:beforeAutospacing="1" w:after="100" w:afterAutospacing="1"/>
    </w:pPr>
  </w:style>
  <w:style w:type="character" w:customStyle="1" w:styleId="dvd">
    <w:name w:val="dvd"/>
    <w:basedOn w:val="a0"/>
    <w:rsid w:val="00AB62AD"/>
  </w:style>
  <w:style w:type="character" w:customStyle="1" w:styleId="articleanchortitle">
    <w:name w:val="article_anchor_title"/>
    <w:basedOn w:val="a0"/>
    <w:rsid w:val="00AB62AD"/>
  </w:style>
  <w:style w:type="character" w:customStyle="1" w:styleId="articleanchorfsymbol">
    <w:name w:val="article_anchor_fsymbol"/>
    <w:basedOn w:val="a0"/>
    <w:rsid w:val="00AB62AD"/>
  </w:style>
  <w:style w:type="character" w:styleId="a5">
    <w:name w:val="Strong"/>
    <w:basedOn w:val="a0"/>
    <w:uiPriority w:val="22"/>
    <w:qFormat/>
    <w:rsid w:val="00AB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x-apple-data-detectors://embedded-result/1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24517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2019-08-23T05:28:00Z</dcterms:created>
  <dcterms:modified xsi:type="dcterms:W3CDTF">2019-08-23T05:28:00Z</dcterms:modified>
</cp:coreProperties>
</file>