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1C" w:rsidRDefault="00857657" w:rsidP="008576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657">
        <w:rPr>
          <w:rFonts w:ascii="Times New Roman" w:hAnsi="Times New Roman" w:cs="Times New Roman"/>
          <w:b/>
          <w:sz w:val="32"/>
          <w:szCs w:val="32"/>
        </w:rPr>
        <w:t>Удовлетворенность населения города муниципальными услугами</w:t>
      </w:r>
    </w:p>
    <w:p w:rsidR="00857657" w:rsidRDefault="00857657" w:rsidP="00857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7657" w:rsidRDefault="00857657" w:rsidP="008576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Социологическое исследование проводилось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анализа общественного мнения управления по работе с </w:t>
      </w:r>
      <w:r w:rsidR="008C44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институтами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8C4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общественных коммуникаций</w:t>
      </w:r>
      <w:r w:rsidR="0023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="002355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041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1D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Выборочная совокупность составила 350 человек.</w:t>
      </w:r>
    </w:p>
    <w:p w:rsidR="00615CDF" w:rsidRDefault="00615CDF" w:rsidP="008576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A09" w:rsidRDefault="00DA7A09" w:rsidP="009C4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Деятельностью администрации города по оказанию муниципальных услуг удовлетворены </w:t>
      </w:r>
      <w:r w:rsidR="005A62A5">
        <w:rPr>
          <w:rFonts w:ascii="Times New Roman" w:hAnsi="Times New Roman" w:cs="Times New Roman"/>
          <w:sz w:val="28"/>
          <w:szCs w:val="28"/>
        </w:rPr>
        <w:t>71,7</w:t>
      </w:r>
      <w:r>
        <w:rPr>
          <w:rFonts w:ascii="Times New Roman" w:hAnsi="Times New Roman" w:cs="Times New Roman"/>
          <w:sz w:val="28"/>
          <w:szCs w:val="28"/>
        </w:rPr>
        <w:t>% горожан</w:t>
      </w:r>
      <w:r w:rsidR="00977CBB">
        <w:rPr>
          <w:rFonts w:ascii="Times New Roman" w:hAnsi="Times New Roman" w:cs="Times New Roman"/>
          <w:sz w:val="28"/>
          <w:szCs w:val="28"/>
        </w:rPr>
        <w:t xml:space="preserve"> (рис.1)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C67" w:rsidRDefault="00AD0C67" w:rsidP="009C4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4B4" w:rsidRPr="00C81119" w:rsidRDefault="005A62A5" w:rsidP="00C81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04A760" wp14:editId="42C0C1BB">
            <wp:extent cx="6011545" cy="2800350"/>
            <wp:effectExtent l="0" t="0" r="825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77CBB" w:rsidRPr="00977CBB" w:rsidRDefault="00977CBB" w:rsidP="00977C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E11BC"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</w:t>
      </w:r>
      <w:r w:rsidR="009C4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респондентов на вопрос</w:t>
      </w:r>
    </w:p>
    <w:p w:rsidR="00977CBB" w:rsidRPr="00977CBB" w:rsidRDefault="00977CBB" w:rsidP="00977C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E11BC"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Удовлетворены 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 Вы в целом деятельностью администрации города по оказанию муниципальных услуг?», </w:t>
      </w:r>
    </w:p>
    <w:p w:rsidR="00977CBB" w:rsidRPr="00977CBB" w:rsidRDefault="00977CBB" w:rsidP="00977CB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77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=350, %)</w:t>
      </w:r>
    </w:p>
    <w:p w:rsidR="00635165" w:rsidRDefault="00A853AD" w:rsidP="009C4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115D25">
        <w:rPr>
          <w:rFonts w:ascii="Times New Roman" w:hAnsi="Times New Roman" w:cs="Times New Roman"/>
          <w:color w:val="000000" w:themeColor="text1"/>
          <w:sz w:val="28"/>
          <w:szCs w:val="28"/>
        </w:rPr>
        <w:t>семидесяти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A65CD6" w:rsidRPr="005F7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CD6" w:rsidRPr="00A65CD6">
        <w:rPr>
          <w:rFonts w:ascii="Times New Roman" w:hAnsi="Times New Roman" w:cs="Times New Roman"/>
          <w:sz w:val="28"/>
          <w:szCs w:val="28"/>
        </w:rPr>
        <w:t>опрошенных считают, что дошкольное образование в городе доступно (</w:t>
      </w:r>
      <w:r w:rsidR="005A62A5">
        <w:rPr>
          <w:rFonts w:ascii="Times New Roman" w:hAnsi="Times New Roman" w:cs="Times New Roman"/>
          <w:sz w:val="28"/>
          <w:szCs w:val="28"/>
        </w:rPr>
        <w:t>74,3</w:t>
      </w:r>
      <w:r w:rsidR="00A65CD6" w:rsidRPr="00A65CD6">
        <w:rPr>
          <w:rFonts w:ascii="Times New Roman" w:hAnsi="Times New Roman" w:cs="Times New Roman"/>
          <w:sz w:val="28"/>
          <w:szCs w:val="28"/>
        </w:rPr>
        <w:t>%).</w:t>
      </w:r>
      <w:r w:rsidR="00635165">
        <w:rPr>
          <w:rFonts w:ascii="Times New Roman" w:hAnsi="Times New Roman" w:cs="Times New Roman"/>
          <w:sz w:val="28"/>
          <w:szCs w:val="28"/>
        </w:rPr>
        <w:t xml:space="preserve"> </w:t>
      </w:r>
      <w:r w:rsidR="005A62A5">
        <w:rPr>
          <w:rFonts w:ascii="Times New Roman" w:hAnsi="Times New Roman" w:cs="Times New Roman"/>
          <w:color w:val="000000" w:themeColor="text1"/>
          <w:sz w:val="28"/>
          <w:szCs w:val="28"/>
        </w:rPr>
        <w:t>51,4</w:t>
      </w:r>
      <w:r w:rsidR="00635165" w:rsidRPr="009F3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635165">
        <w:rPr>
          <w:rFonts w:ascii="Times New Roman" w:hAnsi="Times New Roman" w:cs="Times New Roman"/>
          <w:sz w:val="28"/>
          <w:szCs w:val="28"/>
        </w:rPr>
        <w:t>респондентов, имеющих детей дошкольного возраста, удовлетворены качеством дошкольного образования</w:t>
      </w:r>
      <w:r w:rsidR="009C44B4">
        <w:rPr>
          <w:rFonts w:ascii="Times New Roman" w:hAnsi="Times New Roman" w:cs="Times New Roman"/>
          <w:sz w:val="28"/>
          <w:szCs w:val="28"/>
        </w:rPr>
        <w:t xml:space="preserve"> </w:t>
      </w:r>
      <w:r w:rsidR="00635165">
        <w:rPr>
          <w:rFonts w:ascii="Times New Roman" w:hAnsi="Times New Roman" w:cs="Times New Roman"/>
          <w:sz w:val="28"/>
          <w:szCs w:val="28"/>
        </w:rPr>
        <w:t>(рис.2)</w:t>
      </w:r>
      <w:r w:rsidR="009C44B4">
        <w:rPr>
          <w:rFonts w:ascii="Times New Roman" w:hAnsi="Times New Roman" w:cs="Times New Roman"/>
          <w:sz w:val="28"/>
          <w:szCs w:val="28"/>
        </w:rPr>
        <w:t>.</w:t>
      </w:r>
    </w:p>
    <w:p w:rsidR="00635165" w:rsidRDefault="002B55CF" w:rsidP="0063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4535EB" wp14:editId="7E789E02">
            <wp:extent cx="6011545" cy="3354070"/>
            <wp:effectExtent l="0" t="0" r="825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B58D2" w:rsidRPr="00977CBB" w:rsidRDefault="00BB58D2" w:rsidP="00BB58D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Распределение</w:t>
      </w:r>
      <w:r w:rsidR="009C4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респондентов на вопрос</w:t>
      </w:r>
    </w:p>
    <w:p w:rsidR="00BB58D2" w:rsidRPr="00977CBB" w:rsidRDefault="00BB58D2" w:rsidP="004203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25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у Вас есть дети дошкольники, </w:t>
      </w:r>
      <w:r w:rsidR="00A25302" w:rsidRPr="00BB5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удовлетворены </w:t>
      </w:r>
      <w:r w:rsidRPr="00BB5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Вы качеством дошкольного образования в Нижневартовске?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77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AD191C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BB58D2" w:rsidRDefault="00BB58D2" w:rsidP="00BB5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0858" w:rsidRDefault="002B55CF" w:rsidP="0061085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86,0</w:t>
      </w:r>
      <w:r w:rsidR="00B67D3B" w:rsidRPr="00B6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5C3C6E" w:rsidRPr="00B6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214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5047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города счита</w:t>
      </w:r>
      <w:r w:rsidR="000A0E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8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что </w:t>
      </w:r>
      <w:r w:rsidR="00452143" w:rsidRPr="0045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образование доступно</w:t>
      </w:r>
      <w:r w:rsidR="00452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858" w:rsidRP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общего образования в Нижневартовске удовлетворены </w:t>
      </w:r>
      <w:r w:rsidR="00512475">
        <w:rPr>
          <w:rFonts w:ascii="Times New Roman" w:eastAsia="Times New Roman" w:hAnsi="Times New Roman" w:cs="Times New Roman"/>
          <w:sz w:val="28"/>
          <w:szCs w:val="28"/>
          <w:lang w:eastAsia="ru-RU"/>
        </w:rPr>
        <w:t>71,7</w:t>
      </w:r>
      <w:r w:rsidR="00610858" w:rsidRP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>% респондентов, имеющих детей школьного возраста</w:t>
      </w:r>
      <w:r w:rsidR="0074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(рис.3)</w:t>
      </w:r>
      <w:r w:rsidR="00610858" w:rsidRP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D1112" w:rsidRPr="00610858" w:rsidRDefault="00512475" w:rsidP="003868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B517D6" wp14:editId="545D109D">
            <wp:extent cx="6011545" cy="3209925"/>
            <wp:effectExtent l="0" t="0" r="825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1F6E" w:rsidRDefault="00741933" w:rsidP="0074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Рис.3. Распределение ответов респондентов на вопрос</w:t>
      </w:r>
      <w:r w:rsidR="00751F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1933" w:rsidRPr="00741933" w:rsidRDefault="00741933" w:rsidP="0074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«Если у Вас есть дети школьники, удовлетворены ли Вы качеством общего образования в Нижневартовске?»</w:t>
      </w:r>
      <w:r w:rsidR="00A70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1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F649EC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4F39B3" w:rsidRDefault="004F39B3" w:rsidP="00741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CE4" w:rsidRDefault="00512475" w:rsidP="003868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82,8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жителей города считают, что дополнительное образование в городе доступно</w:t>
      </w:r>
      <w:r w:rsid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58,3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респондентов, имеющих детей, которые 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посещают учреждения дополнительного образования, удовлетворены качеством услуг этих учреждений</w:t>
      </w:r>
      <w:r w:rsidR="00A7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(рис.4)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93B28" w:rsidRPr="00593B28" w:rsidRDefault="00512475" w:rsidP="00535C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6F4CA" wp14:editId="101AA647">
            <wp:extent cx="6011545" cy="3095625"/>
            <wp:effectExtent l="0" t="0" r="825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1F6E" w:rsidRDefault="00A46CD3" w:rsidP="00A46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Рис.4. Распределение ответов респондентов на вопрос</w:t>
      </w:r>
    </w:p>
    <w:p w:rsidR="00A46CD3" w:rsidRPr="00A46CD3" w:rsidRDefault="00A46CD3" w:rsidP="00A46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«Если у Вас есть дети, посещающие учреждения дополнительного образования, удовлетворены ли Вы качеством дополнительного образования в Нижневартовске?»</w:t>
      </w:r>
      <w:r w:rsidR="00A70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A4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46C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F649EC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4F39B3" w:rsidRDefault="004F39B3" w:rsidP="00A46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2A8F" w:rsidRDefault="000F4C71" w:rsidP="00FF58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0F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сегодняшний день удовлетворенность качеством услуг ЖКХ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0F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81788">
        <w:rPr>
          <w:rFonts w:ascii="Times New Roman" w:eastAsia="Times New Roman" w:hAnsi="Times New Roman" w:cs="Times New Roman"/>
          <w:sz w:val="28"/>
          <w:szCs w:val="28"/>
          <w:lang w:eastAsia="ru-RU"/>
        </w:rPr>
        <w:t>70,0</w:t>
      </w:r>
      <w:r w:rsidRPr="000F4C7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5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AE1" w:rsidRDefault="00681788" w:rsidP="00916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29E83C" wp14:editId="72846285">
            <wp:extent cx="6011545" cy="3038475"/>
            <wp:effectExtent l="0" t="0" r="825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6AE1" w:rsidRPr="00916AE1" w:rsidRDefault="00916AE1" w:rsidP="00916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Рис.5. Распределение ответов респондентов на вопрос об удовлетворенности качеством услуг ЖКХ</w:t>
      </w:r>
      <w:r w:rsidR="00676E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16A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676E0A" w:rsidRDefault="00676E0A" w:rsidP="00AA0E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66DA" w:rsidRDefault="00E266DA" w:rsidP="00E266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6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</w:t>
      </w:r>
      <w:r w:rsidRPr="00E26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0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Pr="00E2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культуры города, то </w:t>
      </w:r>
      <w:r w:rsidR="00C31C79">
        <w:rPr>
          <w:rFonts w:ascii="Times New Roman" w:eastAsia="Times New Roman" w:hAnsi="Times New Roman" w:cs="Times New Roman"/>
          <w:sz w:val="28"/>
          <w:szCs w:val="28"/>
          <w:lang w:eastAsia="ru-RU"/>
        </w:rPr>
        <w:t>84,6</w:t>
      </w:r>
      <w:r w:rsidRPr="00E266DA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считают услуги в сфере культуры доступными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FD7" w:rsidRP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r w:rsidR="00984FD7" w:rsidRP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опрошенных горожан удовлетворены качеством услуг, предоставляемых городскими учреждениями культуры – </w:t>
      </w:r>
      <w:r w:rsidR="00D349A4">
        <w:rPr>
          <w:rFonts w:ascii="Times New Roman" w:eastAsia="Times New Roman" w:hAnsi="Times New Roman" w:cs="Times New Roman"/>
          <w:sz w:val="28"/>
          <w:szCs w:val="28"/>
          <w:lang w:eastAsia="ru-RU"/>
        </w:rPr>
        <w:t>76,5</w:t>
      </w:r>
      <w:bookmarkStart w:id="0" w:name="_GoBack"/>
      <w:bookmarkEnd w:id="0"/>
      <w:r w:rsidR="00984FD7" w:rsidRP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(рис.6</w:t>
      </w:r>
      <w:r w:rsidR="006405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8F0" w:rsidRPr="00FF1DBA" w:rsidRDefault="00C31C79" w:rsidP="00DE18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51A3F5" wp14:editId="4DF247E7">
            <wp:extent cx="6011545" cy="3213100"/>
            <wp:effectExtent l="0" t="0" r="8255" b="63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5D53" w:rsidRPr="006B0941" w:rsidRDefault="005B388E" w:rsidP="006B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Рис.6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Распределение ответов респондентов на вопрос об удовлетворенности качеством услуг, предоставляемых учреждениями культуры города</w:t>
      </w:r>
      <w:r w:rsid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F163E5" w:rsidRDefault="00BC1201" w:rsidP="00862659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6B0941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841916" w:rsidRPr="00841916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считают, что услуги</w:t>
      </w:r>
      <w:r w:rsidR="003E6AAB" w:rsidRPr="003E6A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3E6AAB" w:rsidRPr="003E6A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сфере физической культуры и спорта</w:t>
      </w:r>
      <w:r w:rsidR="00841916" w:rsidRPr="003E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</w:t>
      </w:r>
      <w:r w:rsidR="003E6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6FD6" w:rsidRP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касается удовлетворенности респондентов качеством </w:t>
      </w:r>
      <w:r w:rsid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услуг</w:t>
      </w:r>
      <w:r w:rsidR="00196FD6" w:rsidRP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66,6</w:t>
      </w:r>
      <w:r w:rsidR="00196FD6" w:rsidRP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дают положительные оценки</w:t>
      </w:r>
      <w:r w:rsidR="00382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(рис.7</w:t>
      </w:r>
      <w:r w:rsidR="0034098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694" w:rsidRPr="00862659" w:rsidRDefault="00BC1201" w:rsidP="001D46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53E1D7" wp14:editId="55E9F43E">
            <wp:extent cx="6011545" cy="3038475"/>
            <wp:effectExtent l="0" t="0" r="825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4694" w:rsidRPr="00AA0E25" w:rsidRDefault="001D4694" w:rsidP="00AA0E2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 w:rsidR="003822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Распределение ответов респондентов на вопрос об удовлетворенности качеством услуг, предоставляемых в сфере физической культуры и спорта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D46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sectPr w:rsidR="001D4694" w:rsidRPr="00AA0E25" w:rsidSect="009C44B4">
      <w:pgSz w:w="11906" w:h="16838"/>
      <w:pgMar w:top="1134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57"/>
    <w:rsid w:val="00036B39"/>
    <w:rsid w:val="00094260"/>
    <w:rsid w:val="000A0E41"/>
    <w:rsid w:val="000F4C71"/>
    <w:rsid w:val="00115D25"/>
    <w:rsid w:val="00150474"/>
    <w:rsid w:val="0019377E"/>
    <w:rsid w:val="00196FD6"/>
    <w:rsid w:val="001D4694"/>
    <w:rsid w:val="001E400D"/>
    <w:rsid w:val="00235565"/>
    <w:rsid w:val="00235C42"/>
    <w:rsid w:val="00295690"/>
    <w:rsid w:val="002B55CF"/>
    <w:rsid w:val="0031028F"/>
    <w:rsid w:val="003117C8"/>
    <w:rsid w:val="00312E68"/>
    <w:rsid w:val="00331EE9"/>
    <w:rsid w:val="00336323"/>
    <w:rsid w:val="00340980"/>
    <w:rsid w:val="00382274"/>
    <w:rsid w:val="003868DB"/>
    <w:rsid w:val="003E6AAB"/>
    <w:rsid w:val="004045AE"/>
    <w:rsid w:val="00420332"/>
    <w:rsid w:val="00452143"/>
    <w:rsid w:val="00456DA7"/>
    <w:rsid w:val="00462682"/>
    <w:rsid w:val="004B5D53"/>
    <w:rsid w:val="004B7714"/>
    <w:rsid w:val="004E0FD7"/>
    <w:rsid w:val="004F39B3"/>
    <w:rsid w:val="00512475"/>
    <w:rsid w:val="00533604"/>
    <w:rsid w:val="00535CE4"/>
    <w:rsid w:val="00556366"/>
    <w:rsid w:val="005669E7"/>
    <w:rsid w:val="00593B28"/>
    <w:rsid w:val="005A62A5"/>
    <w:rsid w:val="005A7491"/>
    <w:rsid w:val="005B388E"/>
    <w:rsid w:val="005C3C6E"/>
    <w:rsid w:val="005D2BC1"/>
    <w:rsid w:val="005F2D96"/>
    <w:rsid w:val="005F7B14"/>
    <w:rsid w:val="00610858"/>
    <w:rsid w:val="00615CDF"/>
    <w:rsid w:val="00616137"/>
    <w:rsid w:val="00635165"/>
    <w:rsid w:val="00640513"/>
    <w:rsid w:val="00647B44"/>
    <w:rsid w:val="00653648"/>
    <w:rsid w:val="00667DF5"/>
    <w:rsid w:val="00676E0A"/>
    <w:rsid w:val="00681788"/>
    <w:rsid w:val="0068722E"/>
    <w:rsid w:val="006B0941"/>
    <w:rsid w:val="00720E16"/>
    <w:rsid w:val="00721A3A"/>
    <w:rsid w:val="00741933"/>
    <w:rsid w:val="00751F6E"/>
    <w:rsid w:val="00757D7F"/>
    <w:rsid w:val="007C2A8F"/>
    <w:rsid w:val="007E7D1C"/>
    <w:rsid w:val="00841916"/>
    <w:rsid w:val="00857657"/>
    <w:rsid w:val="00862659"/>
    <w:rsid w:val="0087332E"/>
    <w:rsid w:val="00885CD0"/>
    <w:rsid w:val="00892281"/>
    <w:rsid w:val="008C4473"/>
    <w:rsid w:val="008E11BC"/>
    <w:rsid w:val="00916AE1"/>
    <w:rsid w:val="00971276"/>
    <w:rsid w:val="00977CBB"/>
    <w:rsid w:val="00984FD7"/>
    <w:rsid w:val="0098762F"/>
    <w:rsid w:val="009B2CE3"/>
    <w:rsid w:val="009C448C"/>
    <w:rsid w:val="009C44B4"/>
    <w:rsid w:val="009F3D32"/>
    <w:rsid w:val="00A01F37"/>
    <w:rsid w:val="00A05C5B"/>
    <w:rsid w:val="00A17AFE"/>
    <w:rsid w:val="00A25302"/>
    <w:rsid w:val="00A26EDD"/>
    <w:rsid w:val="00A46CD3"/>
    <w:rsid w:val="00A65CD6"/>
    <w:rsid w:val="00A701E2"/>
    <w:rsid w:val="00A853AD"/>
    <w:rsid w:val="00AA0E25"/>
    <w:rsid w:val="00AC5C0D"/>
    <w:rsid w:val="00AC5C90"/>
    <w:rsid w:val="00AD0C67"/>
    <w:rsid w:val="00AD1112"/>
    <w:rsid w:val="00AD191C"/>
    <w:rsid w:val="00AF2D11"/>
    <w:rsid w:val="00B13690"/>
    <w:rsid w:val="00B33840"/>
    <w:rsid w:val="00B43914"/>
    <w:rsid w:val="00B67D3B"/>
    <w:rsid w:val="00B914CF"/>
    <w:rsid w:val="00BB4D9E"/>
    <w:rsid w:val="00BB58D2"/>
    <w:rsid w:val="00BC1201"/>
    <w:rsid w:val="00BD1BCE"/>
    <w:rsid w:val="00BF62AD"/>
    <w:rsid w:val="00C243AD"/>
    <w:rsid w:val="00C31C79"/>
    <w:rsid w:val="00C81119"/>
    <w:rsid w:val="00CE1B19"/>
    <w:rsid w:val="00D06B84"/>
    <w:rsid w:val="00D349A4"/>
    <w:rsid w:val="00D70A0C"/>
    <w:rsid w:val="00DA7A09"/>
    <w:rsid w:val="00DC4DF1"/>
    <w:rsid w:val="00DE18F0"/>
    <w:rsid w:val="00DE5F0F"/>
    <w:rsid w:val="00E041DE"/>
    <w:rsid w:val="00E20633"/>
    <w:rsid w:val="00E266DA"/>
    <w:rsid w:val="00E65E02"/>
    <w:rsid w:val="00E83EAD"/>
    <w:rsid w:val="00EA055D"/>
    <w:rsid w:val="00EB0921"/>
    <w:rsid w:val="00F16155"/>
    <w:rsid w:val="00F163E5"/>
    <w:rsid w:val="00F23044"/>
    <w:rsid w:val="00F24147"/>
    <w:rsid w:val="00F4432F"/>
    <w:rsid w:val="00F621A4"/>
    <w:rsid w:val="00F649EC"/>
    <w:rsid w:val="00FB2730"/>
    <w:rsid w:val="00FE63B9"/>
    <w:rsid w:val="00FE6591"/>
    <w:rsid w:val="00FF1DBA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5E6F"/>
  <w15:chartTrackingRefBased/>
  <w15:docId w15:val="{9B6D675C-C97B-426E-92A7-E829EE38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Лист1!$B$69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Лист1!$A$70:$A$74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Лист1!$B$70:$B$74</c:f>
              <c:numCache>
                <c:formatCode>0.0</c:formatCode>
                <c:ptCount val="5"/>
                <c:pt idx="0">
                  <c:v>18.3</c:v>
                </c:pt>
                <c:pt idx="1">
                  <c:v>53.4</c:v>
                </c:pt>
                <c:pt idx="2">
                  <c:v>8</c:v>
                </c:pt>
                <c:pt idx="3">
                  <c:v>2.9</c:v>
                </c:pt>
                <c:pt idx="4">
                  <c:v>17.399999999999999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56-4259-B86D-F329E41511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98572616"/>
        <c:axId val="398571304"/>
      </c:barChart>
      <c:catAx>
        <c:axId val="39857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71304"/>
        <c:crosses val="autoZero"/>
        <c:auto val="1"/>
        <c:lblAlgn val="ctr"/>
        <c:lblOffset val="100"/>
        <c:noMultiLvlLbl val="0"/>
      </c:catAx>
      <c:valAx>
        <c:axId val="398571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7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Лист1!$B$90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Лист1!$A$91:$A$95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Лист1!$B$91:$B$95</c:f>
              <c:numCache>
                <c:formatCode>0.0</c:formatCode>
                <c:ptCount val="5"/>
                <c:pt idx="0">
                  <c:v>19.100000000000001</c:v>
                </c:pt>
                <c:pt idx="1">
                  <c:v>32.299999999999997</c:v>
                </c:pt>
                <c:pt idx="2">
                  <c:v>0.6</c:v>
                </c:pt>
                <c:pt idx="3">
                  <c:v>0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1B-4781-ADFF-33F890DD73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5216568"/>
        <c:axId val="325211320"/>
      </c:barChart>
      <c:catAx>
        <c:axId val="325216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211320"/>
        <c:crosses val="autoZero"/>
        <c:auto val="1"/>
        <c:lblAlgn val="ctr"/>
        <c:lblOffset val="100"/>
        <c:noMultiLvlLbl val="0"/>
      </c:catAx>
      <c:valAx>
        <c:axId val="325211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216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Лист1!$B$110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Лист1!$A$111:$A$115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Лист1!$B$111:$B$115</c:f>
              <c:numCache>
                <c:formatCode>0.0</c:formatCode>
                <c:ptCount val="5"/>
                <c:pt idx="0">
                  <c:v>24.6</c:v>
                </c:pt>
                <c:pt idx="1">
                  <c:v>47.1</c:v>
                </c:pt>
                <c:pt idx="2">
                  <c:v>4.3</c:v>
                </c:pt>
                <c:pt idx="3">
                  <c:v>1.7</c:v>
                </c:pt>
                <c:pt idx="4">
                  <c:v>22.3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7E-432C-A44B-15D97FF810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555888"/>
        <c:axId val="398560152"/>
      </c:barChart>
      <c:catAx>
        <c:axId val="39855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60152"/>
        <c:crosses val="autoZero"/>
        <c:auto val="1"/>
        <c:lblAlgn val="ctr"/>
        <c:lblOffset val="100"/>
        <c:noMultiLvlLbl val="0"/>
      </c:catAx>
      <c:valAx>
        <c:axId val="39856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5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Лист1!$B$188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Лист1!$A$189:$A$193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Лист1!$B$189:$B$193</c:f>
              <c:numCache>
                <c:formatCode>0.0</c:formatCode>
                <c:ptCount val="5"/>
                <c:pt idx="0">
                  <c:v>20.9</c:v>
                </c:pt>
                <c:pt idx="1">
                  <c:v>37.4</c:v>
                </c:pt>
                <c:pt idx="2">
                  <c:v>3.7</c:v>
                </c:pt>
                <c:pt idx="3">
                  <c:v>0.6</c:v>
                </c:pt>
                <c:pt idx="4">
                  <c:v>37.4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DF-443C-8733-D133A2AF7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8639184"/>
        <c:axId val="498639840"/>
      </c:barChart>
      <c:catAx>
        <c:axId val="49863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840"/>
        <c:crosses val="autoZero"/>
        <c:auto val="1"/>
        <c:lblAlgn val="ctr"/>
        <c:lblOffset val="100"/>
        <c:noMultiLvlLbl val="0"/>
      </c:catAx>
      <c:valAx>
        <c:axId val="49863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Лист1!$B$209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Лист1!$A$210:$A$212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Лист1!$B$210:$B$212</c:f>
              <c:numCache>
                <c:formatCode>General</c:formatCode>
                <c:ptCount val="3"/>
                <c:pt idx="0" formatCode="0.0">
                  <c:v>70</c:v>
                </c:pt>
                <c:pt idx="1">
                  <c:v>16.3</c:v>
                </c:pt>
                <c:pt idx="2">
                  <c:v>13.7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DE-4978-B341-5B610CC94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6572696"/>
        <c:axId val="486573024"/>
      </c:barChart>
      <c:catAx>
        <c:axId val="486572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573024"/>
        <c:crosses val="autoZero"/>
        <c:auto val="1"/>
        <c:lblAlgn val="ctr"/>
        <c:lblOffset val="100"/>
        <c:noMultiLvlLbl val="0"/>
      </c:catAx>
      <c:valAx>
        <c:axId val="48657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572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Лист1!$B$168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Лист1!$A$169:$A$171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Лист1!$B$169:$B$171</c:f>
              <c:numCache>
                <c:formatCode>0.0</c:formatCode>
                <c:ptCount val="3"/>
                <c:pt idx="0" formatCode="General">
                  <c:v>76.5</c:v>
                </c:pt>
                <c:pt idx="1">
                  <c:v>4</c:v>
                </c:pt>
                <c:pt idx="2" formatCode="General">
                  <c:v>19.399999999999999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20-43AA-97C0-69BEA5F283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833696"/>
        <c:axId val="482834352"/>
      </c:barChart>
      <c:catAx>
        <c:axId val="48283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834352"/>
        <c:crosses val="autoZero"/>
        <c:auto val="1"/>
        <c:lblAlgn val="ctr"/>
        <c:lblOffset val="100"/>
        <c:noMultiLvlLbl val="0"/>
      </c:catAx>
      <c:valAx>
        <c:axId val="48283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83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Лист1!$B$209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Лист1!$A$210:$A$212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Лист1!$B$210:$B$212</c:f>
              <c:numCache>
                <c:formatCode>General</c:formatCode>
                <c:ptCount val="3"/>
                <c:pt idx="0" formatCode="0.0">
                  <c:v>66.599999999999994</c:v>
                </c:pt>
                <c:pt idx="1">
                  <c:v>3.5</c:v>
                </c:pt>
                <c:pt idx="2" formatCode="0.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65-4AC6-BBCB-F35771AF8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6572696"/>
        <c:axId val="486573024"/>
      </c:barChart>
      <c:catAx>
        <c:axId val="486572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573024"/>
        <c:crosses val="autoZero"/>
        <c:auto val="1"/>
        <c:lblAlgn val="ctr"/>
        <c:lblOffset val="100"/>
        <c:noMultiLvlLbl val="0"/>
      </c:catAx>
      <c:valAx>
        <c:axId val="48657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572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Юлия Викторовна</dc:creator>
  <cp:keywords/>
  <dc:description/>
  <cp:lastModifiedBy>Копылова Юлия Викторовна</cp:lastModifiedBy>
  <cp:revision>64</cp:revision>
  <cp:lastPrinted>2026-05-20T04:57:00Z</cp:lastPrinted>
  <dcterms:created xsi:type="dcterms:W3CDTF">2021-12-24T04:00:00Z</dcterms:created>
  <dcterms:modified xsi:type="dcterms:W3CDTF">2026-05-20T05:04:00Z</dcterms:modified>
</cp:coreProperties>
</file>