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83" w:rsidRDefault="003A0883" w:rsidP="003A0883">
      <w:pPr>
        <w:rPr>
          <w:rFonts w:ascii="Times New Roman" w:hAnsi="Times New Roman"/>
          <w:b/>
          <w:sz w:val="28"/>
          <w:szCs w:val="28"/>
        </w:rPr>
      </w:pPr>
      <w:bookmarkStart w:id="0" w:name="_GoBack"/>
      <w:r w:rsidRPr="00322BAC">
        <w:rPr>
          <w:rFonts w:ascii="Times New Roman" w:hAnsi="Times New Roman"/>
          <w:b/>
          <w:sz w:val="28"/>
          <w:szCs w:val="28"/>
        </w:rPr>
        <w:t xml:space="preserve">Информация о государственной программе </w:t>
      </w:r>
      <w:bookmarkEnd w:id="0"/>
      <w:r w:rsidRPr="00322BAC">
        <w:rPr>
          <w:rFonts w:ascii="Times New Roman" w:hAnsi="Times New Roman"/>
          <w:b/>
          <w:sz w:val="28"/>
          <w:szCs w:val="28"/>
        </w:rPr>
        <w:t xml:space="preserve">Ханты-Мансийского </w:t>
      </w:r>
    </w:p>
    <w:p w:rsidR="003A0883" w:rsidRDefault="003A0883" w:rsidP="003A0883">
      <w:pPr>
        <w:rPr>
          <w:rFonts w:ascii="Times New Roman" w:hAnsi="Times New Roman"/>
          <w:b/>
          <w:sz w:val="28"/>
          <w:szCs w:val="28"/>
        </w:rPr>
      </w:pPr>
      <w:r w:rsidRPr="00322BAC">
        <w:rPr>
          <w:rFonts w:ascii="Times New Roman" w:hAnsi="Times New Roman"/>
          <w:b/>
          <w:sz w:val="28"/>
          <w:szCs w:val="28"/>
        </w:rPr>
        <w:t>автономного округа – Югры "Поддержка занятости населения"</w:t>
      </w:r>
    </w:p>
    <w:p w:rsidR="003A0883" w:rsidRDefault="003A0883" w:rsidP="003A0883">
      <w:pPr>
        <w:ind w:firstLine="709"/>
        <w:rPr>
          <w:rFonts w:ascii="Times New Roman" w:hAnsi="Times New Roman"/>
          <w:sz w:val="28"/>
          <w:szCs w:val="28"/>
        </w:rPr>
      </w:pPr>
    </w:p>
    <w:p w:rsidR="003A0883" w:rsidRPr="001A0713" w:rsidRDefault="003A0883" w:rsidP="003A088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0713">
        <w:rPr>
          <w:rFonts w:ascii="Times New Roman" w:hAnsi="Times New Roman"/>
          <w:color w:val="000000"/>
          <w:sz w:val="28"/>
          <w:szCs w:val="28"/>
        </w:rPr>
        <w:t>Цели государственной программы определены в соответствии с национальными целями (Указ Президента Российской Федерации от 07.05.2018 №204), стратегией социально-экономического развития автономного округа до 2020 года и на период до 2030 года.</w:t>
      </w:r>
    </w:p>
    <w:p w:rsidR="003A0883" w:rsidRPr="001A0713" w:rsidRDefault="003A0883" w:rsidP="003A08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A0713">
        <w:rPr>
          <w:rFonts w:ascii="Times New Roman" w:eastAsia="Times New Roman" w:hAnsi="Times New Roman" w:cs="Arial"/>
          <w:sz w:val="28"/>
          <w:szCs w:val="28"/>
          <w:lang w:eastAsia="ru-RU"/>
        </w:rPr>
        <w:t>Реализация поставленных задач государственной программы обеспечивает достижение целей государственной программы и решается путем реализации 22 основных мероприятий, включающих в себя 110 мероприятий.</w:t>
      </w:r>
    </w:p>
    <w:p w:rsidR="003A0883" w:rsidRPr="001A0713" w:rsidRDefault="003A0883" w:rsidP="003A08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Государственная программа состоит из пяти подпрограмм (подпрограмма 1 «Содействие трудоустройству граждан», подпрограмма 2 «Улучшение условий и охраны труда в автономном округе», подпрограмма 3 «Повышение мобильности трудовых ресурсов в автономном округе», </w:t>
      </w: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подпрограмма 4 «Сопровождение инвалидов, в том числе молодого возраста, при трудоустройстве», подпрограмма 5 «Оказание содействия добровольному переселению в Ханты-Мансийский автономный округ – Югру соотечественников, проживающих за рубежом, на 2016 - 2020 годы»). </w:t>
      </w:r>
    </w:p>
    <w:p w:rsidR="003A0883" w:rsidRPr="001A0713" w:rsidRDefault="003A0883" w:rsidP="003A08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Результативность мероприятий государственной </w:t>
      </w: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программы определяют 7 целевых показателей.</w:t>
      </w:r>
    </w:p>
    <w:p w:rsidR="003A0883" w:rsidRPr="001A0713" w:rsidRDefault="003A0883" w:rsidP="003A088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13">
        <w:rPr>
          <w:rFonts w:ascii="Times New Roman" w:hAnsi="Times New Roman"/>
          <w:color w:val="000000"/>
          <w:sz w:val="28"/>
          <w:szCs w:val="28"/>
        </w:rPr>
        <w:t xml:space="preserve">Основой государственной программы являются мероприятия </w:t>
      </w: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активной политики занятости, ежегодный охват которыми составляет не менее 66 тыс. граждан (21 категория граждан).</w:t>
      </w:r>
    </w:p>
    <w:p w:rsidR="003A0883" w:rsidRPr="001A0713" w:rsidRDefault="003A0883" w:rsidP="003A088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Стоит отметить, что результат проводимых в Югре мер по активной политики занятости налицо: это сохранение стабильной ситуации на рынке труда автономного округа.</w:t>
      </w:r>
    </w:p>
    <w:p w:rsidR="003A0883" w:rsidRPr="001A0713" w:rsidRDefault="003A0883" w:rsidP="003A0883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07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Приведу лишь несколько фактов.</w:t>
      </w:r>
    </w:p>
    <w:p w:rsidR="003A0883" w:rsidRPr="001A0713" w:rsidRDefault="003A0883" w:rsidP="003A0883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07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итогам 2017 года Югра вошла в десятку субъектов Российской Федерации с наименьшим значением уровня общей безработицы (по методологии МОТ) наряду с такими субъектами, как: г. Москва, г. Санкт-Петербург, Московская область, Ямало-Ненецкий автономный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Чукотский автономный округа </w:t>
      </w:r>
      <w:r w:rsidRPr="001A07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(РФ – 5,2%, Югра – 3,3%, 6 место).</w:t>
      </w:r>
    </w:p>
    <w:p w:rsidR="003A0883" w:rsidRPr="001A0713" w:rsidRDefault="003A0883" w:rsidP="003A0883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значению уровня </w:t>
      </w:r>
      <w:r w:rsidRPr="001A07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регистрируемой безработицы Югра на протяжении пяти лет стабильно входит в число субъектов Российской Федерации, имеющих наименьший значение показателя (на 1 января 2018 года по Югре – 0,49%, по РФ – 1,0%) наряду с Калужской, Липецкой, Московской, Тульской, Ульяновской областями). Среди субъектов Уральского федерального округа регион сохраняет лидирующие позиции по уровню регистрируемой безработицы (1 место по итогам 2017 года). </w:t>
      </w:r>
    </w:p>
    <w:p w:rsidR="003A0883" w:rsidRPr="001A0713" w:rsidRDefault="003A0883" w:rsidP="003A0883">
      <w:pPr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Важной мерой государственной поддержки является поддержка работодателей автономного округа, организующих временную занятость безработных и ищущих работу граждан, им частично возмещаются расходы по оплате труда граждан – участников мероприятий временной занятости.</w:t>
      </w:r>
    </w:p>
    <w:p w:rsidR="003A0883" w:rsidRPr="001A0713" w:rsidRDefault="003A0883" w:rsidP="003A08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Данная мера поддержки, безусловно, способствует</w:t>
      </w:r>
      <w:r w:rsidRPr="001A07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повышению заинтересованности работодателей к созданию временных рабочих мест</w:t>
      </w: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сохранению стабильной ситуации на рынке труда, как муниципальных образований, так и в целом автономного округа. </w:t>
      </w:r>
    </w:p>
    <w:p w:rsidR="003A0883" w:rsidRPr="001A0713" w:rsidRDefault="003A0883" w:rsidP="003A088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Важно, что в предлагаемом проекте программы все меры государственной поддержки работодателей сохранены в полном объеме, что позволит организовать временную занятость и общественные работы ежегодно не менее 7,6 тыс. незанятых трудовой деятельностью граждан, 41% из которых признанные в установленной порядке безработными граждане (3,1 тыс. человек).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Размер частичного </w:t>
      </w:r>
      <w:r w:rsidRPr="001A07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возмещения расходов по оплате труда работников варьируется от 7955 до 15909 рублей в зависимости от мероприятия государственной программы и категории участников.</w:t>
      </w:r>
    </w:p>
    <w:p w:rsidR="003A0883" w:rsidRPr="001A0713" w:rsidRDefault="003A0883" w:rsidP="003A088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На частичное возмещение фактических затрат работодателей на оплату труда участников мероприятий временного трудоустройства в 2019 году запланировано направить из бюджета автономного округа 257 955,4 тыс. рублей.</w:t>
      </w:r>
    </w:p>
    <w:p w:rsidR="003A0883" w:rsidRPr="001A0713" w:rsidRDefault="003A0883" w:rsidP="003A0883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 xml:space="preserve">Неизменной составляющей государственной программы является включение мероприятий по оказанию государственных услуг в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содействия занятости населения (11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13 определенных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федеральным</w:t>
      </w: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</w:t>
      </w:r>
      <w:proofErr w:type="spellEnd"/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). Ежегодный объем финансирования государственных услуг составляет более 100 млн. рублей, число получателей – более 65 тыс. человек ежегодно.</w:t>
      </w:r>
    </w:p>
    <w:p w:rsidR="003A0883" w:rsidRPr="001A0713" w:rsidRDefault="003A0883" w:rsidP="003A0883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Наиболее востребованными являются: организация оплачиваемых общественных работ, что подтверждается ежегодным участием в общественных работах более 6 тыс. граждан, профессиональная ориентация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(ежегодно более 30 тыс. получателей).</w:t>
      </w:r>
    </w:p>
    <w:p w:rsidR="003A0883" w:rsidRPr="001A0713" w:rsidRDefault="003A0883" w:rsidP="003A088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Одним из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лючевых мероприятий </w:t>
      </w: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программы является продолжение реализации мероприятия по профессиональному обучению и дополнительному профессиональному образованию женщин, находящихся в отпуске по уходу за ребенком до достижения им возраста 3 лет.</w:t>
      </w:r>
    </w:p>
    <w:p w:rsidR="003A0883" w:rsidRPr="001A0713" w:rsidRDefault="003A0883" w:rsidP="003A088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Мероприятие успешно реализуется в автономном округе с 2012 года, за период 2012-2017 годы количество женщин, прошедших обучение составляет 1,2 тыс. человек.</w:t>
      </w:r>
    </w:p>
    <w:p w:rsidR="003A0883" w:rsidRPr="001A0713" w:rsidRDefault="003A0883" w:rsidP="003A088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в Югре наработан опыт организации </w:t>
      </w:r>
      <w:proofErr w:type="spellStart"/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профобучения</w:t>
      </w:r>
      <w:proofErr w:type="spellEnd"/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 xml:space="preserve"> женщин, осуществляющих уход за детьми в возрасте до 3 лет, численность прошедших обучен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ие составила за 2012-2017 годы </w:t>
      </w: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1,4 тыс. человек.</w:t>
      </w:r>
    </w:p>
    <w:p w:rsidR="003A0883" w:rsidRPr="001A0713" w:rsidRDefault="003A0883" w:rsidP="003A088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Среди женщин востребовано обучение по профессиям: младший воспитатель, повар, делопроизводитель, бухгалтер, швея, парикмахер, кладовщик.</w:t>
      </w:r>
    </w:p>
    <w:p w:rsidR="003A0883" w:rsidRPr="001A0713" w:rsidRDefault="003A0883" w:rsidP="003A08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 xml:space="preserve">С 2019 года государственной программой предусмотрена реализация регионального проекта (составляющая федерального проекта) </w:t>
      </w:r>
      <w:r w:rsidRPr="001A0713">
        <w:rPr>
          <w:rFonts w:ascii="Times New Roman" w:eastAsia="Times New Roman" w:hAnsi="Times New Roman"/>
          <w:sz w:val="28"/>
          <w:szCs w:val="28"/>
        </w:rPr>
        <w:t>«</w:t>
      </w: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Содейств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ие занятости женщин – создание условий </w:t>
      </w: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дошкольного образования для детей в возрасте до трех лет</w:t>
      </w:r>
      <w:r w:rsidRPr="001A0713">
        <w:rPr>
          <w:rFonts w:ascii="Times New Roman" w:eastAsia="Times New Roman" w:hAnsi="Times New Roman"/>
          <w:sz w:val="28"/>
          <w:szCs w:val="28"/>
        </w:rPr>
        <w:t xml:space="preserve">» национального </w:t>
      </w:r>
      <w:r w:rsidRPr="001A0713">
        <w:rPr>
          <w:rFonts w:ascii="Times New Roman" w:hAnsi="Times New Roman"/>
          <w:sz w:val="28"/>
          <w:szCs w:val="28"/>
        </w:rPr>
        <w:t>проекта «Демография».</w:t>
      </w:r>
    </w:p>
    <w:p w:rsidR="003A0883" w:rsidRPr="001A0713" w:rsidRDefault="003A0883" w:rsidP="003A088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Региональный проект включает мероприятия:</w:t>
      </w:r>
    </w:p>
    <w:p w:rsidR="003A0883" w:rsidRPr="001A0713" w:rsidRDefault="003A0883" w:rsidP="003A088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1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информирование женщин, </w:t>
      </w:r>
      <w:r w:rsidRPr="001A0713">
        <w:rPr>
          <w:rFonts w:ascii="Times New Roman" w:eastAsia="Arial Unicode MS" w:hAnsi="Times New Roman"/>
          <w:bCs/>
          <w:sz w:val="28"/>
          <w:szCs w:val="28"/>
          <w:u w:color="000000"/>
          <w:lang w:eastAsia="ru-RU"/>
        </w:rPr>
        <w:t>имеющих детей дошкольного возраста</w:t>
      </w:r>
      <w:r w:rsidRPr="001A0713">
        <w:rPr>
          <w:rFonts w:ascii="Times New Roman" w:eastAsia="Times New Roman" w:hAnsi="Times New Roman"/>
          <w:iCs/>
          <w:sz w:val="28"/>
          <w:szCs w:val="28"/>
          <w:lang w:eastAsia="ru-RU"/>
        </w:rPr>
        <w:t>, о возможностях трудоустройства, прохождения профессионального обучения и получения дополнительного профессионального образования;</w:t>
      </w:r>
    </w:p>
    <w:p w:rsidR="003A0883" w:rsidRPr="001A0713" w:rsidRDefault="003A0883" w:rsidP="003A0883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проведение опроса женщин, имеющих детей в возрасте до трех лет, с целью определения потребности в трудовой деятельности, профессиональном обучении и услугах по присмотру и уходу за детьми</w:t>
      </w:r>
      <w:r w:rsidRPr="001A07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A0883" w:rsidRPr="001A0713" w:rsidRDefault="003A0883" w:rsidP="003A0883">
      <w:pPr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1A071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профессиональная ориентация женщин, находящихся в отпуске по уходу за ребенком до достижения им возраста 3 лет, и женщин, осуществляющих уход за детьми в возрасте до 3 лет,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3A0883" w:rsidRPr="001A0713" w:rsidRDefault="003A0883" w:rsidP="003A088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1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профессиональное обучение и дополнительное профессиональное образование </w:t>
      </w: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женщин, находящихся в отпуске по уходу за ребенком до достижения им возраста 3 лет, и женщин, осуществляющих уход за детьми в возрасте до 3 лет.</w:t>
      </w:r>
    </w:p>
    <w:p w:rsidR="003A0883" w:rsidRPr="001A0713" w:rsidRDefault="003A0883" w:rsidP="003A088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 xml:space="preserve">С 2020 года </w:t>
      </w:r>
      <w:r w:rsidRPr="001A071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профессиональное обучение и дополнительное профессиональное образование </w:t>
      </w: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женщин, находящихся в отпуске по уходу за ребенком до достижения им возраста 3 лет, будет осуществляться из средств федерального бюджета. Минтрудом России доведен целевой показатель для автономного округа по обучению 724 женщин.</w:t>
      </w:r>
    </w:p>
    <w:p w:rsidR="003A0883" w:rsidRPr="001A0713" w:rsidRDefault="003A0883" w:rsidP="003A0883">
      <w:pPr>
        <w:ind w:firstLine="708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Стоимость обучения 1 человека составляет 48 949,2 </w:t>
      </w:r>
      <w:r w:rsidRPr="001A0713">
        <w:rPr>
          <w:rFonts w:ascii="Times New Roman" w:eastAsia="Arial Unicode MS" w:hAnsi="Times New Roman"/>
          <w:sz w:val="28"/>
          <w:szCs w:val="28"/>
          <w:lang w:eastAsia="ru-RU"/>
        </w:rPr>
        <w:t>рублей.</w:t>
      </w: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0883" w:rsidRPr="001A0713" w:rsidRDefault="003A0883" w:rsidP="003A0883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07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Женщинам будет предоставлено право повышения квалификации по имеющейся профессии (специальности), получение новой профессии (специальности) за счет бюджетных средств.</w:t>
      </w:r>
    </w:p>
    <w:p w:rsidR="003A0883" w:rsidRPr="001A0713" w:rsidRDefault="003A0883" w:rsidP="003A0883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1A0713">
        <w:rPr>
          <w:rFonts w:ascii="Times New Roman" w:hAnsi="Times New Roman"/>
          <w:sz w:val="28"/>
          <w:szCs w:val="28"/>
        </w:rPr>
        <w:t xml:space="preserve">результатам проведения стратегических сессий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1A0713">
        <w:rPr>
          <w:rFonts w:ascii="Times New Roman" w:hAnsi="Times New Roman"/>
          <w:sz w:val="28"/>
          <w:szCs w:val="28"/>
        </w:rPr>
        <w:t xml:space="preserve">программой </w:t>
      </w: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 xml:space="preserve">с 2019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предусмотрена </w:t>
      </w: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компенсация затрат работодателя по созданию удаленного рабочего места </w:t>
      </w:r>
      <w:r w:rsidRPr="001A0713">
        <w:rPr>
          <w:rFonts w:ascii="Times New Roman" w:hAnsi="Times New Roman"/>
          <w:sz w:val="28"/>
          <w:szCs w:val="28"/>
          <w:lang w:eastAsia="ru-RU"/>
        </w:rPr>
        <w:t xml:space="preserve">для выполнения </w:t>
      </w: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женщиной, осуществляющей уход за ребенком в возрасте до 3 лет,</w:t>
      </w:r>
      <w:r w:rsidRPr="001A0713">
        <w:rPr>
          <w:rFonts w:ascii="Times New Roman" w:hAnsi="Times New Roman"/>
          <w:sz w:val="28"/>
          <w:szCs w:val="28"/>
          <w:lang w:eastAsia="ru-RU"/>
        </w:rPr>
        <w:t xml:space="preserve"> надомной и (или) дистанционной работы,</w:t>
      </w: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размере, подтвержденном сметой, но не более 50 000 рублей.</w:t>
      </w:r>
    </w:p>
    <w:p w:rsidR="003A0883" w:rsidRPr="001A0713" w:rsidRDefault="003A0883" w:rsidP="003A088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07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интересах женщин, </w:t>
      </w:r>
      <w:r w:rsidRPr="001A0713">
        <w:rPr>
          <w:rFonts w:ascii="Times New Roman" w:hAnsi="Times New Roman"/>
          <w:color w:val="000000"/>
          <w:sz w:val="28"/>
          <w:szCs w:val="28"/>
          <w:lang w:eastAsia="ru-RU"/>
        </w:rPr>
        <w:t>находящихся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отпуске по уходу за ребенком, </w:t>
      </w:r>
      <w:r w:rsidRPr="001A0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реализации проекта </w:t>
      </w:r>
      <w:r w:rsidRPr="001A07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«Содействие занятости женщин – доступность дошкольного образования для детей» предлагается новый формат организации </w:t>
      </w: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рабочего пространства</w:t>
      </w:r>
      <w:r w:rsidRPr="001A07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путем </w:t>
      </w:r>
      <w:r w:rsidRPr="001A0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организации </w:t>
      </w:r>
      <w:proofErr w:type="spellStart"/>
      <w:r w:rsidRPr="001A0713">
        <w:rPr>
          <w:rFonts w:ascii="Times New Roman" w:hAnsi="Times New Roman"/>
          <w:color w:val="000000"/>
          <w:sz w:val="28"/>
          <w:szCs w:val="28"/>
          <w:lang w:eastAsia="ru-RU"/>
        </w:rPr>
        <w:t>коворкинг</w:t>
      </w:r>
      <w:proofErr w:type="spellEnd"/>
      <w:r w:rsidRPr="001A0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центров (коллективных офисов) 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работы и совмещенного общения </w:t>
      </w:r>
      <w:r w:rsidRPr="001A0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привлечением социально ориентированных НКО и благотворительных фондов. </w:t>
      </w:r>
    </w:p>
    <w:p w:rsidR="003A0883" w:rsidRPr="001A0713" w:rsidRDefault="003A0883" w:rsidP="003A088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0713">
        <w:rPr>
          <w:rFonts w:ascii="Times New Roman" w:hAnsi="Times New Roman"/>
          <w:sz w:val="28"/>
          <w:szCs w:val="28"/>
          <w:lang w:eastAsia="ru-RU"/>
        </w:rPr>
        <w:t xml:space="preserve"> Механизм реализации мероприятия – </w:t>
      </w:r>
      <w:proofErr w:type="spellStart"/>
      <w:r w:rsidRPr="001A0713">
        <w:rPr>
          <w:rFonts w:ascii="Times New Roman" w:hAnsi="Times New Roman"/>
          <w:sz w:val="28"/>
          <w:szCs w:val="28"/>
          <w:lang w:eastAsia="ru-RU"/>
        </w:rPr>
        <w:t>грантовая</w:t>
      </w:r>
      <w:proofErr w:type="spellEnd"/>
      <w:r w:rsidRPr="001A0713">
        <w:rPr>
          <w:rFonts w:ascii="Times New Roman" w:hAnsi="Times New Roman"/>
          <w:sz w:val="28"/>
          <w:szCs w:val="28"/>
          <w:lang w:eastAsia="ru-RU"/>
        </w:rPr>
        <w:t xml:space="preserve"> поддержка социально ориентированных некоммерческих организаций и благотворительных фондов, организующих коллективные офисы для работы и совмещенного общения лиц, воспитывающих несовершеннолетних детей, в том числе находящихся в отпуске по уходу за ребенком.</w:t>
      </w:r>
    </w:p>
    <w:p w:rsidR="003A0883" w:rsidRPr="001A0713" w:rsidRDefault="003A0883" w:rsidP="003A0883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Продолжена будет и практика предоставления субсидии безработным гражданам, получившим государственную услугу по </w:t>
      </w:r>
      <w:proofErr w:type="spellStart"/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самозанятости</w:t>
      </w:r>
      <w:proofErr w:type="spellEnd"/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, субсидии на открытие собственного дела.</w:t>
      </w:r>
    </w:p>
    <w:p w:rsidR="003A0883" w:rsidRPr="001A0713" w:rsidRDefault="003A0883" w:rsidP="003A0883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Югре сформировалась многолетняя практика его реализации и дальнейшее продолжение реализации обосновано высокой эффективностью и востребованностью среди граждан. Так, за годы его реализации с 2015 года по 2017 год численность безработных граждан, открывших собственное дело с помощью средств субсидии, – </w:t>
      </w:r>
      <w:r w:rsidRPr="001A07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1438 человек. Из них по состоянию на 1 июля 2018 года продолжают осуществлять предпринимательскую деятельность 66% предпринимателей (955 человек).</w:t>
      </w:r>
    </w:p>
    <w:p w:rsidR="003A0883" w:rsidRPr="001A0713" w:rsidRDefault="003A0883" w:rsidP="003A0883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0713">
        <w:rPr>
          <w:rFonts w:ascii="Times New Roman" w:hAnsi="Times New Roman"/>
          <w:sz w:val="28"/>
          <w:szCs w:val="28"/>
          <w:lang w:eastAsia="ru-RU"/>
        </w:rPr>
        <w:t>Ежегодно решается задача, поставленная Президентом РФ по созданию специальных рабочих мест для инвалидов.</w:t>
      </w:r>
    </w:p>
    <w:p w:rsidR="003A0883" w:rsidRPr="001A0713" w:rsidRDefault="003A0883" w:rsidP="003A088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Уровень занятости граждан с инвалидностью трудоспособного возраста достигает в 2018 году 33,0% общего числа проживающих в автономном округе инвалидов трудоспособного возраста</w:t>
      </w:r>
      <w:r w:rsidRPr="001A071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1"/>
      </w: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, обеспечив Югре  4 место среди субъектов Российской Федерации</w:t>
      </w:r>
      <w:r w:rsidRPr="001A071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2"/>
      </w: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 xml:space="preserve">  и 1 место по Уральскому федеральному округу.</w:t>
      </w:r>
    </w:p>
    <w:p w:rsidR="003A0883" w:rsidRPr="001A0713" w:rsidRDefault="003A0883" w:rsidP="003A088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 xml:space="preserve">Внедрение  в 2019 году государственной услуги по организации </w:t>
      </w:r>
      <w:hyperlink w:anchor="P355" w:history="1">
        <w:r w:rsidRPr="001A0713">
          <w:rPr>
            <w:rFonts w:ascii="Times New Roman" w:eastAsia="Times New Roman" w:hAnsi="Times New Roman"/>
            <w:sz w:val="28"/>
            <w:szCs w:val="28"/>
            <w:lang w:eastAsia="ru-RU"/>
          </w:rPr>
          <w:t>сопровождения при содействии занятости</w:t>
        </w:r>
      </w:hyperlink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инвалидов  – основа для  расширения возможностей трудоустройства инвалидов, повышения их   уровня занятости, т</w:t>
      </w:r>
      <w:r w:rsidRPr="001A0713">
        <w:rPr>
          <w:rFonts w:ascii="Times New Roman" w:eastAsia="Times New Roman" w:hAnsi="Times New Roman"/>
          <w:bCs/>
          <w:sz w:val="28"/>
          <w:szCs w:val="28"/>
          <w:lang w:eastAsia="ru-RU"/>
        </w:rPr>
        <w:t>рудоустройство является конечным этапом цепочки механизма создания для инвалидов доступной среды.</w:t>
      </w:r>
    </w:p>
    <w:p w:rsidR="003A0883" w:rsidRPr="001A0713" w:rsidRDefault="003A0883" w:rsidP="003A0883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Самым ключевым мероприятием государственной программы является реализации комплекса </w:t>
      </w: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 xml:space="preserve">мер, направленных на повышение уровня занятости граждан </w:t>
      </w:r>
      <w:proofErr w:type="spellStart"/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предпенсионного</w:t>
      </w:r>
      <w:proofErr w:type="spellEnd"/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пенсионного возраста в Югре, нацеленного на профессиональное обучение и получение дополнительного профессионального образования гражданами </w:t>
      </w:r>
      <w:proofErr w:type="spellStart"/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предпенсионного</w:t>
      </w:r>
      <w:proofErr w:type="spellEnd"/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пенсионного возраста, организацию их </w:t>
      </w:r>
      <w:proofErr w:type="spellStart"/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самозанятости</w:t>
      </w:r>
      <w:proofErr w:type="spellEnd"/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 xml:space="preserve"> и временного трудоустройства, гибких форм занятости и надомного труда.</w:t>
      </w:r>
    </w:p>
    <w:p w:rsidR="003A0883" w:rsidRPr="001A0713" w:rsidRDefault="003A0883" w:rsidP="003A0883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для автономного округа станет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годом новых </w:t>
      </w: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идей по реализации федерального проекта «Старшее поколение» национального проекта «Демография».</w:t>
      </w:r>
    </w:p>
    <w:p w:rsidR="003A0883" w:rsidRPr="001A0713" w:rsidRDefault="003A0883" w:rsidP="003A0883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Одним из ключевых мероприятий проекта «Старшее поколение» является организация профессиональн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ого обучения и дополнительного профессионального образования </w:t>
      </w: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 </w:t>
      </w:r>
      <w:proofErr w:type="spellStart"/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предпенсионного</w:t>
      </w:r>
      <w:proofErr w:type="spellEnd"/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возраста, что </w:t>
      </w:r>
      <w:r w:rsidRPr="001A07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актуально на сегодняшний день в свете принятых решений по изменению пенсионной системы.</w:t>
      </w:r>
    </w:p>
    <w:p w:rsidR="003A0883" w:rsidRPr="001A0713" w:rsidRDefault="003A0883" w:rsidP="003A088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Минтрудом России доведен целевой показатель для Ханты-Мансийского автономного округа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Югры по </w:t>
      </w: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численности граждан </w:t>
      </w:r>
      <w:proofErr w:type="spellStart"/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предпенсионного</w:t>
      </w:r>
      <w:proofErr w:type="spellEnd"/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возраста, прошедших профессиональное обучение и дополнительное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профессиональное образование, </w:t>
      </w: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в количестве 723 человека в 2019 году.</w:t>
      </w:r>
    </w:p>
    <w:p w:rsidR="003A0883" w:rsidRPr="001A0713" w:rsidRDefault="003A0883" w:rsidP="003A088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</w:t>
      </w:r>
      <w:proofErr w:type="spellStart"/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профобучения</w:t>
      </w:r>
      <w:proofErr w:type="spellEnd"/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из федерального бюджета   и бюджета автономного округа.</w:t>
      </w:r>
    </w:p>
    <w:p w:rsidR="003A0883" w:rsidRPr="001A0713" w:rsidRDefault="003A0883" w:rsidP="003A088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федеральными требованиями с 2019 года обратиться в органы службы занятости за предоставлением услуги по </w:t>
      </w:r>
      <w:proofErr w:type="spellStart"/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профобучению</w:t>
      </w:r>
      <w:proofErr w:type="spellEnd"/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как незанятые граждане </w:t>
      </w:r>
      <w:proofErr w:type="spellStart"/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предпенсионного</w:t>
      </w:r>
      <w:proofErr w:type="spellEnd"/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возраста, находящиеся в </w:t>
      </w: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поиске подходящей работы, так и работодатели, желающие повысить компетентность своих работников в связи с меняющимися потребностями экономики.</w:t>
      </w:r>
    </w:p>
    <w:p w:rsidR="003A0883" w:rsidRPr="001A0713" w:rsidRDefault="003A0883" w:rsidP="003A088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Участвовать в </w:t>
      </w:r>
      <w:proofErr w:type="spellStart"/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профобучении</w:t>
      </w:r>
      <w:proofErr w:type="spellEnd"/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граждане </w:t>
      </w:r>
      <w:proofErr w:type="spellStart"/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предпенсионного</w:t>
      </w:r>
      <w:proofErr w:type="spellEnd"/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возраста за 5 лет до наступления возраста, дающего право на страховую пенсию по старости, в том числе назначаемую досрочно.</w:t>
      </w:r>
    </w:p>
    <w:p w:rsidR="003A0883" w:rsidRPr="001A0713" w:rsidRDefault="003A0883" w:rsidP="003A088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Средний период обучения граждан составит 3 месяца.</w:t>
      </w:r>
    </w:p>
    <w:p w:rsidR="003A0883" w:rsidRPr="001A0713" w:rsidRDefault="003A0883" w:rsidP="003A088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Средняя стоимость курса обучения порядка 30 тыс. рублей.</w:t>
      </w:r>
    </w:p>
    <w:p w:rsidR="003A0883" w:rsidRPr="001A0713" w:rsidRDefault="003A0883" w:rsidP="003A0883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В период обучения гражданам будет выплачиваться стипендия равная размеру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минимальной заработной платы, </w:t>
      </w: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установленному в Ханты-Мансийском автономном округе – Югре на конец отчетного финансового года, увеличенному на районный коэффициент, что составит </w:t>
      </w:r>
      <w:r w:rsidRPr="001A07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порядка 16 тыс. рублей.</w:t>
      </w:r>
    </w:p>
    <w:p w:rsidR="003A0883" w:rsidRPr="001A0713" w:rsidRDefault="003A0883" w:rsidP="003A0883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организации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профобучения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</w:t>
      </w:r>
      <w:proofErr w:type="spellStart"/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предпенсионно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возраста </w:t>
      </w: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на федеральном уровне будет сформирован перечень наиболее востребованных профессий (навыков, компетенций) на рынке труда, который будет дополнен профессиями, востребованными на региональном уровне</w:t>
      </w:r>
      <w:r w:rsidRPr="001A071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</w:p>
    <w:p w:rsidR="003A0883" w:rsidRPr="001A0713" w:rsidRDefault="003A0883" w:rsidP="003A088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реализации обучающих программ будут широко использоваться как обычные технологии обучения с отрывом и без отрыва от производства, так и технологии дистанционного обучения, а также потенциал и опыт работы международного некоммерческого движения </w:t>
      </w:r>
      <w:proofErr w:type="spellStart"/>
      <w:r w:rsidRPr="001A0713">
        <w:rPr>
          <w:rFonts w:ascii="Times New Roman" w:eastAsia="Times New Roman" w:hAnsi="Times New Roman"/>
          <w:sz w:val="28"/>
          <w:szCs w:val="28"/>
          <w:lang w:val="en-US" w:eastAsia="ru-RU"/>
        </w:rPr>
        <w:t>WorldSkills</w:t>
      </w:r>
      <w:proofErr w:type="spellEnd"/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0713">
        <w:rPr>
          <w:rFonts w:ascii="Times New Roman" w:eastAsia="Times New Roman" w:hAnsi="Times New Roman"/>
          <w:sz w:val="28"/>
          <w:szCs w:val="28"/>
          <w:lang w:val="en-US" w:eastAsia="ru-RU"/>
        </w:rPr>
        <w:t>International</w:t>
      </w: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0883" w:rsidRPr="001A0713" w:rsidRDefault="003A0883" w:rsidP="003A088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мероприятии по обучению  могут принять юридические лица независимо от организационно-правовой формы (за исключением органа местного самоуправления муниципального образования) либо физические лица, зарегистрированные в установленном порядке в качестве индивидуального предпринимателя, главы крестьянского (фермерского) хозяйства; нотариус, занимающийся частной практикой; адвокат, учредивший адвокатский кабинет у которых есть потребность в  направлении на повышение квалификации граждан </w:t>
      </w:r>
      <w:proofErr w:type="spellStart"/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предпенсионного</w:t>
      </w:r>
      <w:proofErr w:type="spellEnd"/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возраста, а также сами граждане </w:t>
      </w:r>
      <w:proofErr w:type="spellStart"/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предпенсионного</w:t>
      </w:r>
      <w:proofErr w:type="spellEnd"/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возраста, которые зарегистрировались  в центре занятости населения в целях поиска подходящей работы.</w:t>
      </w:r>
    </w:p>
    <w:p w:rsidR="003A0883" w:rsidRPr="001A0713" w:rsidRDefault="003A0883" w:rsidP="003A0883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Работодателю осуществляется компенсация затрат на:</w:t>
      </w:r>
    </w:p>
    <w:p w:rsidR="003A0883" w:rsidRPr="001A0713" w:rsidRDefault="003A0883" w:rsidP="003A0883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оплату обучения работников исходя из наименьшей стоимости обучения по специальности (профессии), согласно представленным работодателем в центр занятости населения не менее трем калькуляциям расходов на курс обучения работников в образовательных организациях Российской Федерации;</w:t>
      </w:r>
    </w:p>
    <w:p w:rsidR="003A0883" w:rsidRPr="001A0713" w:rsidRDefault="003A0883" w:rsidP="003A0883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компенсацию расходов на проезд к месту обучения и обратно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принадлежностями); </w:t>
      </w:r>
    </w:p>
    <w:p w:rsidR="003A0883" w:rsidRPr="001A0713" w:rsidRDefault="003A0883" w:rsidP="003A0883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найм</w:t>
      </w:r>
      <w:proofErr w:type="spellEnd"/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жилого помещения на время обучения - в размере фактических расходов, подтвержденных соответствующими </w:t>
      </w: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документами, но не более 550 рублей в сутки;</w:t>
      </w:r>
    </w:p>
    <w:p w:rsidR="003A0883" w:rsidRPr="001A0713" w:rsidRDefault="003A0883" w:rsidP="003A0883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 xml:space="preserve">суточные расходы – в размере 300 рублей за каждый день нахождения в пути следования к месту </w:t>
      </w:r>
      <w:proofErr w:type="spellStart"/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профобучения</w:t>
      </w:r>
      <w:proofErr w:type="spellEnd"/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обратно;</w:t>
      </w:r>
    </w:p>
    <w:p w:rsidR="003A0883" w:rsidRPr="001A0713" w:rsidRDefault="003A0883" w:rsidP="003A088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 xml:space="preserve">выплату стипендии работникам в период прохождения </w:t>
      </w:r>
      <w:proofErr w:type="spellStart"/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профобучения</w:t>
      </w:r>
      <w:proofErr w:type="spellEnd"/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0883" w:rsidRPr="001A0713" w:rsidRDefault="003A0883" w:rsidP="003A0883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Ключевыми мероприятиями подпрограммы  «Улучшение условий и охраны труда» являются меры, направленные на проведение специальной оценки условий труда работающих в организациях, расположенных на территории автономного округа; а также предупредительные меры, направленные на снижение производственного травматизма и профессиональной заболеваемости, включая совершенствование лечебно-профилактического обслуживания работающего населения; обучение работников охране труда </w:t>
      </w:r>
      <w:r w:rsidRPr="001A07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основе современных технологий.</w:t>
      </w:r>
    </w:p>
    <w:p w:rsidR="003A0883" w:rsidRPr="001A0713" w:rsidRDefault="003A0883" w:rsidP="003A0883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Также продолжится реализация мероприятий, включенных в п</w:t>
      </w:r>
      <w:r w:rsidRPr="001A0713">
        <w:rPr>
          <w:rFonts w:ascii="Times New Roman" w:eastAsia="Times New Roman" w:hAnsi="Times New Roman"/>
          <w:sz w:val="28"/>
          <w:szCs w:val="28"/>
        </w:rPr>
        <w:t>ортфель проектов «Повышение производительности труда и поддержка занятости в Ханты-Мансийском автономном округе – Югре», направленных</w:t>
      </w:r>
      <w:r w:rsidRPr="001A0713">
        <w:rPr>
          <w:rFonts w:ascii="Times New Roman" w:hAnsi="Times New Roman"/>
          <w:sz w:val="28"/>
          <w:szCs w:val="28"/>
        </w:rPr>
        <w:t xml:space="preserve"> на </w:t>
      </w: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поддержку занятости работников, находящихся под риском увольнения и (или) уволенных, в том числе в связи с реализацией мероприятий по повышению производительности труда. </w:t>
      </w:r>
    </w:p>
    <w:p w:rsidR="003A0883" w:rsidRPr="001A0713" w:rsidRDefault="003A0883" w:rsidP="003A0883">
      <w:pPr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A07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Pr="001A071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</w:t>
      </w:r>
      <w:proofErr w:type="spellEnd"/>
      <w:r w:rsidRPr="001A071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:</w:t>
      </w:r>
      <w:r w:rsidRPr="001A071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профессиональное обучение и дополнительное профессиональное образование работников, находящихся под угрозой увольнения, работников организаций производственной сферы, осуществляющих реструктуризацию и модернизацию производства, и организация временного трудоустройства работников организаций, находящихся под риском увольнения, и граждан, ищущих работу</w:t>
      </w:r>
      <w:r w:rsidRPr="001A07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  <w:r w:rsidRPr="001A071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3A0883" w:rsidRPr="001A0713" w:rsidRDefault="003A0883" w:rsidP="003A0883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Практика реализации указанных мероприятий в Югре сформирована и будет ориентирована на предприятия, отобранные для участия в мероприятиях по повышению производительности труда. </w:t>
      </w:r>
    </w:p>
    <w:p w:rsidR="003A0883" w:rsidRPr="001A0713" w:rsidRDefault="003A0883" w:rsidP="003A0883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С 1 января 2019 года предлагается вкл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ючить в состав государственной </w:t>
      </w: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программы подпрограмму «Оказание содействия добровольному переселению в Ханты-Мансийский автономный округ – Югру соотечественников, проживающих за рубежом, на 2016 - 2020 годы», реализуемую в настоящее время в виде отдельной государственной программы.</w:t>
      </w:r>
    </w:p>
    <w:p w:rsidR="003A0883" w:rsidRPr="001A0713" w:rsidRDefault="003A0883" w:rsidP="003A0883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заключении подчеркну, что новая программа включает весь положительный опыт, наработанный в регионе в области активной политики занятости и подтвердивший свою эффективность за годы реализации аналогичных программ, что позволит и в дальнейшем сохранять стабильную ситуацию на рынке труда автономного округа. </w:t>
      </w:r>
    </w:p>
    <w:p w:rsidR="003A0883" w:rsidRPr="00141DC8" w:rsidRDefault="003A0883" w:rsidP="003A08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0713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программы по направлениям деятельности на 2019 год в сравнении с 2018 годом приведено на слайде.</w:t>
      </w:r>
    </w:p>
    <w:p w:rsidR="009100B9" w:rsidRDefault="009100B9"/>
    <w:sectPr w:rsidR="009100B9" w:rsidSect="00141DC8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883" w:rsidRDefault="003A0883" w:rsidP="003A0883">
      <w:r>
        <w:separator/>
      </w:r>
    </w:p>
  </w:endnote>
  <w:endnote w:type="continuationSeparator" w:id="0">
    <w:p w:rsidR="003A0883" w:rsidRDefault="003A0883" w:rsidP="003A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883" w:rsidRDefault="003A0883" w:rsidP="003A0883">
      <w:r>
        <w:separator/>
      </w:r>
    </w:p>
  </w:footnote>
  <w:footnote w:type="continuationSeparator" w:id="0">
    <w:p w:rsidR="003A0883" w:rsidRDefault="003A0883" w:rsidP="003A0883">
      <w:r>
        <w:continuationSeparator/>
      </w:r>
    </w:p>
  </w:footnote>
  <w:footnote w:id="1">
    <w:p w:rsidR="003A0883" w:rsidRPr="00523A9E" w:rsidRDefault="003A0883" w:rsidP="003A0883">
      <w:pPr>
        <w:pStyle w:val="a3"/>
      </w:pPr>
      <w:r w:rsidRPr="001A0713">
        <w:rPr>
          <w:rStyle w:val="a5"/>
        </w:rPr>
        <w:footnoteRef/>
      </w:r>
      <w:r w:rsidRPr="00523A9E">
        <w:t xml:space="preserve"> По данным ПФР РФ на 01.09.2018: 7517 работающих из 22783 трудоспособного возраста. </w:t>
      </w:r>
    </w:p>
  </w:footnote>
  <w:footnote w:id="2">
    <w:p w:rsidR="003A0883" w:rsidRPr="00523A9E" w:rsidRDefault="003A0883" w:rsidP="003A0883">
      <w:pPr>
        <w:pStyle w:val="a3"/>
      </w:pPr>
      <w:r w:rsidRPr="001A0713">
        <w:rPr>
          <w:rStyle w:val="a5"/>
        </w:rPr>
        <w:footnoteRef/>
      </w:r>
      <w:r w:rsidRPr="00523A9E">
        <w:t xml:space="preserve"> 1 место – г. Санкт-Петербург (36,9%), 2 место – Белгородская обл. (36,0%), 3 место – Курская обл. (33,7%).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83"/>
    <w:rsid w:val="003A0883"/>
    <w:rsid w:val="0091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1B308-F4BA-4762-B999-2A11FF8D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883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link w:val="a4"/>
    <w:rsid w:val="003A0883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basedOn w:val="a0"/>
    <w:link w:val="a3"/>
    <w:rsid w:val="003A0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 1,Знак сноски-FN,Ciae niinee-FN,SUPERS,Referencia nota al pie,fr,Used by Word for Help footnote symbols,16 Point,Superscript 6 Point,BVI fnr,Ciae niinee 1,Footnote Reference Number,ftref,анкета сноска,Ссылка на сноску 45"/>
    <w:rsid w:val="003A08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Герасин Андрей Васильевич</dc:creator>
  <cp:keywords/>
  <dc:description/>
  <cp:lastModifiedBy>Герасин Андрей Васильевич</cp:lastModifiedBy>
  <cp:revision>1</cp:revision>
  <dcterms:created xsi:type="dcterms:W3CDTF">2018-12-18T08:36:00Z</dcterms:created>
  <dcterms:modified xsi:type="dcterms:W3CDTF">2018-12-18T08:37:00Z</dcterms:modified>
</cp:coreProperties>
</file>