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046" w:rsidRPr="00DE3046" w:rsidRDefault="00DE3046" w:rsidP="00DE30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DE3046">
        <w:rPr>
          <w:rFonts w:ascii="Times New Roman" w:hAnsi="Times New Roman"/>
          <w:bCs/>
          <w:sz w:val="28"/>
          <w:szCs w:val="28"/>
        </w:rPr>
        <w:t>Информация о промышленных предприяти</w:t>
      </w:r>
      <w:r w:rsidR="00E82E87">
        <w:rPr>
          <w:rFonts w:ascii="Times New Roman" w:hAnsi="Times New Roman"/>
          <w:bCs/>
          <w:sz w:val="28"/>
          <w:szCs w:val="28"/>
        </w:rPr>
        <w:t>ях</w:t>
      </w:r>
      <w:r w:rsidRPr="00DE3046">
        <w:rPr>
          <w:rFonts w:ascii="Times New Roman" w:hAnsi="Times New Roman"/>
          <w:bCs/>
          <w:sz w:val="28"/>
          <w:szCs w:val="28"/>
        </w:rPr>
        <w:t xml:space="preserve"> города Сургута</w:t>
      </w:r>
    </w:p>
    <w:p w:rsidR="00DE3046" w:rsidRPr="00DE3046" w:rsidRDefault="00DE3046" w:rsidP="00D2383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553"/>
        <w:gridCol w:w="2834"/>
        <w:gridCol w:w="8221"/>
      </w:tblGrid>
      <w:tr w:rsidR="001E6068" w:rsidRPr="00DE3046" w:rsidTr="00DE3046"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DE30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DE30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DE30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1E6068" w:rsidRPr="00DE3046" w:rsidRDefault="001E6068" w:rsidP="00DE30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(факт. адрес, телефон, эл. почта, сайт)</w:t>
            </w:r>
          </w:p>
        </w:tc>
        <w:tc>
          <w:tcPr>
            <w:tcW w:w="8221" w:type="dxa"/>
            <w:shd w:val="clear" w:color="auto" w:fill="FFFFFF" w:themeFill="background1"/>
          </w:tcPr>
          <w:p w:rsidR="001E6068" w:rsidRPr="00DE3046" w:rsidRDefault="001E6068" w:rsidP="00DE30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Сфера деятельности</w:t>
            </w:r>
          </w:p>
        </w:tc>
      </w:tr>
      <w:tr w:rsidR="001E6068" w:rsidRPr="00DE3046" w:rsidTr="00DE3046"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СварСиб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6068" w:rsidRPr="00DE3046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Шигапов</w:t>
            </w:r>
            <w:proofErr w:type="spellEnd"/>
          </w:p>
          <w:p w:rsidR="001E6068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Айрат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  <w:proofErr w:type="spellEnd"/>
          </w:p>
          <w:p w:rsidR="00DE3046" w:rsidRPr="00DE3046" w:rsidRDefault="00DE3046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068" w:rsidRPr="00DE3046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E6068" w:rsidRPr="00DE3046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г. Сургут,</w:t>
            </w:r>
          </w:p>
          <w:p w:rsidR="001E6068" w:rsidRPr="00DE3046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ул. Промышленная</w:t>
            </w:r>
            <w:r w:rsidR="000163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20/2</w:t>
            </w:r>
          </w:p>
          <w:p w:rsidR="001E6068" w:rsidRPr="00DE3046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(3462) 55-05-83</w:t>
            </w:r>
          </w:p>
          <w:p w:rsidR="001E6068" w:rsidRPr="00DE3046" w:rsidRDefault="005E462F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op@svarsib.ru</w:t>
              </w:r>
            </w:hyperlink>
          </w:p>
          <w:p w:rsidR="001E6068" w:rsidRPr="00DE3046" w:rsidRDefault="005E462F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https://svarsib.ru/</w:t>
              </w:r>
            </w:hyperlink>
          </w:p>
          <w:p w:rsidR="001E6068" w:rsidRPr="00DE3046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21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ООО «</w:t>
            </w:r>
            <w:proofErr w:type="spellStart"/>
            <w:r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СварСиб</w:t>
            </w:r>
            <w:proofErr w:type="spellEnd"/>
            <w:r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»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 — современное производственное предприятие</w:t>
            </w:r>
            <w:r w:rsidR="00F96C4A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работае</w:t>
            </w:r>
            <w:r w:rsidR="00F96C4A" w:rsidRPr="00DE304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с 2014 года и специализируе</w:t>
            </w:r>
            <w:r w:rsidR="00F96C4A" w:rsidRPr="00DE304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ся на производстве </w:t>
            </w:r>
            <w:r w:rsidRPr="00DE3046">
              <w:rPr>
                <w:rFonts w:ascii="Times New Roman" w:hAnsi="Times New Roman" w:cs="Times New Roman"/>
                <w:bCs/>
                <w:sz w:val="28"/>
                <w:szCs w:val="28"/>
              </w:rPr>
              <w:t>строительных и промышленных металлоконструкций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, а именно:</w:t>
            </w:r>
          </w:p>
          <w:p w:rsidR="001E6068" w:rsidRPr="00DE3046" w:rsidRDefault="00F96C4A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Металлоконструкции зданий и сооружений.</w:t>
            </w:r>
          </w:p>
          <w:p w:rsidR="001E6068" w:rsidRPr="00DE3046" w:rsidRDefault="00F96C4A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Опоры электросетевые</w:t>
            </w:r>
          </w:p>
          <w:p w:rsidR="001E6068" w:rsidRPr="00DE3046" w:rsidRDefault="00F96C4A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Опоры трубопроводов</w:t>
            </w:r>
          </w:p>
          <w:p w:rsidR="001E6068" w:rsidRPr="00DE3046" w:rsidRDefault="00F96C4A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Сваи и наконечники</w:t>
            </w:r>
          </w:p>
          <w:p w:rsidR="001E6068" w:rsidRPr="00DE3046" w:rsidRDefault="00F96C4A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Эстакады кабельные</w:t>
            </w:r>
          </w:p>
          <w:p w:rsidR="001E6068" w:rsidRPr="00DE3046" w:rsidRDefault="00F96C4A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Эстакады трубопроводов</w:t>
            </w:r>
          </w:p>
          <w:p w:rsidR="001E6068" w:rsidRPr="00DE3046" w:rsidRDefault="00F96C4A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Переходы.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Производственная мощность -2400 тонн готовых металлоконструкций в год. Высокая производительность завода достигнута за счет повышенного уровня автоматизации и </w:t>
            </w:r>
            <w:proofErr w:type="spellStart"/>
            <w:r w:rsidRPr="00DE3046">
              <w:rPr>
                <w:rFonts w:ascii="Times New Roman" w:hAnsi="Times New Roman" w:cs="Times New Roman"/>
                <w:bCs/>
                <w:sz w:val="28"/>
                <w:szCs w:val="28"/>
              </w:rPr>
              <w:t>робототизации</w:t>
            </w:r>
            <w:proofErr w:type="spellEnd"/>
            <w:r w:rsidRPr="00DE30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производственных процессов, а также использования инструментов Бережливого производства.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П</w:t>
            </w:r>
            <w:r w:rsidR="001E6068"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роизводственная база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 — это 11 000 </w:t>
            </w:r>
            <w:proofErr w:type="spellStart"/>
            <w:proofErr w:type="gramStart"/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кв.метров</w:t>
            </w:r>
            <w:proofErr w:type="spellEnd"/>
            <w:proofErr w:type="gramEnd"/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территории, из </w:t>
            </w:r>
            <w:r w:rsidR="00A13035" w:rsidRPr="00DE3046">
              <w:rPr>
                <w:rFonts w:ascii="Times New Roman" w:hAnsi="Times New Roman" w:cs="Times New Roman"/>
                <w:sz w:val="28"/>
                <w:szCs w:val="28"/>
              </w:rPr>
              <w:t>них: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2000 кв. метров открытый склад под козловым краном г/п 8тн, склад оснащен стеллажной системой для хранения металлопроката и готовой продукции. 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600 кв. метров зарытый склад, оснащенный стеллажной системой для хранения материалов и метизной продукции.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30 кв. метров теплый склад для хранения лакокрасочных материалов.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30 кв. метров теплый склад для хранения сварочных материалов.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1000 кв. метров цех заготовки. Оснащен современными металлообрабатывающими станками и дробеструйной камерой (ДШВ 14000х5000х4000).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500 кв. метров сборочно-сварочный участок. Оснащен стапелями для сборки –сварки металлоконструкций, сварочные полуавтоматы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LORCH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 500АМ, сварочные роботы 500АМ и 300АМ.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500 кв. метров малярно-упаковочный участок. Оснащен </w:t>
            </w:r>
            <w:proofErr w:type="spellStart"/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покрасочно</w:t>
            </w:r>
            <w:proofErr w:type="spellEnd"/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-сушильной камерой (ДШВ 14000х5000х4000). Упаковочным участком с необходимыми инструментами и оборудованием. 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200 кв. метров офисного помещения.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На заводе внедрена и используется автоматизированная система управления производством (АСУ менеджмент).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Завод оснащен полным штатом сотрудников</w:t>
            </w:r>
            <w:r w:rsidR="008C612F" w:rsidRPr="00DE3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612F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редприятие обладает полным комплексов современного оборудования для производства качественных металлоконструкций. </w:t>
            </w:r>
          </w:p>
          <w:p w:rsidR="001E6068" w:rsidRPr="00DE3046" w:rsidRDefault="001E6068" w:rsidP="008C612F">
            <w:pPr>
              <w:pStyle w:val="a6"/>
              <w:jc w:val="both"/>
              <w:rPr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Все процессы сопровождаются многоступенчатой системой контроля качества. Благодаря этой системе, а так же  автоматизации производства  и накопленному опыту, </w:t>
            </w:r>
            <w:r w:rsidR="008C612F"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ООО «</w:t>
            </w:r>
            <w:proofErr w:type="spellStart"/>
            <w:r w:rsidR="008C612F"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СварСиб</w:t>
            </w:r>
            <w:proofErr w:type="spellEnd"/>
            <w:r w:rsidR="008C612F"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»</w:t>
            </w:r>
            <w:r w:rsidR="008C612F" w:rsidRPr="00DE304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обладае</w:t>
            </w:r>
            <w:r w:rsidR="008C612F" w:rsidRPr="00DE304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гибкостью и оперативно наращивае</w:t>
            </w:r>
            <w:r w:rsidR="008C612F" w:rsidRPr="00DE304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производственные мощности для выполнения задач любого объема и сложности</w:t>
            </w:r>
            <w:r w:rsidR="00A95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D1F" w:rsidRPr="00A95D1F">
              <w:rPr>
                <w:rFonts w:ascii="Times New Roman" w:hAnsi="Times New Roman" w:cs="Times New Roman"/>
                <w:sz w:val="28"/>
                <w:szCs w:val="28"/>
              </w:rPr>
              <w:t>(презентация прилагается)</w:t>
            </w:r>
          </w:p>
        </w:tc>
      </w:tr>
      <w:tr w:rsidR="001E6068" w:rsidRPr="00DE3046" w:rsidTr="00DE3046">
        <w:trPr>
          <w:trHeight w:val="1168"/>
        </w:trPr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Тром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8» </w:t>
            </w:r>
          </w:p>
          <w:p w:rsidR="001E6068" w:rsidRPr="00DE3046" w:rsidRDefault="001E6068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Гринкевич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Гринкевич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068" w:rsidRPr="00DE3046" w:rsidRDefault="001E6068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Алексей Вадимович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г. Сургут, </w:t>
            </w:r>
          </w:p>
          <w:p w:rsidR="001E6068" w:rsidRPr="00DE3046" w:rsidRDefault="001E6068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ул. Инженерная</w:t>
            </w:r>
            <w:r w:rsidR="000163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  <w:p w:rsidR="001E6068" w:rsidRPr="00DE3046" w:rsidRDefault="001E6068" w:rsidP="00835420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E304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/>
              </w:rPr>
              <w:t>9088) 91-84-70</w:t>
            </w:r>
          </w:p>
          <w:p w:rsidR="001E6068" w:rsidRPr="00DE3046" w:rsidRDefault="005E462F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E6068" w:rsidRPr="00DE304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trom8x8@gmail.com</w:t>
              </w:r>
            </w:hyperlink>
          </w:p>
          <w:p w:rsidR="001E6068" w:rsidRPr="00DE3046" w:rsidRDefault="005E462F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E6068" w:rsidRPr="00DE304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https://trom20.ru/</w:t>
              </w:r>
            </w:hyperlink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1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Компания «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Тром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8» - единственный в мире производитель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болотоходных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плавающих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мульчеров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и обладатель патента на единственный в мире болотный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снегоуплотнитель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. Производитель уникальных вездеходов,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снегоболотоходов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и иной спецтехники, в том числе буровых установок</w:t>
            </w:r>
            <w:r w:rsidR="00DE3046">
              <w:rPr>
                <w:rFonts w:ascii="Times New Roman" w:hAnsi="Times New Roman" w:cs="Times New Roman"/>
                <w:sz w:val="28"/>
                <w:szCs w:val="28"/>
              </w:rPr>
              <w:t xml:space="preserve"> (презентация прилагается)</w:t>
            </w:r>
          </w:p>
        </w:tc>
      </w:tr>
      <w:tr w:rsidR="001E6068" w:rsidRPr="00DE3046" w:rsidTr="00DE3046">
        <w:trPr>
          <w:trHeight w:val="249"/>
        </w:trPr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Галерея текстиля «Антураж»</w:t>
            </w:r>
          </w:p>
          <w:p w:rsidR="001E6068" w:rsidRPr="00DE3046" w:rsidRDefault="001E6068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ИП Соловьева А.А.</w:t>
            </w: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Соловьёва </w:t>
            </w:r>
          </w:p>
          <w:p w:rsidR="001E6068" w:rsidRPr="00DE3046" w:rsidRDefault="001E6068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Алена Анатольевна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г. Сургут, </w:t>
            </w:r>
          </w:p>
          <w:p w:rsidR="001E6068" w:rsidRPr="00DE3046" w:rsidRDefault="0001637C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И.Каролинского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E6068" w:rsidRPr="00DE3046" w:rsidRDefault="001E6068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(3462) 58-23-21</w:t>
            </w:r>
          </w:p>
          <w:p w:rsidR="001E6068" w:rsidRPr="00DE3046" w:rsidRDefault="001E6068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(3462) 37-12-76</w:t>
            </w:r>
          </w:p>
          <w:p w:rsidR="001E6068" w:rsidRPr="00DE3046" w:rsidRDefault="005E462F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uytopt</w:t>
              </w:r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E6068" w:rsidRPr="00DE3046" w:rsidRDefault="005E462F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tduyt</w:t>
              </w:r>
              <w:proofErr w:type="spellEnd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1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Оптово-производственная компания по поставке текстильной продукции с 2006 года. В настоящий момент, используя новейшие технологии текстильного производства, компания изготавливает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логотипную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продукцию по специальным заказам, в фирменной стилистике. Готовая продукция поставляется в упаковке, размеры и маркировка, которых соответствует европейским стандартам. Проверенное качество, точность исполнения заказа, гибкая система оплаты</w:t>
            </w:r>
          </w:p>
        </w:tc>
      </w:tr>
      <w:tr w:rsidR="001E6068" w:rsidRPr="00DE3046" w:rsidTr="00DE3046">
        <w:trPr>
          <w:trHeight w:val="1130"/>
        </w:trPr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ООО «Югра-ПГС»</w:t>
            </w: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Присакарь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E3046" w:rsidRDefault="00DE3046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Дионисевич</w:t>
            </w:r>
            <w:proofErr w:type="spellEnd"/>
          </w:p>
          <w:p w:rsidR="00DE3046" w:rsidRDefault="00DE3046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  <w:r w:rsidR="004466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Сургут, 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Сосновая, 74 сооружение 1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(3462) 555-525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(3462) 555-595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info@ugrapgs.ru</w:t>
            </w:r>
          </w:p>
          <w:p w:rsidR="001E6068" w:rsidRPr="00DE3046" w:rsidRDefault="005E462F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1" w:history="1"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proofErr w:type="spellStart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ugrapgs</w:t>
              </w:r>
              <w:proofErr w:type="spellEnd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C83CDE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ООО «Югра-ПГС» - современная и развивающаяся компания, являющаяся одним из ведущих российских производителей и поставщиков газов и газовых смесей.  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Компания более 25 лет производит и аттестует газовые смеси. Выпускает и поставляет технические газы и газы высокой чистоты, а также производит газоанализаторы и генераторы ГС, выполняет техобслуживание и ремонт хроматографов и аттестует природный магистральный газ.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мире точных измерений и аналитических исследований важна каждая деталь. Особенно когда речь идёт о контроле качества, калибровке приборов и безопасности. Именно для этих целей используются изготавливаемые ООО «Югра-ПГС» проверочные газовые смеси (ПГС) – гарант чистоты и точности в самых ответственных отраслях. </w:t>
            </w: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E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 гарантируем точность состава, стабильность характеристик и соответствие мировым стандартам.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Компания производит только высококачественную продукцию, которая соответствует всем необходимым нормам и стандартам и широко используется в промышленности, энергетике, медицине, нефтегазовой и иных отраслях.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базе ООО «Югра-ПГС» используется современное оборудование, в том числе новейший отечественный многофункциональный хромато-масс-спектрометр.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зависимости от сложности заказа (использования различных компонентов), времени выполнения работы и индивидуальных пожеланий, Компания предлагает своим клиентам персональные условия сотрудничества.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числе заказчиков Компании более полусотни крупных предприятий электроэнергетики, нефтегазодобывающей отрасли и другие. Это многолетнее взаимовыгодное сотрудничество. Партнеры высоко оценивают качество продукции и отношение сотрудников Компании к клиентам. Заказчики могут рассчитывать не только на приобретение качественной продукции, но и на доставку даже в самые отдаленные регионы.</w:t>
            </w:r>
          </w:p>
          <w:p w:rsidR="001E6068" w:rsidRPr="00DE3046" w:rsidRDefault="001E6068" w:rsidP="00A1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ООО «Югра-ПГС» - надёжность проверена!</w:t>
            </w:r>
          </w:p>
        </w:tc>
      </w:tr>
      <w:tr w:rsidR="001E6068" w:rsidRPr="00DE3046" w:rsidTr="00BA22C2">
        <w:trPr>
          <w:trHeight w:val="416"/>
        </w:trPr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Компания «Вкусно! Мясо»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ИП Артеменко А.С.</w:t>
            </w: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Артеменко Александр Сергеевич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г. Сургут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(912) 817 75 01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E6068" w:rsidRPr="00DE3046" w:rsidRDefault="005E462F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E6068" w:rsidRPr="00DE304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eco-surgut@yandex.ru</w:t>
              </w:r>
            </w:hyperlink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1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Компания «Вкусно! Мясо» осуществляет свою деятельность с 2019 года.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Ассортимент компании насчитывает свыше 40 наименований. Это сыровяленые колбасы, деликатесы из дичи, первые и вторые блюда, каши, томленое мясо, изготовленные по традиционным рецептам из отборного сырья.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Продукция под торговой маркой «Вкусно! Мясо» продается на территории ХМАО–Югры, Тюменской, Свердловской, Самарской областей, Краснодарского и Красноярского краев, Калининградской области, ЯНАО, в Ленинградской и Московской областях.  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В октябре 2024 года на выпускаемую продукцию получен сертификат соответствия «Сделано в Югре».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С 2025 года компанией разработана и запущена в производство линейка продукции под названием «Дикий вкус Русского севера» из мяса диких животных с добавлением сибирских ягод и грибов. В ассортименте - мясные паштеты и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риеты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, томленое мясо, подарочные наборы, сыровяленые и сырокопчёные колбасы.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Высокое качество продукции было отмечено золотыми медалями на 13 межрегиональной агропромышленной выставке регионов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УрФО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в г. Екатеринбург в номинации "Лучший продукт 2025". Среди постоянных заказчиков продукции - предприятия сегмента крупного бизнеса региона ХМАО-ЮГРА, Правительство округа.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На регулярной основе продукция компании бесплатно поставляется в различные регионы, пострадавшие в результате боевых действий.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Только в период с 2024 по 2025 г при поддержке Гуманитарного добровольческого корпуса, а также по собственной инициативе в зону проведения СВО было отправлено более 5 тыс. продуктовых 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наборов (около 20 наименований продукции: каши с мясом</w:t>
            </w:r>
            <w:r w:rsidR="00BA22C2">
              <w:rPr>
                <w:rFonts w:ascii="Times New Roman" w:hAnsi="Times New Roman" w:cs="Times New Roman"/>
                <w:sz w:val="28"/>
                <w:szCs w:val="28"/>
              </w:rPr>
              <w:t>, супы, мясные наборы и другое)</w:t>
            </w:r>
          </w:p>
        </w:tc>
      </w:tr>
      <w:tr w:rsidR="001E6068" w:rsidRPr="00DE3046" w:rsidTr="00DE3046">
        <w:trPr>
          <w:trHeight w:val="1979"/>
        </w:trPr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Арпикон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Куланбаев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Будатович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3046" w:rsidRDefault="00DE3046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г. Сургут, пр. Пролетарский, д. 30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(922) 441 77 11</w:t>
            </w:r>
          </w:p>
          <w:p w:rsidR="001E6068" w:rsidRPr="00DE3046" w:rsidRDefault="005E462F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1E6068" w:rsidRPr="00DE304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support@arpicon.ru</w:t>
              </w:r>
            </w:hyperlink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kulanbaev@arpicon.ru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https://arpicon.ru/</w:t>
            </w:r>
          </w:p>
        </w:tc>
        <w:tc>
          <w:tcPr>
            <w:tcW w:w="8221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Арпикон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сургутский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IT-лидер, который за 3 года стал национальным лидером в автоматизации лифтовых компаний.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Облачная система для лифтовых компаний, объединяющая:  </w:t>
            </w:r>
          </w:p>
          <w:p w:rsidR="001E6068" w:rsidRPr="00DE3046" w:rsidRDefault="00BA22C2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 диспетчера (автоматическая обработка заявок, уведомления, отчеты);  </w:t>
            </w:r>
          </w:p>
          <w:p w:rsidR="001E6068" w:rsidRPr="00DE3046" w:rsidRDefault="00BA22C2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Мобильное приложение для механиков (сканирование QR-кодов, фотоотчеты, рабочие смены);  </w:t>
            </w:r>
          </w:p>
          <w:p w:rsidR="001E6068" w:rsidRPr="00DE3046" w:rsidRDefault="00BA22C2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Личный кабинет руководителя (аналитика, контроль аварийности, мониторинг ТО).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внедрения: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Снижение аварийности лифтов на 20%;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Экономия 70% времени на техническом обслуживании;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Ускорение реакции на заявки до 10 минут (критично при ЧП).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Компания расширяет экосистему: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Segoe UI Symbol" w:hAnsi="Segoe UI Symbol" w:cs="Segoe UI Symbol"/>
                <w:sz w:val="28"/>
                <w:szCs w:val="28"/>
              </w:rPr>
              <w:t>🔹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VR-обучение механиков (симуляция аварийных ситуаций);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Segoe UI Symbol" w:hAnsi="Segoe UI Symbol" w:cs="Segoe UI Symbol"/>
                <w:sz w:val="28"/>
                <w:szCs w:val="28"/>
              </w:rPr>
              <w:t>🔹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ЕЛАИС – единая лифтовая аналитическая информационная система;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Segoe UI Symbol" w:hAnsi="Segoe UI Symbol" w:cs="Segoe UI Symbol"/>
                <w:sz w:val="28"/>
                <w:szCs w:val="28"/>
              </w:rPr>
              <w:t>🔹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Lift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link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– цифровая система аналитики данных и управления лифтами;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Segoe UI Symbol" w:hAnsi="Segoe UI Symbol" w:cs="Segoe UI Symbol"/>
                <w:sz w:val="28"/>
                <w:szCs w:val="28"/>
              </w:rPr>
              <w:t>🔹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Лифт-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маркет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маркетплейс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запчастей для лифтов;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Segoe UI Symbol" w:hAnsi="Segoe UI Symbol" w:cs="Segoe UI Symbol"/>
                <w:sz w:val="28"/>
                <w:szCs w:val="28"/>
              </w:rPr>
              <w:t>🔹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Лифт-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джоб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— платформа для поиска специалистов в отрасли.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Арпикон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» повышает безопасность, снижает затраты и делает ЖКХ прозрачнее. Решение уже используется в проектах правительства Москвы и крупнейших лифтовых компаниях</w:t>
            </w:r>
          </w:p>
        </w:tc>
      </w:tr>
      <w:tr w:rsidR="001E6068" w:rsidRPr="00DE3046" w:rsidTr="00DE3046">
        <w:trPr>
          <w:trHeight w:val="2986"/>
        </w:trPr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«Пироговая компания»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ИП Лунева Валентина Николаевна</w:t>
            </w: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Лунева 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г. Сургут, 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ул. Университетская, д.29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пр-т Пролетарский, 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д. 8/3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(3462) 95-89-59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(3462) 70-18-00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701800@bk.ru; </w:t>
            </w:r>
          </w:p>
          <w:p w:rsidR="001E6068" w:rsidRPr="00DE3046" w:rsidRDefault="005E462F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1E6068" w:rsidRPr="00DE304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903377@mail.ru</w:t>
              </w:r>
            </w:hyperlink>
          </w:p>
          <w:p w:rsidR="001E6068" w:rsidRPr="00DE3046" w:rsidRDefault="005E462F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https://pirogi86.ru/</w:t>
              </w:r>
            </w:hyperlink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1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«Пироговая компания» стала первой пекарней в округе, которая получила сразу два сертификата «Сделано в Югре» и «Сделано в Сургуте», которые подтверждают высокое качество товаров и услуг.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Все тесто замешивается на живых дрожжах и способно сохранять бесконечное число запахов и вкусов. Вся продукция производится с использованием только натуральных и отборных ингредиентов, что делает ее очень вкусной и полезной.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Пекарня считается ремесленнической и сохраняет принцип ручной работы</w:t>
            </w:r>
          </w:p>
        </w:tc>
      </w:tr>
    </w:tbl>
    <w:p w:rsidR="00D2383D" w:rsidRPr="00DE3046" w:rsidRDefault="00D2383D" w:rsidP="00E7156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E3046" w:rsidRPr="00DE3046" w:rsidRDefault="00DE304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DE3046" w:rsidRPr="00DE3046" w:rsidSect="00BA22C2">
      <w:pgSz w:w="16838" w:h="11906" w:orient="landscape" w:code="9"/>
      <w:pgMar w:top="567" w:right="67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3D"/>
    <w:rsid w:val="0001637C"/>
    <w:rsid w:val="000B3A55"/>
    <w:rsid w:val="001131D9"/>
    <w:rsid w:val="0015039A"/>
    <w:rsid w:val="00185083"/>
    <w:rsid w:val="001E6068"/>
    <w:rsid w:val="00215384"/>
    <w:rsid w:val="00265C0B"/>
    <w:rsid w:val="00320EDD"/>
    <w:rsid w:val="00374F55"/>
    <w:rsid w:val="003A38D9"/>
    <w:rsid w:val="00446668"/>
    <w:rsid w:val="00462032"/>
    <w:rsid w:val="004A3FB2"/>
    <w:rsid w:val="004C51DF"/>
    <w:rsid w:val="004F776C"/>
    <w:rsid w:val="005C2D02"/>
    <w:rsid w:val="005C5648"/>
    <w:rsid w:val="005E462F"/>
    <w:rsid w:val="005F1030"/>
    <w:rsid w:val="00754B69"/>
    <w:rsid w:val="007C40CF"/>
    <w:rsid w:val="00835420"/>
    <w:rsid w:val="00863815"/>
    <w:rsid w:val="00891CAB"/>
    <w:rsid w:val="008C612F"/>
    <w:rsid w:val="008C7691"/>
    <w:rsid w:val="009268A0"/>
    <w:rsid w:val="00946827"/>
    <w:rsid w:val="00973EAA"/>
    <w:rsid w:val="00974E6D"/>
    <w:rsid w:val="00986073"/>
    <w:rsid w:val="009A3577"/>
    <w:rsid w:val="00A13035"/>
    <w:rsid w:val="00A54692"/>
    <w:rsid w:val="00A95D1F"/>
    <w:rsid w:val="00AB2913"/>
    <w:rsid w:val="00B334BD"/>
    <w:rsid w:val="00B43C5E"/>
    <w:rsid w:val="00BA22C2"/>
    <w:rsid w:val="00C83CDE"/>
    <w:rsid w:val="00C8697D"/>
    <w:rsid w:val="00D021D9"/>
    <w:rsid w:val="00D2383D"/>
    <w:rsid w:val="00D9652A"/>
    <w:rsid w:val="00DE3046"/>
    <w:rsid w:val="00E71560"/>
    <w:rsid w:val="00E82E87"/>
    <w:rsid w:val="00EA6892"/>
    <w:rsid w:val="00EA7DD4"/>
    <w:rsid w:val="00F04A4B"/>
    <w:rsid w:val="00F05AE7"/>
    <w:rsid w:val="00F9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0A265-18CE-453F-B15A-6EB4D224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38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5">
    <w:name w:val="heading 5"/>
    <w:basedOn w:val="a"/>
    <w:link w:val="50"/>
    <w:uiPriority w:val="9"/>
    <w:qFormat/>
    <w:rsid w:val="00D23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D2383D"/>
  </w:style>
  <w:style w:type="character" w:customStyle="1" w:styleId="Hyperlink0">
    <w:name w:val="Hyperlink.0"/>
    <w:basedOn w:val="a3"/>
    <w:rsid w:val="00D2383D"/>
    <w:rPr>
      <w:rFonts w:ascii="Times New Roman" w:eastAsia="Times New Roman" w:hAnsi="Times New Roman" w:cs="Times New Roman"/>
      <w:color w:val="000000"/>
      <w:sz w:val="24"/>
      <w:szCs w:val="24"/>
      <w:u w:val="single" w:color="000000"/>
      <w:lang w:val="ru-RU"/>
    </w:rPr>
  </w:style>
  <w:style w:type="table" w:styleId="a4">
    <w:name w:val="Table Grid"/>
    <w:basedOn w:val="a1"/>
    <w:uiPriority w:val="39"/>
    <w:rsid w:val="00D2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nding-block-node-menu-contactlink-title">
    <w:name w:val="landing-block-node-menu-contactlink-title"/>
    <w:basedOn w:val="a0"/>
    <w:rsid w:val="00D2383D"/>
  </w:style>
  <w:style w:type="character" w:customStyle="1" w:styleId="50">
    <w:name w:val="Заголовок 5 Знак"/>
    <w:basedOn w:val="a0"/>
    <w:link w:val="5"/>
    <w:uiPriority w:val="9"/>
    <w:rsid w:val="00D238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268A0"/>
    <w:rPr>
      <w:color w:val="0563C1" w:themeColor="hyperlink"/>
      <w:u w:val="single"/>
    </w:rPr>
  </w:style>
  <w:style w:type="paragraph" w:styleId="a6">
    <w:name w:val="No Spacing"/>
    <w:uiPriority w:val="1"/>
    <w:qFormat/>
    <w:rsid w:val="00E715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51DF"/>
    <w:rPr>
      <w:rFonts w:ascii="Segoe UI" w:eastAsia="Calibri" w:hAnsi="Segoe UI" w:cs="Segoe UI"/>
      <w:color w:val="000000"/>
      <w:sz w:val="18"/>
      <w:szCs w:val="18"/>
      <w:u w:color="000000"/>
      <w:bdr w:val="nil"/>
      <w:lang w:eastAsia="ru-RU"/>
    </w:rPr>
  </w:style>
  <w:style w:type="character" w:styleId="a9">
    <w:name w:val="FollowedHyperlink"/>
    <w:basedOn w:val="a0"/>
    <w:uiPriority w:val="99"/>
    <w:semiHidden/>
    <w:unhideWhenUsed/>
    <w:rsid w:val="00974E6D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1E60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msonospacingmrcssattrmrcssattr">
    <w:name w:val="msonospacingmrcssattr_mr_css_attr"/>
    <w:basedOn w:val="a"/>
    <w:uiPriority w:val="99"/>
    <w:semiHidden/>
    <w:rsid w:val="001E60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ds-markdown-paragraphmrcssattr">
    <w:name w:val="ds-markdown-paragraph_mr_css_attr"/>
    <w:basedOn w:val="a"/>
    <w:uiPriority w:val="99"/>
    <w:semiHidden/>
    <w:rsid w:val="001E60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bdr w:val="none" w:sz="0" w:space="0" w:color="auto"/>
    </w:rPr>
  </w:style>
  <w:style w:type="character" w:styleId="ab">
    <w:name w:val="Strong"/>
    <w:basedOn w:val="a0"/>
    <w:uiPriority w:val="22"/>
    <w:qFormat/>
    <w:rsid w:val="001E6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m20.ru/" TargetMode="External"/><Relationship Id="rId13" Type="http://schemas.openxmlformats.org/officeDocument/2006/relationships/hyperlink" Target="mailto:support@arpico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om8x8@gmail.com" TargetMode="External"/><Relationship Id="rId12" Type="http://schemas.openxmlformats.org/officeDocument/2006/relationships/hyperlink" Target="mailto:eco-surgut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varsib.ru/" TargetMode="External"/><Relationship Id="rId11" Type="http://schemas.openxmlformats.org/officeDocument/2006/relationships/hyperlink" Target="https://ugrapgs.ru/" TargetMode="External"/><Relationship Id="rId5" Type="http://schemas.openxmlformats.org/officeDocument/2006/relationships/hyperlink" Target="https://e.mail.ru/compose/?mailto=mailto%3Aop%40svarsib.ru" TargetMode="External"/><Relationship Id="rId15" Type="http://schemas.openxmlformats.org/officeDocument/2006/relationships/hyperlink" Target="https://pirogi86.ru/" TargetMode="External"/><Relationship Id="rId10" Type="http://schemas.openxmlformats.org/officeDocument/2006/relationships/hyperlink" Target="https://tduy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ytopt@yandex.ru" TargetMode="External"/><Relationship Id="rId14" Type="http://schemas.openxmlformats.org/officeDocument/2006/relationships/hyperlink" Target="mailto:9033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77F07-2AE1-4950-A54F-7A10C35E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Досманова Елена Юозовна</dc:creator>
  <cp:keywords/>
  <dc:description/>
  <cp:lastModifiedBy>Мищенко Татьяна Анатольевна</cp:lastModifiedBy>
  <cp:revision>2</cp:revision>
  <cp:lastPrinted>2025-11-12T05:50:00Z</cp:lastPrinted>
  <dcterms:created xsi:type="dcterms:W3CDTF">2026-01-28T04:45:00Z</dcterms:created>
  <dcterms:modified xsi:type="dcterms:W3CDTF">2026-01-28T04:45:00Z</dcterms:modified>
</cp:coreProperties>
</file>