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A40D7A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Pr="00A40D7A">
        <w:rPr>
          <w:rFonts w:ascii="Times New Roman" w:hAnsi="Times New Roman"/>
          <w:b/>
          <w:sz w:val="28"/>
          <w:szCs w:val="28"/>
        </w:rPr>
        <w:t xml:space="preserve">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</w:t>
      </w: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проведении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14570D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E2A">
        <w:rPr>
          <w:rFonts w:ascii="Times New Roman" w:hAnsi="Times New Roman"/>
          <w:i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>с 06.04.2015 по 2</w:t>
      </w:r>
      <w:r w:rsidR="007546B7">
        <w:rPr>
          <w:rFonts w:ascii="Times New Roman" w:hAnsi="Times New Roman"/>
          <w:b/>
          <w:sz w:val="24"/>
          <w:szCs w:val="24"/>
          <w:u w:val="single"/>
        </w:rPr>
        <w:t>7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224AD0">
        <w:rPr>
          <w:rFonts w:ascii="Times New Roman" w:hAnsi="Times New Roman"/>
          <w:b/>
          <w:sz w:val="24"/>
          <w:szCs w:val="24"/>
          <w:u w:val="single"/>
        </w:rPr>
        <w:t>4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7546B7">
        <w:rPr>
          <w:rFonts w:ascii="Times New Roman" w:hAnsi="Times New Roman"/>
          <w:sz w:val="20"/>
          <w:szCs w:val="20"/>
        </w:rPr>
        <w:t>20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94E7F" w:rsidRPr="00E632AD">
          <w:rPr>
            <w:rStyle w:val="a3"/>
            <w:rFonts w:ascii="Times New Roman" w:hAnsi="Times New Roman"/>
            <w:sz w:val="24"/>
            <w:szCs w:val="24"/>
            <w:lang w:val="en-US"/>
          </w:rPr>
          <w:t>snre</w:t>
        </w:r>
        <w:r w:rsidR="00694E7F" w:rsidRPr="00E632AD">
          <w:rPr>
            <w:rStyle w:val="a3"/>
            <w:rFonts w:ascii="Times New Roman" w:hAnsi="Times New Roman"/>
            <w:sz w:val="24"/>
            <w:szCs w:val="24"/>
          </w:rPr>
          <w:t>@</w:t>
        </w:r>
        <w:r w:rsidR="00694E7F" w:rsidRPr="00E632AD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694E7F" w:rsidRPr="00E632AD">
          <w:rPr>
            <w:rStyle w:val="a3"/>
            <w:rFonts w:ascii="Times New Roman" w:hAnsi="Times New Roman"/>
            <w:sz w:val="24"/>
            <w:szCs w:val="24"/>
          </w:rPr>
          <w:t>-</w:t>
        </w:r>
        <w:r w:rsidR="00694E7F" w:rsidRPr="00E632AD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694E7F" w:rsidRPr="00E632A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94E7F" w:rsidRPr="00E632A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 в форме д</w:t>
      </w:r>
      <w:r w:rsidRPr="00776CA0">
        <w:rPr>
          <w:rFonts w:ascii="Times New Roman" w:hAnsi="Times New Roman"/>
          <w:sz w:val="24"/>
          <w:szCs w:val="24"/>
        </w:rPr>
        <w:t>о</w:t>
      </w:r>
      <w:r w:rsidRPr="00776CA0">
        <w:rPr>
          <w:rFonts w:ascii="Times New Roman" w:hAnsi="Times New Roman"/>
          <w:sz w:val="24"/>
          <w:szCs w:val="24"/>
        </w:rPr>
        <w:t xml:space="preserve">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628602,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Таежная</w:t>
      </w:r>
      <w:proofErr w:type="gramEnd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д. 24, кабинет 309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ж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7546B7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Скоморохова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Лариса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Ивановна, 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службы наружной рекламы и эстетики горо</w:t>
      </w:r>
      <w:r>
        <w:rPr>
          <w:rFonts w:ascii="Times New Roman" w:hAnsi="Times New Roman"/>
          <w:i/>
          <w:sz w:val="24"/>
          <w:szCs w:val="24"/>
          <w:u w:val="single"/>
        </w:rPr>
        <w:t>д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ской среды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управления архитектуры и градостроительства администрации гор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о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да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(3466)24-15-97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F91240" w:rsidRPr="00F91240" w:rsidRDefault="00F91240" w:rsidP="00F912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"Об утверждении 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t>порядке установки и эксплуатации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рекламных конструкций на территории города Нижневартовска" разработан в целях осуществления контроля за процессом формирования благоприятной х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дожественно-эстетической городской среды, сохранения внешнего архитектурного облика сложившейся застройки города, установления единых требований к рекламных конструкц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ям, к их установке, эксплуатации и территориальному размещению, обеспечения в процессе установки и эксплуатации рекламных конструкций безопасности дорожного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движения и предотвращения угрозы для жизни и здоровья людей. </w:t>
            </w:r>
          </w:p>
          <w:p w:rsidR="00F91240" w:rsidRPr="00F91240" w:rsidRDefault="00F91240" w:rsidP="00F912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Pr="00766934" w:rsidRDefault="00F91240" w:rsidP="00F9124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архитектуры и градостр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ительства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3.8 Порядка проведения в адм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нистрации города Нижневартовска оценки регулирующего воздействия проектов муниц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тельности, утвержденного постановлением администрации города от 01.12.2014  №2453, проводит публичные консультации.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в </w:t>
                  </w:r>
                  <w:proofErr w:type="gramStart"/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рамках</w:t>
                  </w:r>
                  <w:proofErr w:type="gramEnd"/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"Об утверждении Положения о порядке установки и эксплуатации рекламных конструкций на территории города Нижневартовска"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224AD0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snre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9CF643" wp14:editId="71A01884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F91240" w:rsidRPr="00224AD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24AD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Существуют ли в предлагаемом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проекте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тельской и инвестиционной деятельности, вводят избыточные обязанности, запреты и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точными (бесполезными) и почему? Если возможно, оцените затраты по выполнению вновь вводимых требований количественно (в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часах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Какие, на Ваш взгляд, целесообразно применить исключения по введению регулирования в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отношении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Иные предложения и замечания, которые, по Вашему мнению, целесообразно учесть в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рамках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E7779"/>
    <w:rsid w:val="00106197"/>
    <w:rsid w:val="00143B12"/>
    <w:rsid w:val="0014570D"/>
    <w:rsid w:val="0022002B"/>
    <w:rsid w:val="00224AD0"/>
    <w:rsid w:val="00270A75"/>
    <w:rsid w:val="0036007E"/>
    <w:rsid w:val="00452F0C"/>
    <w:rsid w:val="00522AB1"/>
    <w:rsid w:val="00531E2A"/>
    <w:rsid w:val="00694E7F"/>
    <w:rsid w:val="00722235"/>
    <w:rsid w:val="007302BE"/>
    <w:rsid w:val="007546B7"/>
    <w:rsid w:val="00766934"/>
    <w:rsid w:val="00780D31"/>
    <w:rsid w:val="007C66AE"/>
    <w:rsid w:val="00807C48"/>
    <w:rsid w:val="00896110"/>
    <w:rsid w:val="0092049B"/>
    <w:rsid w:val="00924C18"/>
    <w:rsid w:val="009C0708"/>
    <w:rsid w:val="00A822C4"/>
    <w:rsid w:val="00AB50AE"/>
    <w:rsid w:val="00AD213C"/>
    <w:rsid w:val="00B26930"/>
    <w:rsid w:val="00C26A7F"/>
    <w:rsid w:val="00C51672"/>
    <w:rsid w:val="00D83142"/>
    <w:rsid w:val="00DD3AB0"/>
    <w:rsid w:val="00E40ECF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re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re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Скоморохова Лариса Ивановна</cp:lastModifiedBy>
  <cp:revision>7</cp:revision>
  <cp:lastPrinted>2015-04-03T05:34:00Z</cp:lastPrinted>
  <dcterms:created xsi:type="dcterms:W3CDTF">2015-04-03T04:25:00Z</dcterms:created>
  <dcterms:modified xsi:type="dcterms:W3CDTF">2015-04-03T11:13:00Z</dcterms:modified>
</cp:coreProperties>
</file>