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0C2" w:rsidRPr="00BB2DA2" w:rsidRDefault="0072702B" w:rsidP="00E018C9">
      <w:pPr>
        <w:tabs>
          <w:tab w:val="left" w:pos="0"/>
          <w:tab w:val="center" w:pos="481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</w:t>
      </w:r>
    </w:p>
    <w:p w:rsidR="0067798F" w:rsidRPr="0067798F" w:rsidRDefault="0072702B" w:rsidP="0067798F">
      <w:pPr>
        <w:tabs>
          <w:tab w:val="left" w:pos="0"/>
          <w:tab w:val="center" w:pos="481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798F">
        <w:rPr>
          <w:rFonts w:ascii="Times New Roman" w:hAnsi="Times New Roman"/>
          <w:b/>
          <w:sz w:val="28"/>
          <w:szCs w:val="28"/>
        </w:rPr>
        <w:t>заседания рабочей группы</w:t>
      </w:r>
      <w:r w:rsidRPr="0067798F">
        <w:rPr>
          <w:rFonts w:ascii="Times New Roman" w:hAnsi="Times New Roman"/>
          <w:b/>
          <w:sz w:val="28"/>
          <w:szCs w:val="28"/>
        </w:rPr>
        <w:br/>
        <w:t xml:space="preserve">Координационного совета по вопросам </w:t>
      </w:r>
    </w:p>
    <w:p w:rsidR="0067798F" w:rsidRPr="0067798F" w:rsidRDefault="0072702B" w:rsidP="0067798F">
      <w:pPr>
        <w:tabs>
          <w:tab w:val="left" w:pos="0"/>
          <w:tab w:val="center" w:pos="481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798F">
        <w:rPr>
          <w:rFonts w:ascii="Times New Roman" w:hAnsi="Times New Roman"/>
          <w:b/>
          <w:sz w:val="28"/>
          <w:szCs w:val="28"/>
        </w:rPr>
        <w:t xml:space="preserve">демографической политики и охраны здоровья граждан </w:t>
      </w:r>
    </w:p>
    <w:p w:rsidR="00681311" w:rsidRDefault="0072702B" w:rsidP="0067798F">
      <w:pPr>
        <w:tabs>
          <w:tab w:val="left" w:pos="0"/>
          <w:tab w:val="center" w:pos="481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798F">
        <w:rPr>
          <w:rFonts w:ascii="Times New Roman" w:hAnsi="Times New Roman"/>
          <w:b/>
          <w:sz w:val="28"/>
          <w:szCs w:val="28"/>
        </w:rPr>
        <w:t>на территории города Нижневартовска</w:t>
      </w:r>
    </w:p>
    <w:p w:rsidR="0067798F" w:rsidRDefault="0072702B" w:rsidP="0067798F">
      <w:pPr>
        <w:tabs>
          <w:tab w:val="left" w:pos="0"/>
          <w:tab w:val="center" w:pos="481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24.10.2024</w:t>
      </w:r>
    </w:p>
    <w:p w:rsidR="0067798F" w:rsidRDefault="0067798F" w:rsidP="0067798F">
      <w:pPr>
        <w:tabs>
          <w:tab w:val="left" w:pos="0"/>
          <w:tab w:val="center" w:pos="481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2839" w:rsidRPr="00BB2DA2" w:rsidRDefault="003B2839" w:rsidP="00E018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0076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8"/>
        <w:gridCol w:w="356"/>
        <w:gridCol w:w="6612"/>
      </w:tblGrid>
      <w:tr w:rsidR="00447647" w:rsidTr="00120D8D">
        <w:tc>
          <w:tcPr>
            <w:tcW w:w="10076" w:type="dxa"/>
            <w:gridSpan w:val="3"/>
          </w:tcPr>
          <w:p w:rsidR="003B2839" w:rsidRDefault="003B2839" w:rsidP="00E018C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97D6B" w:rsidRPr="00B045BF" w:rsidRDefault="0072702B" w:rsidP="00E018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45BF">
              <w:rPr>
                <w:rFonts w:ascii="Times New Roman" w:hAnsi="Times New Roman"/>
                <w:sz w:val="28"/>
                <w:szCs w:val="28"/>
              </w:rPr>
              <w:t>Председательствовал:</w:t>
            </w:r>
          </w:p>
          <w:p w:rsidR="00797D6B" w:rsidRPr="00BB2DA2" w:rsidRDefault="00797D6B" w:rsidP="00E018C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7647" w:rsidTr="00120D8D">
        <w:tc>
          <w:tcPr>
            <w:tcW w:w="3108" w:type="dxa"/>
          </w:tcPr>
          <w:p w:rsidR="0098304D" w:rsidRPr="00B70315" w:rsidRDefault="0072702B" w:rsidP="009830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Котов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Дмитрий Анатольевич</w:t>
            </w:r>
          </w:p>
          <w:p w:rsidR="00E018C9" w:rsidRPr="00BB2DA2" w:rsidRDefault="00E018C9" w:rsidP="00E018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6" w:type="dxa"/>
          </w:tcPr>
          <w:p w:rsidR="00E018C9" w:rsidRPr="00BB2DA2" w:rsidRDefault="0072702B" w:rsidP="00E018C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B2D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612" w:type="dxa"/>
          </w:tcPr>
          <w:p w:rsidR="00E018C9" w:rsidRPr="00BB2DA2" w:rsidRDefault="0072702B" w:rsidP="0067798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4179F3">
              <w:rPr>
                <w:rFonts w:ascii="Times New Roman" w:hAnsi="Times New Roman"/>
                <w:sz w:val="28"/>
                <w:szCs w:val="28"/>
              </w:rPr>
              <w:t>сполняющий обязанности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79F3">
              <w:rPr>
                <w:rFonts w:ascii="Times New Roman" w:hAnsi="Times New Roman"/>
                <w:sz w:val="28"/>
                <w:szCs w:val="28"/>
              </w:rPr>
              <w:t xml:space="preserve">заместителя главы города, директора департамента по социальной политике администрации города,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179F3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 w:rsidR="0067798F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2F18" w:rsidRPr="0007453C">
              <w:rPr>
                <w:rFonts w:ascii="Times New Roman" w:hAnsi="Times New Roman"/>
                <w:sz w:val="28"/>
                <w:szCs w:val="28"/>
              </w:rPr>
              <w:t>Координационного совета</w:t>
            </w:r>
            <w:r w:rsidR="00FE2F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2F18" w:rsidRPr="0007453C">
              <w:rPr>
                <w:rFonts w:ascii="Times New Roman" w:hAnsi="Times New Roman"/>
                <w:sz w:val="28"/>
                <w:szCs w:val="28"/>
              </w:rPr>
              <w:t>по во</w:t>
            </w:r>
            <w:r w:rsidR="00FE2F18">
              <w:rPr>
                <w:rFonts w:ascii="Times New Roman" w:hAnsi="Times New Roman"/>
                <w:sz w:val="28"/>
                <w:szCs w:val="28"/>
              </w:rPr>
              <w:t>просам демографической политики</w:t>
            </w:r>
            <w:r w:rsidR="00A83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2F18" w:rsidRPr="0007453C">
              <w:rPr>
                <w:rFonts w:ascii="Times New Roman" w:hAnsi="Times New Roman"/>
                <w:sz w:val="28"/>
                <w:szCs w:val="28"/>
              </w:rPr>
              <w:t xml:space="preserve">и охраны здоровья граждан </w:t>
            </w:r>
            <w:r w:rsidR="00FE2F18">
              <w:rPr>
                <w:rFonts w:ascii="Times New Roman" w:hAnsi="Times New Roman"/>
                <w:sz w:val="28"/>
                <w:szCs w:val="28"/>
              </w:rPr>
              <w:t>на территории</w:t>
            </w:r>
            <w:r w:rsidR="00A83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2F18" w:rsidRPr="0007453C">
              <w:rPr>
                <w:rFonts w:ascii="Times New Roman" w:hAnsi="Times New Roman"/>
                <w:sz w:val="28"/>
                <w:szCs w:val="28"/>
              </w:rPr>
              <w:t>города Нижневартовска</w:t>
            </w:r>
          </w:p>
        </w:tc>
      </w:tr>
      <w:tr w:rsidR="00447647" w:rsidTr="00120D8D">
        <w:trPr>
          <w:trHeight w:val="318"/>
        </w:trPr>
        <w:tc>
          <w:tcPr>
            <w:tcW w:w="10076" w:type="dxa"/>
            <w:gridSpan w:val="3"/>
          </w:tcPr>
          <w:p w:rsidR="003B2839" w:rsidRDefault="003B2839" w:rsidP="00E018C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018C9" w:rsidRPr="00BB2DA2" w:rsidRDefault="00E018C9" w:rsidP="006779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7647" w:rsidTr="00307668">
        <w:trPr>
          <w:trHeight w:val="6095"/>
        </w:trPr>
        <w:tc>
          <w:tcPr>
            <w:tcW w:w="10076" w:type="dxa"/>
            <w:gridSpan w:val="3"/>
          </w:tcPr>
          <w:p w:rsidR="0067798F" w:rsidRPr="0067798F" w:rsidRDefault="0072702B" w:rsidP="0067798F">
            <w:pPr>
              <w:pStyle w:val="a6"/>
              <w:numPr>
                <w:ilvl w:val="0"/>
                <w:numId w:val="39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798F">
              <w:rPr>
                <w:rFonts w:ascii="Times New Roman" w:hAnsi="Times New Roman"/>
                <w:sz w:val="28"/>
                <w:szCs w:val="28"/>
              </w:rPr>
              <w:t>Кубанова Екатерина Викторовна, исполняющий обязанности начальника управления по социальной политике департамента по социальной политике администрации города;</w:t>
            </w:r>
          </w:p>
          <w:p w:rsidR="0067798F" w:rsidRPr="0067798F" w:rsidRDefault="0072702B" w:rsidP="0067798F">
            <w:pPr>
              <w:pStyle w:val="a6"/>
              <w:numPr>
                <w:ilvl w:val="0"/>
                <w:numId w:val="39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798F">
              <w:rPr>
                <w:rFonts w:ascii="Times New Roman" w:hAnsi="Times New Roman"/>
                <w:sz w:val="28"/>
                <w:szCs w:val="28"/>
              </w:rPr>
              <w:t>Верховых Елена Викторовна, главный врач бюджетного учреждения Ханты-Мансийского автономного округа – Югры «Нижневартовская городская детская поликлиника»;</w:t>
            </w:r>
          </w:p>
          <w:p w:rsidR="0067798F" w:rsidRPr="0067798F" w:rsidRDefault="0072702B" w:rsidP="0067798F">
            <w:pPr>
              <w:pStyle w:val="a6"/>
              <w:numPr>
                <w:ilvl w:val="0"/>
                <w:numId w:val="39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798F">
              <w:rPr>
                <w:rFonts w:ascii="Times New Roman" w:hAnsi="Times New Roman"/>
                <w:sz w:val="28"/>
                <w:szCs w:val="28"/>
              </w:rPr>
              <w:t>Дёмская Жанна Владимировна, исполняющий обязанности главного врача бюджетного учреждения Ханты-Мансийского автономного округа – Югры «Нижневартовский окружной клинический перинатальный центр»;</w:t>
            </w:r>
          </w:p>
          <w:p w:rsidR="0067798F" w:rsidRPr="0067798F" w:rsidRDefault="0072702B" w:rsidP="0067798F">
            <w:pPr>
              <w:pStyle w:val="a6"/>
              <w:numPr>
                <w:ilvl w:val="0"/>
                <w:numId w:val="39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798F">
              <w:rPr>
                <w:rFonts w:ascii="Times New Roman" w:hAnsi="Times New Roman"/>
                <w:sz w:val="28"/>
                <w:szCs w:val="28"/>
              </w:rPr>
              <w:t>Анисимова Юлия Ивановна, заместитель главного врача</w:t>
            </w:r>
            <w:r w:rsidR="00B045BF">
              <w:rPr>
                <w:rFonts w:ascii="Times New Roman" w:hAnsi="Times New Roman"/>
                <w:sz w:val="28"/>
                <w:szCs w:val="28"/>
              </w:rPr>
              <w:br/>
            </w:r>
            <w:r w:rsidRPr="0067798F">
              <w:rPr>
                <w:rFonts w:ascii="Times New Roman" w:hAnsi="Times New Roman"/>
                <w:sz w:val="28"/>
                <w:szCs w:val="28"/>
              </w:rPr>
              <w:t>по медицинской части бюджетного учреждения Ханты-Мансийского автономного округа – Югры «Нижневартовская городская поликлиника»;</w:t>
            </w:r>
          </w:p>
          <w:p w:rsidR="0067798F" w:rsidRPr="0067798F" w:rsidRDefault="0072702B" w:rsidP="0067798F">
            <w:pPr>
              <w:pStyle w:val="a6"/>
              <w:numPr>
                <w:ilvl w:val="0"/>
                <w:numId w:val="39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798F">
              <w:rPr>
                <w:rFonts w:ascii="Times New Roman" w:hAnsi="Times New Roman"/>
                <w:sz w:val="28"/>
                <w:szCs w:val="28"/>
              </w:rPr>
              <w:t>Шамонина Татьяна Александровна, заведующий женской консультацией бюджетного учреждения Ханты-Мансийского автономного</w:t>
            </w:r>
            <w:r w:rsidR="00B045BF">
              <w:rPr>
                <w:rFonts w:ascii="Times New Roman" w:hAnsi="Times New Roman"/>
                <w:sz w:val="28"/>
                <w:szCs w:val="28"/>
              </w:rPr>
              <w:br/>
            </w:r>
            <w:r w:rsidRPr="0067798F">
              <w:rPr>
                <w:rFonts w:ascii="Times New Roman" w:hAnsi="Times New Roman"/>
                <w:sz w:val="28"/>
                <w:szCs w:val="28"/>
              </w:rPr>
              <w:t>округа – Югры «Нижневартовская городская поликлиника»;</w:t>
            </w:r>
          </w:p>
          <w:p w:rsidR="0067798F" w:rsidRPr="0067798F" w:rsidRDefault="0072702B" w:rsidP="0067798F">
            <w:pPr>
              <w:pStyle w:val="a6"/>
              <w:numPr>
                <w:ilvl w:val="0"/>
                <w:numId w:val="39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798F">
              <w:rPr>
                <w:rFonts w:ascii="Times New Roman" w:hAnsi="Times New Roman"/>
                <w:sz w:val="28"/>
                <w:szCs w:val="28"/>
              </w:rPr>
              <w:t>Третьяков Денис Сергеевич, главный врач бюджетного учреждения Ханты-Мансийского автономного округа – Югры «Нижневартовская окружная клиническая детская больница»;</w:t>
            </w:r>
          </w:p>
          <w:p w:rsidR="0067798F" w:rsidRPr="0067798F" w:rsidRDefault="0072702B" w:rsidP="0067798F">
            <w:pPr>
              <w:pStyle w:val="a6"/>
              <w:numPr>
                <w:ilvl w:val="0"/>
                <w:numId w:val="39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798F">
              <w:rPr>
                <w:rFonts w:ascii="Times New Roman" w:hAnsi="Times New Roman"/>
                <w:sz w:val="28"/>
                <w:szCs w:val="28"/>
              </w:rPr>
              <w:t>Горбатюк Марина Владимировна, консультант отдела социальной защиты и обслуживания Управления социальной защиты</w:t>
            </w:r>
            <w:r w:rsidR="00673898">
              <w:rPr>
                <w:rFonts w:ascii="Times New Roman" w:hAnsi="Times New Roman"/>
                <w:sz w:val="28"/>
                <w:szCs w:val="28"/>
              </w:rPr>
              <w:t xml:space="preserve"> населения, опеки</w:t>
            </w:r>
            <w:r w:rsidR="00673898">
              <w:rPr>
                <w:rFonts w:ascii="Times New Roman" w:hAnsi="Times New Roman"/>
                <w:sz w:val="28"/>
                <w:szCs w:val="28"/>
              </w:rPr>
              <w:br/>
            </w:r>
            <w:r w:rsidRPr="0067798F">
              <w:rPr>
                <w:rFonts w:ascii="Times New Roman" w:hAnsi="Times New Roman"/>
                <w:sz w:val="28"/>
                <w:szCs w:val="28"/>
              </w:rPr>
              <w:t>и попечительства</w:t>
            </w:r>
            <w:r w:rsidR="006738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798F">
              <w:rPr>
                <w:rFonts w:ascii="Times New Roman" w:hAnsi="Times New Roman"/>
                <w:sz w:val="28"/>
                <w:szCs w:val="28"/>
              </w:rPr>
              <w:t>по г. Нижневартовску и Нижневартовскому району;</w:t>
            </w:r>
          </w:p>
          <w:p w:rsidR="0067798F" w:rsidRPr="0067798F" w:rsidRDefault="0072702B" w:rsidP="0067798F">
            <w:pPr>
              <w:pStyle w:val="a6"/>
              <w:numPr>
                <w:ilvl w:val="0"/>
                <w:numId w:val="39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798F">
              <w:rPr>
                <w:rFonts w:ascii="Times New Roman" w:hAnsi="Times New Roman"/>
                <w:sz w:val="28"/>
                <w:szCs w:val="28"/>
              </w:rPr>
              <w:t>Шитиков Юрий Александрович, исполняющий обязанности директора департамента образования администрации города;</w:t>
            </w:r>
          </w:p>
          <w:p w:rsidR="0067798F" w:rsidRPr="0067798F" w:rsidRDefault="0072702B" w:rsidP="0067798F">
            <w:pPr>
              <w:pStyle w:val="a6"/>
              <w:numPr>
                <w:ilvl w:val="0"/>
                <w:numId w:val="39"/>
              </w:numPr>
              <w:ind w:left="0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15C3">
              <w:rPr>
                <w:rFonts w:ascii="Times New Roman" w:hAnsi="Times New Roman"/>
                <w:sz w:val="28"/>
                <w:szCs w:val="28"/>
              </w:rPr>
              <w:t xml:space="preserve">Секисова Ольга Сергеевна, </w:t>
            </w:r>
            <w:r w:rsidRPr="0067798F">
              <w:rPr>
                <w:rFonts w:ascii="Times New Roman" w:hAnsi="Times New Roman"/>
                <w:sz w:val="28"/>
                <w:szCs w:val="28"/>
              </w:rPr>
              <w:t>заместитель начальника отдела</w:t>
            </w:r>
            <w:r w:rsidR="00B045BF">
              <w:rPr>
                <w:rFonts w:ascii="Times New Roman" w:hAnsi="Times New Roman"/>
                <w:sz w:val="28"/>
                <w:szCs w:val="28"/>
              </w:rPr>
              <w:br/>
            </w:r>
            <w:r w:rsidRPr="0067798F">
              <w:rPr>
                <w:rFonts w:ascii="Times New Roman" w:hAnsi="Times New Roman"/>
                <w:sz w:val="28"/>
                <w:szCs w:val="28"/>
              </w:rPr>
              <w:t>по организации деятельности муниципальной комиссии по делам несовершеннолетних и защите их прав администрации города.</w:t>
            </w:r>
          </w:p>
          <w:p w:rsidR="0067798F" w:rsidRPr="0067798F" w:rsidRDefault="0067798F" w:rsidP="0067798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798F" w:rsidRDefault="0072702B" w:rsidP="0067798F">
      <w:pPr>
        <w:pStyle w:val="a6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Анализ причин детской и младенческой смертности за 9 месяцев 2024 года. Мероприятия для снижения смертности</w:t>
      </w:r>
    </w:p>
    <w:p w:rsidR="00307668" w:rsidRPr="00307668" w:rsidRDefault="0072702B" w:rsidP="0067798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307668">
        <w:rPr>
          <w:rFonts w:ascii="Times New Roman" w:hAnsi="Times New Roman"/>
          <w:i/>
          <w:sz w:val="28"/>
          <w:szCs w:val="28"/>
        </w:rPr>
        <w:t>(</w:t>
      </w:r>
      <w:r w:rsidR="0067798F">
        <w:rPr>
          <w:rFonts w:ascii="Times New Roman" w:hAnsi="Times New Roman"/>
          <w:i/>
          <w:sz w:val="28"/>
          <w:szCs w:val="28"/>
        </w:rPr>
        <w:t>Е.В. Верховых, Дёмская Ж.В., Д.С. Третьяков, Ю.А. Шитиков</w:t>
      </w:r>
      <w:r w:rsidRPr="00307668">
        <w:rPr>
          <w:rFonts w:ascii="Times New Roman" w:hAnsi="Times New Roman"/>
          <w:i/>
          <w:sz w:val="28"/>
          <w:szCs w:val="28"/>
        </w:rPr>
        <w:t>)</w:t>
      </w:r>
    </w:p>
    <w:p w:rsidR="0098304D" w:rsidRDefault="0098304D" w:rsidP="009830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73898" w:rsidRP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673898">
        <w:rPr>
          <w:rFonts w:ascii="Times New Roman" w:hAnsi="Times New Roman"/>
          <w:sz w:val="28"/>
          <w:szCs w:val="28"/>
          <w:u w:val="single"/>
        </w:rPr>
        <w:t>По данным бюджетного учреждения Ханты-Мансийского автономного округа – Югры «Нижневартовская городская детская поликлиника»</w:t>
      </w:r>
    </w:p>
    <w:p w:rsidR="00673898" w:rsidRP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898">
        <w:rPr>
          <w:rFonts w:ascii="Times New Roman" w:hAnsi="Times New Roman"/>
          <w:sz w:val="28"/>
          <w:szCs w:val="28"/>
        </w:rPr>
        <w:t>Численность детского населения г</w:t>
      </w:r>
      <w:r>
        <w:rPr>
          <w:rFonts w:ascii="Times New Roman" w:hAnsi="Times New Roman"/>
          <w:sz w:val="28"/>
          <w:szCs w:val="28"/>
        </w:rPr>
        <w:t>орода</w:t>
      </w:r>
      <w:r w:rsidRPr="00673898">
        <w:rPr>
          <w:rFonts w:ascii="Times New Roman" w:hAnsi="Times New Roman"/>
          <w:sz w:val="28"/>
          <w:szCs w:val="28"/>
        </w:rPr>
        <w:t xml:space="preserve"> Нижневартовска </w:t>
      </w:r>
      <w:r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br/>
      </w:r>
      <w:r w:rsidRPr="00673898">
        <w:rPr>
          <w:rFonts w:ascii="Times New Roman" w:hAnsi="Times New Roman"/>
          <w:sz w:val="28"/>
          <w:szCs w:val="28"/>
        </w:rPr>
        <w:t>66</w:t>
      </w:r>
      <w:r>
        <w:rPr>
          <w:rFonts w:ascii="Times New Roman" w:hAnsi="Times New Roman"/>
          <w:sz w:val="28"/>
          <w:szCs w:val="28"/>
        </w:rPr>
        <w:t xml:space="preserve"> 988 человек.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898">
        <w:rPr>
          <w:rFonts w:ascii="Times New Roman" w:hAnsi="Times New Roman"/>
          <w:b/>
          <w:sz w:val="28"/>
          <w:szCs w:val="28"/>
        </w:rPr>
        <w:t>За 9 месяцев 2024 года родилось живыми 2 105 детей</w:t>
      </w:r>
      <w:r>
        <w:rPr>
          <w:rFonts w:ascii="Times New Roman" w:hAnsi="Times New Roman"/>
          <w:sz w:val="28"/>
          <w:szCs w:val="28"/>
        </w:rPr>
        <w:t xml:space="preserve"> (в сравнении</w:t>
      </w:r>
      <w:r w:rsidR="00DE50F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с 2023 годом (</w:t>
      </w:r>
      <w:r w:rsidRPr="0067389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898">
        <w:rPr>
          <w:rFonts w:ascii="Times New Roman" w:hAnsi="Times New Roman"/>
          <w:sz w:val="28"/>
          <w:szCs w:val="28"/>
        </w:rPr>
        <w:t>419 детей</w:t>
      </w:r>
      <w:r>
        <w:rPr>
          <w:rFonts w:ascii="Times New Roman" w:hAnsi="Times New Roman"/>
          <w:sz w:val="28"/>
          <w:szCs w:val="28"/>
        </w:rPr>
        <w:t xml:space="preserve">) </w:t>
      </w:r>
      <w:r w:rsidRPr="00673898">
        <w:rPr>
          <w:rFonts w:ascii="Times New Roman" w:hAnsi="Times New Roman"/>
          <w:sz w:val="28"/>
          <w:szCs w:val="28"/>
        </w:rPr>
        <w:t xml:space="preserve">отмечается </w:t>
      </w:r>
      <w:r w:rsidRPr="00673898">
        <w:rPr>
          <w:rFonts w:ascii="Times New Roman" w:hAnsi="Times New Roman"/>
          <w:b/>
          <w:sz w:val="28"/>
          <w:szCs w:val="28"/>
        </w:rPr>
        <w:t>снижение показателя на 13%</w:t>
      </w:r>
      <w:r w:rsidRPr="00673898">
        <w:rPr>
          <w:rFonts w:ascii="Times New Roman" w:hAnsi="Times New Roman"/>
          <w:sz w:val="28"/>
          <w:szCs w:val="28"/>
        </w:rPr>
        <w:t>).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898">
        <w:rPr>
          <w:rFonts w:ascii="Times New Roman" w:hAnsi="Times New Roman"/>
          <w:sz w:val="28"/>
          <w:szCs w:val="28"/>
        </w:rPr>
        <w:t>За 9 месяцев 2024</w:t>
      </w:r>
      <w:r>
        <w:rPr>
          <w:rFonts w:ascii="Times New Roman" w:hAnsi="Times New Roman"/>
          <w:sz w:val="28"/>
          <w:szCs w:val="28"/>
        </w:rPr>
        <w:t xml:space="preserve"> года умерло: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673898">
        <w:rPr>
          <w:rFonts w:ascii="Times New Roman" w:hAnsi="Times New Roman"/>
          <w:sz w:val="28"/>
          <w:szCs w:val="28"/>
        </w:rPr>
        <w:t>мертей детей до 1 года по данным ЗАГС – 13 (младенческая смертность 6,2‰)</w:t>
      </w:r>
      <w:r>
        <w:rPr>
          <w:rFonts w:ascii="Times New Roman" w:hAnsi="Times New Roman"/>
          <w:sz w:val="28"/>
          <w:szCs w:val="28"/>
        </w:rPr>
        <w:t>;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898">
        <w:rPr>
          <w:rFonts w:ascii="Times New Roman" w:hAnsi="Times New Roman"/>
          <w:b/>
          <w:sz w:val="28"/>
          <w:szCs w:val="28"/>
        </w:rPr>
        <w:t>- фактически смертей – 15 (младенческая смертность 7,12‰)</w:t>
      </w:r>
      <w:r>
        <w:rPr>
          <w:rFonts w:ascii="Times New Roman" w:hAnsi="Times New Roman"/>
          <w:sz w:val="28"/>
          <w:szCs w:val="28"/>
        </w:rPr>
        <w:t>,</w:t>
      </w:r>
      <w:r w:rsidRPr="00673898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>з них</w:t>
      </w:r>
      <w:r>
        <w:rPr>
          <w:rFonts w:ascii="Times New Roman" w:hAnsi="Times New Roman"/>
          <w:sz w:val="28"/>
          <w:szCs w:val="28"/>
        </w:rPr>
        <w:br/>
      </w:r>
      <w:r w:rsidRPr="00673898">
        <w:rPr>
          <w:rFonts w:ascii="Times New Roman" w:hAnsi="Times New Roman"/>
          <w:sz w:val="28"/>
          <w:szCs w:val="28"/>
        </w:rPr>
        <w:t>3 иностранца.</w:t>
      </w:r>
    </w:p>
    <w:p w:rsidR="00673898" w:rsidRP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73898">
        <w:rPr>
          <w:rFonts w:ascii="Times New Roman" w:hAnsi="Times New Roman"/>
          <w:b/>
          <w:sz w:val="28"/>
          <w:szCs w:val="28"/>
        </w:rPr>
        <w:t>Показатель младенческой смертности в 2024 выше показателя</w:t>
      </w:r>
      <w:r>
        <w:rPr>
          <w:rFonts w:ascii="Times New Roman" w:hAnsi="Times New Roman"/>
          <w:b/>
          <w:sz w:val="28"/>
          <w:szCs w:val="28"/>
        </w:rPr>
        <w:br/>
      </w:r>
      <w:r w:rsidRPr="00673898">
        <w:rPr>
          <w:rFonts w:ascii="Times New Roman" w:hAnsi="Times New Roman"/>
          <w:b/>
          <w:sz w:val="28"/>
          <w:szCs w:val="28"/>
        </w:rPr>
        <w:t>за 2023 год на 93%, выше показателя за 2022 год на 50%.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898">
        <w:rPr>
          <w:rFonts w:ascii="Times New Roman" w:hAnsi="Times New Roman"/>
          <w:sz w:val="28"/>
          <w:szCs w:val="28"/>
        </w:rPr>
        <w:t>Показател</w:t>
      </w:r>
      <w:r>
        <w:rPr>
          <w:rFonts w:ascii="Times New Roman" w:hAnsi="Times New Roman"/>
          <w:sz w:val="28"/>
          <w:szCs w:val="28"/>
        </w:rPr>
        <w:t xml:space="preserve">ь </w:t>
      </w:r>
      <w:r w:rsidRPr="00673898">
        <w:rPr>
          <w:rFonts w:ascii="Times New Roman" w:hAnsi="Times New Roman"/>
          <w:sz w:val="28"/>
          <w:szCs w:val="28"/>
        </w:rPr>
        <w:t>младенческой смертности в 2021-2022</w:t>
      </w:r>
      <w:r>
        <w:rPr>
          <w:rFonts w:ascii="Times New Roman" w:hAnsi="Times New Roman"/>
          <w:sz w:val="28"/>
          <w:szCs w:val="28"/>
        </w:rPr>
        <w:t xml:space="preserve"> годах составлял 3.3‰.</w:t>
      </w:r>
    </w:p>
    <w:p w:rsidR="00673898" w:rsidRP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898">
        <w:rPr>
          <w:rFonts w:ascii="Times New Roman" w:hAnsi="Times New Roman"/>
          <w:sz w:val="28"/>
          <w:szCs w:val="28"/>
        </w:rPr>
        <w:t>2023 год отличается весьма низким пока</w:t>
      </w:r>
      <w:r>
        <w:rPr>
          <w:rFonts w:ascii="Times New Roman" w:hAnsi="Times New Roman"/>
          <w:sz w:val="28"/>
          <w:szCs w:val="28"/>
        </w:rPr>
        <w:t xml:space="preserve">зателем младенческой смертности </w:t>
      </w:r>
      <w:r w:rsidRPr="00673898">
        <w:rPr>
          <w:rFonts w:ascii="Times New Roman" w:hAnsi="Times New Roman"/>
          <w:sz w:val="28"/>
          <w:szCs w:val="28"/>
        </w:rPr>
        <w:t>0,9‰ (3 умерших младенца на 3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898">
        <w:rPr>
          <w:rFonts w:ascii="Times New Roman" w:hAnsi="Times New Roman"/>
          <w:sz w:val="28"/>
          <w:szCs w:val="28"/>
        </w:rPr>
        <w:t xml:space="preserve">205 родившихся). 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898">
        <w:rPr>
          <w:rFonts w:ascii="Times New Roman" w:hAnsi="Times New Roman"/>
          <w:sz w:val="28"/>
          <w:szCs w:val="28"/>
        </w:rPr>
        <w:t>Анализ причин младенческой смертности выявил, что среди причин лидируют</w:t>
      </w:r>
      <w:r>
        <w:rPr>
          <w:rFonts w:ascii="Times New Roman" w:hAnsi="Times New Roman"/>
          <w:sz w:val="28"/>
          <w:szCs w:val="28"/>
        </w:rPr>
        <w:t>: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73898">
        <w:rPr>
          <w:rFonts w:ascii="Times New Roman" w:hAnsi="Times New Roman"/>
          <w:sz w:val="28"/>
          <w:szCs w:val="28"/>
        </w:rPr>
        <w:t xml:space="preserve"> отдельные состояния, возникающие в перинатальном периоде – 9</w:t>
      </w:r>
      <w:r>
        <w:rPr>
          <w:rFonts w:ascii="Times New Roman" w:hAnsi="Times New Roman"/>
          <w:sz w:val="28"/>
          <w:szCs w:val="28"/>
        </w:rPr>
        <w:t xml:space="preserve"> детей;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73898">
        <w:rPr>
          <w:rFonts w:ascii="Times New Roman" w:hAnsi="Times New Roman"/>
          <w:sz w:val="28"/>
          <w:szCs w:val="28"/>
        </w:rPr>
        <w:t xml:space="preserve"> врожденные пороки развития – 5</w:t>
      </w:r>
      <w:r>
        <w:rPr>
          <w:rFonts w:ascii="Times New Roman" w:hAnsi="Times New Roman"/>
          <w:sz w:val="28"/>
          <w:szCs w:val="28"/>
        </w:rPr>
        <w:t xml:space="preserve"> детей;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болезни органов дыхания – 1 ребенок;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73898">
        <w:rPr>
          <w:rFonts w:ascii="Times New Roman" w:hAnsi="Times New Roman"/>
          <w:sz w:val="28"/>
          <w:szCs w:val="28"/>
        </w:rPr>
        <w:t xml:space="preserve"> внешние причины </w:t>
      </w:r>
      <w:r>
        <w:rPr>
          <w:rFonts w:ascii="Times New Roman" w:hAnsi="Times New Roman"/>
          <w:sz w:val="28"/>
          <w:szCs w:val="28"/>
        </w:rPr>
        <w:t>– 1.</w:t>
      </w:r>
    </w:p>
    <w:p w:rsidR="00673898" w:rsidRP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2024 году </w:t>
      </w:r>
      <w:r w:rsidRPr="00673898">
        <w:rPr>
          <w:rFonts w:ascii="Times New Roman" w:hAnsi="Times New Roman"/>
          <w:sz w:val="28"/>
          <w:szCs w:val="28"/>
        </w:rPr>
        <w:t xml:space="preserve">среди умерших детей </w:t>
      </w:r>
      <w:r w:rsidRPr="00673898">
        <w:rPr>
          <w:rFonts w:ascii="Times New Roman" w:hAnsi="Times New Roman"/>
          <w:b/>
          <w:sz w:val="28"/>
          <w:szCs w:val="28"/>
        </w:rPr>
        <w:t>отмечается увеличение количества детей, родившихся доношенными с нормальным весом при рождении</w:t>
      </w:r>
      <w:r>
        <w:rPr>
          <w:rFonts w:ascii="Times New Roman" w:hAnsi="Times New Roman"/>
          <w:b/>
          <w:sz w:val="28"/>
          <w:szCs w:val="28"/>
        </w:rPr>
        <w:br/>
      </w:r>
      <w:r w:rsidRPr="00673898">
        <w:rPr>
          <w:rFonts w:ascii="Times New Roman" w:hAnsi="Times New Roman"/>
          <w:sz w:val="28"/>
          <w:szCs w:val="28"/>
        </w:rPr>
        <w:t>в отличии от предыдущих периодов.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898">
        <w:rPr>
          <w:rFonts w:ascii="Times New Roman" w:hAnsi="Times New Roman"/>
          <w:sz w:val="28"/>
          <w:szCs w:val="28"/>
        </w:rPr>
        <w:t>В 2024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673898">
        <w:rPr>
          <w:rFonts w:ascii="Times New Roman" w:hAnsi="Times New Roman"/>
          <w:sz w:val="28"/>
          <w:szCs w:val="28"/>
        </w:rPr>
        <w:t xml:space="preserve"> – 4 случая смерти детей до года на дому. По случаям смерти на дому проведены разборы и заседания ВК. Все эти случаи смерти признаны</w:t>
      </w:r>
      <w:r>
        <w:rPr>
          <w:rFonts w:ascii="Times New Roman" w:hAnsi="Times New Roman"/>
          <w:sz w:val="28"/>
          <w:szCs w:val="28"/>
        </w:rPr>
        <w:br/>
      </w:r>
      <w:r w:rsidRPr="00673898">
        <w:rPr>
          <w:rFonts w:ascii="Times New Roman" w:hAnsi="Times New Roman"/>
          <w:sz w:val="28"/>
          <w:szCs w:val="28"/>
        </w:rPr>
        <w:t>не управляемыми и на амбулаторном этапе.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898">
        <w:rPr>
          <w:rFonts w:ascii="Times New Roman" w:hAnsi="Times New Roman"/>
          <w:sz w:val="28"/>
          <w:szCs w:val="28"/>
        </w:rPr>
        <w:t>Среди социальных факторов риска: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73898">
        <w:rPr>
          <w:rFonts w:ascii="Times New Roman" w:hAnsi="Times New Roman"/>
          <w:sz w:val="28"/>
          <w:szCs w:val="28"/>
        </w:rPr>
        <w:t>проживание в съемном жилье, смена этого жилья</w:t>
      </w:r>
      <w:r>
        <w:rPr>
          <w:rFonts w:ascii="Times New Roman" w:hAnsi="Times New Roman"/>
          <w:sz w:val="28"/>
          <w:szCs w:val="28"/>
        </w:rPr>
        <w:t>;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73898">
        <w:rPr>
          <w:rFonts w:ascii="Times New Roman" w:hAnsi="Times New Roman"/>
          <w:sz w:val="28"/>
          <w:szCs w:val="28"/>
        </w:rPr>
        <w:t>иностранные граждане, не наблюд</w:t>
      </w:r>
      <w:r>
        <w:rPr>
          <w:rFonts w:ascii="Times New Roman" w:hAnsi="Times New Roman"/>
          <w:sz w:val="28"/>
          <w:szCs w:val="28"/>
        </w:rPr>
        <w:t>ающиеся в женской консультации;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вредные привычки родителей.</w:t>
      </w:r>
    </w:p>
    <w:p w:rsidR="00673898" w:rsidRPr="000017FA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73898">
        <w:rPr>
          <w:rFonts w:ascii="Times New Roman" w:hAnsi="Times New Roman"/>
          <w:sz w:val="28"/>
          <w:szCs w:val="28"/>
        </w:rPr>
        <w:t>Сконцентрировано внимание врачей и медицинских сестер на учете социального анамнеза и особенностях течения беременности.  По результатам разборов младенческой смертности выд</w:t>
      </w:r>
      <w:r w:rsidR="000017FA">
        <w:rPr>
          <w:rFonts w:ascii="Times New Roman" w:hAnsi="Times New Roman"/>
          <w:sz w:val="28"/>
          <w:szCs w:val="28"/>
        </w:rPr>
        <w:t xml:space="preserve">елена </w:t>
      </w:r>
      <w:r w:rsidR="000017FA" w:rsidRPr="000017FA">
        <w:rPr>
          <w:rFonts w:ascii="Times New Roman" w:hAnsi="Times New Roman"/>
          <w:b/>
          <w:sz w:val="28"/>
          <w:szCs w:val="28"/>
        </w:rPr>
        <w:t>единая группа риска детей</w:t>
      </w:r>
      <w:r w:rsidR="000017FA" w:rsidRPr="000017FA">
        <w:rPr>
          <w:rFonts w:ascii="Times New Roman" w:hAnsi="Times New Roman"/>
          <w:b/>
          <w:sz w:val="28"/>
          <w:szCs w:val="28"/>
        </w:rPr>
        <w:br/>
      </w:r>
      <w:r w:rsidRPr="000017FA">
        <w:rPr>
          <w:rFonts w:ascii="Times New Roman" w:hAnsi="Times New Roman"/>
          <w:b/>
          <w:sz w:val="28"/>
          <w:szCs w:val="28"/>
        </w:rPr>
        <w:t>до 1 года:</w:t>
      </w:r>
    </w:p>
    <w:p w:rsidR="00673898" w:rsidRP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73898">
        <w:rPr>
          <w:rFonts w:ascii="Times New Roman" w:hAnsi="Times New Roman"/>
          <w:sz w:val="28"/>
          <w:szCs w:val="28"/>
        </w:rPr>
        <w:t>11 детей инвалидов</w:t>
      </w:r>
      <w:r>
        <w:rPr>
          <w:rFonts w:ascii="Times New Roman" w:hAnsi="Times New Roman"/>
          <w:sz w:val="28"/>
          <w:szCs w:val="28"/>
        </w:rPr>
        <w:t>;</w:t>
      </w:r>
    </w:p>
    <w:p w:rsidR="00673898" w:rsidRP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73898">
        <w:rPr>
          <w:rFonts w:ascii="Times New Roman" w:hAnsi="Times New Roman"/>
          <w:sz w:val="28"/>
          <w:szCs w:val="28"/>
        </w:rPr>
        <w:t>642 ребенка</w:t>
      </w:r>
      <w:r>
        <w:rPr>
          <w:rFonts w:ascii="Times New Roman" w:hAnsi="Times New Roman"/>
          <w:sz w:val="28"/>
          <w:szCs w:val="28"/>
        </w:rPr>
        <w:t>,</w:t>
      </w:r>
      <w:r w:rsidRPr="00673898">
        <w:rPr>
          <w:rFonts w:ascii="Times New Roman" w:hAnsi="Times New Roman"/>
          <w:sz w:val="28"/>
          <w:szCs w:val="28"/>
        </w:rPr>
        <w:t xml:space="preserve"> нуждающихся в ранней помощи</w:t>
      </w:r>
      <w:r>
        <w:rPr>
          <w:rFonts w:ascii="Times New Roman" w:hAnsi="Times New Roman"/>
          <w:sz w:val="28"/>
          <w:szCs w:val="28"/>
        </w:rPr>
        <w:t>;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73898">
        <w:rPr>
          <w:rFonts w:ascii="Times New Roman" w:hAnsi="Times New Roman"/>
          <w:sz w:val="28"/>
          <w:szCs w:val="28"/>
        </w:rPr>
        <w:t>22 ребенка</w:t>
      </w:r>
      <w:r>
        <w:rPr>
          <w:rFonts w:ascii="Times New Roman" w:hAnsi="Times New Roman"/>
          <w:sz w:val="28"/>
          <w:szCs w:val="28"/>
        </w:rPr>
        <w:t>,</w:t>
      </w:r>
      <w:r w:rsidRPr="00673898">
        <w:rPr>
          <w:rFonts w:ascii="Times New Roman" w:hAnsi="Times New Roman"/>
          <w:sz w:val="28"/>
          <w:szCs w:val="28"/>
        </w:rPr>
        <w:t xml:space="preserve"> получивших СМП и ВМП</w:t>
      </w:r>
      <w:r>
        <w:rPr>
          <w:rStyle w:val="afe"/>
          <w:rFonts w:ascii="Times New Roman" w:hAnsi="Times New Roman"/>
          <w:sz w:val="28"/>
          <w:szCs w:val="28"/>
        </w:rPr>
        <w:footnoteReference w:id="1"/>
      </w:r>
      <w:r>
        <w:rPr>
          <w:rFonts w:ascii="Times New Roman" w:hAnsi="Times New Roman"/>
          <w:sz w:val="28"/>
          <w:szCs w:val="28"/>
        </w:rPr>
        <w:t>;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73898">
        <w:rPr>
          <w:rFonts w:ascii="Times New Roman" w:hAnsi="Times New Roman"/>
          <w:sz w:val="28"/>
          <w:szCs w:val="28"/>
        </w:rPr>
        <w:t>121 недоношенный ребенок</w:t>
      </w:r>
      <w:r>
        <w:rPr>
          <w:rFonts w:ascii="Times New Roman" w:hAnsi="Times New Roman"/>
          <w:sz w:val="28"/>
          <w:szCs w:val="28"/>
        </w:rPr>
        <w:t>;</w:t>
      </w:r>
    </w:p>
    <w:p w:rsidR="00F203B8" w:rsidRPr="00673898" w:rsidRDefault="00F203B8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673898">
        <w:rPr>
          <w:rFonts w:ascii="Times New Roman" w:hAnsi="Times New Roman"/>
          <w:sz w:val="28"/>
          <w:szCs w:val="28"/>
        </w:rPr>
        <w:t>12 детей до 1 года из семей СОП</w:t>
      </w:r>
      <w:r>
        <w:rPr>
          <w:rFonts w:ascii="Times New Roman" w:hAnsi="Times New Roman"/>
          <w:sz w:val="28"/>
          <w:szCs w:val="28"/>
        </w:rPr>
        <w:t>;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73898">
        <w:rPr>
          <w:rFonts w:ascii="Times New Roman" w:hAnsi="Times New Roman"/>
          <w:sz w:val="28"/>
          <w:szCs w:val="28"/>
        </w:rPr>
        <w:t>31 ребенок с пороком сердца</w:t>
      </w:r>
      <w:r w:rsidR="00270BC8">
        <w:rPr>
          <w:rFonts w:ascii="Times New Roman" w:hAnsi="Times New Roman"/>
          <w:sz w:val="28"/>
          <w:szCs w:val="28"/>
        </w:rPr>
        <w:t>.</w:t>
      </w:r>
    </w:p>
    <w:p w:rsidR="00270BC8" w:rsidRPr="00270BC8" w:rsidRDefault="00270BC8" w:rsidP="00270BC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23837">
        <w:rPr>
          <w:rFonts w:ascii="Times New Roman" w:hAnsi="Times New Roman"/>
          <w:b/>
          <w:sz w:val="28"/>
          <w:szCs w:val="28"/>
        </w:rPr>
        <w:t>Наблюдается рост числа беременных несовершеннолетних девочек.</w:t>
      </w:r>
    </w:p>
    <w:p w:rsidR="00673898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7120">
        <w:rPr>
          <w:rFonts w:ascii="Times New Roman" w:hAnsi="Times New Roman"/>
          <w:b/>
          <w:sz w:val="28"/>
          <w:szCs w:val="28"/>
        </w:rPr>
        <w:t xml:space="preserve">Остается проблема оказания медицинской помощи иностранным гражданам до 1 года. </w:t>
      </w:r>
      <w:r w:rsidRPr="00673898">
        <w:rPr>
          <w:rFonts w:ascii="Times New Roman" w:hAnsi="Times New Roman"/>
          <w:sz w:val="28"/>
          <w:szCs w:val="28"/>
        </w:rPr>
        <w:t>До 1 месяца патронажи проводятся в рамках оплаты бюджетных реестров. Далее данная категория граждан не готова наблюдаться</w:t>
      </w:r>
      <w:r w:rsidR="009A7120">
        <w:rPr>
          <w:rFonts w:ascii="Times New Roman" w:hAnsi="Times New Roman"/>
          <w:sz w:val="28"/>
          <w:szCs w:val="28"/>
        </w:rPr>
        <w:br/>
      </w:r>
      <w:r w:rsidRPr="00673898">
        <w:rPr>
          <w:rFonts w:ascii="Times New Roman" w:hAnsi="Times New Roman"/>
          <w:sz w:val="28"/>
          <w:szCs w:val="28"/>
        </w:rPr>
        <w:t>на возмездной основе.</w:t>
      </w:r>
    </w:p>
    <w:p w:rsidR="009A7120" w:rsidRDefault="009A7120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15E3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0C67C7">
        <w:rPr>
          <w:rFonts w:ascii="Times New Roman" w:hAnsi="Times New Roman"/>
          <w:sz w:val="28"/>
          <w:szCs w:val="28"/>
          <w:u w:val="single"/>
        </w:rPr>
        <w:t>По данным бюджетного учреждения Ханты-Мансийского автономного округа – Югры «Нижневартовский окружной клинический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0C67C7">
        <w:rPr>
          <w:rFonts w:ascii="Times New Roman" w:hAnsi="Times New Roman"/>
          <w:sz w:val="28"/>
          <w:szCs w:val="28"/>
          <w:u w:val="single"/>
        </w:rPr>
        <w:t>перинатальный центр»</w:t>
      </w:r>
    </w:p>
    <w:p w:rsidR="002115E3" w:rsidRDefault="002115E3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2115E3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7C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9 месяцев 2024 года в учреждении произошло 2 729 родов, из них</w:t>
      </w:r>
      <w:r>
        <w:rPr>
          <w:rFonts w:ascii="Times New Roman" w:hAnsi="Times New Roman"/>
          <w:sz w:val="28"/>
          <w:szCs w:val="28"/>
        </w:rPr>
        <w:br/>
        <w:t>173 (6,3%) преждевременных родов. В результате родилось 2 776 детей, из них родилось живыми 2 767 детей.</w:t>
      </w:r>
    </w:p>
    <w:p w:rsidR="002115E3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 из 131 новорожденных, имеющих низкую массу тела при рождении (до 2 499 грамм):</w:t>
      </w:r>
    </w:p>
    <w:p w:rsidR="002115E3" w:rsidRPr="000C67C7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- 18 имели очень низкую массу тела (от 1 000 до 1 499 грамм);</w:t>
      </w:r>
    </w:p>
    <w:p w:rsidR="002115E3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- 12 имели экстремально низкую массу тела (менее 1 000 грамм).</w:t>
      </w:r>
    </w:p>
    <w:p w:rsidR="002115E3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9 месяцев 2024 года показатель перинатальной смертности составил</w:t>
      </w:r>
      <w:r>
        <w:rPr>
          <w:rFonts w:ascii="Times New Roman" w:hAnsi="Times New Roman"/>
          <w:sz w:val="28"/>
          <w:szCs w:val="28"/>
        </w:rPr>
        <w:br/>
        <w:t>3,9</w:t>
      </w:r>
      <w:r w:rsidRPr="00673898">
        <w:rPr>
          <w:rFonts w:ascii="Times New Roman" w:hAnsi="Times New Roman"/>
          <w:sz w:val="28"/>
          <w:szCs w:val="28"/>
        </w:rPr>
        <w:t>‰</w:t>
      </w:r>
      <w:r>
        <w:rPr>
          <w:rFonts w:ascii="Times New Roman" w:hAnsi="Times New Roman"/>
          <w:sz w:val="28"/>
          <w:szCs w:val="28"/>
        </w:rPr>
        <w:t>, что ниже показателя за аналогичный период 2023 года на 21,4%.</w:t>
      </w:r>
    </w:p>
    <w:p w:rsidR="002115E3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Показатель мертворождаемости находится примерно на том же уровне, что в 2023 году. В 2024 году родилось мертвыми 9</w:t>
      </w:r>
      <w:r w:rsidR="00270BC8">
        <w:rPr>
          <w:rFonts w:ascii="Times New Roman" w:hAnsi="Times New Roman"/>
          <w:sz w:val="28"/>
          <w:szCs w:val="28"/>
        </w:rPr>
        <w:t xml:space="preserve"> </w:t>
      </w:r>
      <w:r w:rsidR="00270BC8" w:rsidRPr="00923837">
        <w:rPr>
          <w:rFonts w:ascii="Times New Roman" w:hAnsi="Times New Roman"/>
          <w:sz w:val="28"/>
          <w:szCs w:val="28"/>
        </w:rPr>
        <w:t>плодов</w:t>
      </w:r>
      <w:r w:rsidRPr="00923837">
        <w:rPr>
          <w:rFonts w:ascii="Times New Roman" w:hAnsi="Times New Roman"/>
          <w:sz w:val="28"/>
          <w:szCs w:val="28"/>
        </w:rPr>
        <w:t>.</w:t>
      </w:r>
    </w:p>
    <w:p w:rsidR="002115E3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Показатель младенческой смертности за</w:t>
      </w:r>
      <w:r w:rsidR="00270BC8">
        <w:rPr>
          <w:rFonts w:ascii="Times New Roman" w:hAnsi="Times New Roman"/>
          <w:sz w:val="28"/>
          <w:szCs w:val="28"/>
        </w:rPr>
        <w:t xml:space="preserve"> 9 месяцев 2024 года составил </w:t>
      </w:r>
      <w:r w:rsidR="00270BC8" w:rsidRPr="00923837">
        <w:rPr>
          <w:rFonts w:ascii="Times New Roman" w:hAnsi="Times New Roman"/>
          <w:sz w:val="28"/>
          <w:szCs w:val="28"/>
        </w:rPr>
        <w:t>2,</w:t>
      </w:r>
      <w:r w:rsidRPr="00923837">
        <w:rPr>
          <w:rFonts w:ascii="Times New Roman" w:hAnsi="Times New Roman"/>
          <w:sz w:val="28"/>
          <w:szCs w:val="28"/>
        </w:rPr>
        <w:t>5‰</w:t>
      </w:r>
      <w:r>
        <w:rPr>
          <w:rFonts w:ascii="Times New Roman" w:hAnsi="Times New Roman"/>
          <w:sz w:val="28"/>
          <w:szCs w:val="28"/>
        </w:rPr>
        <w:t xml:space="preserve"> (всего 7 детей, из них: 1 не зарегистрирован в ХМАО – Югре;</w:t>
      </w:r>
      <w:r>
        <w:rPr>
          <w:rFonts w:ascii="Times New Roman" w:hAnsi="Times New Roman"/>
          <w:sz w:val="28"/>
          <w:szCs w:val="28"/>
        </w:rPr>
        <w:br/>
        <w:t xml:space="preserve">3 – иногородние </w:t>
      </w:r>
      <w:r w:rsidRPr="00923837">
        <w:rPr>
          <w:rFonts w:ascii="Times New Roman" w:hAnsi="Times New Roman"/>
          <w:sz w:val="28"/>
          <w:szCs w:val="28"/>
        </w:rPr>
        <w:t>(Радужный</w:t>
      </w:r>
      <w:r w:rsidR="00270BC8" w:rsidRPr="00923837">
        <w:rPr>
          <w:rFonts w:ascii="Times New Roman" w:hAnsi="Times New Roman"/>
          <w:sz w:val="28"/>
          <w:szCs w:val="28"/>
        </w:rPr>
        <w:t xml:space="preserve"> - 2</w:t>
      </w:r>
      <w:r w:rsidRPr="00923837">
        <w:rPr>
          <w:rFonts w:ascii="Times New Roman" w:hAnsi="Times New Roman"/>
          <w:sz w:val="28"/>
          <w:szCs w:val="28"/>
        </w:rPr>
        <w:t>, Лангепас</w:t>
      </w:r>
      <w:r w:rsidR="00270BC8" w:rsidRPr="00923837">
        <w:rPr>
          <w:rFonts w:ascii="Times New Roman" w:hAnsi="Times New Roman"/>
          <w:sz w:val="28"/>
          <w:szCs w:val="28"/>
        </w:rPr>
        <w:t xml:space="preserve"> - 1</w:t>
      </w:r>
      <w:r w:rsidRPr="0092383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 3 ребенка Нижневартовска). Показатель остается практически на уровне аналогичного периода 2023 года (2,6</w:t>
      </w:r>
      <w:r w:rsidRPr="00673898">
        <w:rPr>
          <w:rFonts w:ascii="Times New Roman" w:hAnsi="Times New Roman"/>
          <w:sz w:val="28"/>
          <w:szCs w:val="28"/>
        </w:rPr>
        <w:t>‰</w:t>
      </w:r>
      <w:r>
        <w:rPr>
          <w:rFonts w:ascii="Times New Roman" w:hAnsi="Times New Roman"/>
          <w:sz w:val="28"/>
          <w:szCs w:val="28"/>
        </w:rPr>
        <w:t>).</w:t>
      </w:r>
    </w:p>
    <w:p w:rsidR="002115E3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беременные женщины</w:t>
      </w:r>
      <w:r w:rsidR="00270BC8">
        <w:rPr>
          <w:rFonts w:ascii="Times New Roman" w:hAnsi="Times New Roman"/>
          <w:sz w:val="28"/>
          <w:szCs w:val="28"/>
        </w:rPr>
        <w:t xml:space="preserve">, </w:t>
      </w:r>
      <w:r w:rsidR="00270BC8" w:rsidRPr="00923837">
        <w:rPr>
          <w:rFonts w:ascii="Times New Roman" w:hAnsi="Times New Roman"/>
          <w:sz w:val="28"/>
          <w:szCs w:val="28"/>
        </w:rPr>
        <w:t>чьи дети умерли в перинатальном центре,</w:t>
      </w:r>
      <w:r>
        <w:rPr>
          <w:rFonts w:ascii="Times New Roman" w:hAnsi="Times New Roman"/>
          <w:sz w:val="28"/>
          <w:szCs w:val="28"/>
        </w:rPr>
        <w:t xml:space="preserve"> наблюдались по беременности, имели раннюю явку, прошли пренатальный скрининг в установленные сроки.</w:t>
      </w:r>
    </w:p>
    <w:p w:rsidR="002115E3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всем случаем младенческой смертности проведен внутренний контроль качества, заседания Окружной комиссии по изучению перинатальной, младенческой д</w:t>
      </w:r>
      <w:r w:rsidR="00270BC8">
        <w:rPr>
          <w:rFonts w:ascii="Times New Roman" w:hAnsi="Times New Roman"/>
          <w:sz w:val="28"/>
          <w:szCs w:val="28"/>
        </w:rPr>
        <w:t xml:space="preserve">етской и материнской </w:t>
      </w:r>
      <w:r w:rsidR="00270BC8" w:rsidRPr="00923837">
        <w:rPr>
          <w:rFonts w:ascii="Times New Roman" w:hAnsi="Times New Roman"/>
          <w:sz w:val="28"/>
          <w:szCs w:val="28"/>
        </w:rPr>
        <w:t>смертности</w:t>
      </w:r>
      <w:r w:rsidRPr="00923837">
        <w:rPr>
          <w:rFonts w:ascii="Times New Roman" w:hAnsi="Times New Roman"/>
          <w:sz w:val="28"/>
          <w:szCs w:val="28"/>
        </w:rPr>
        <w:t>.</w:t>
      </w:r>
      <w:r w:rsidR="00270BC8">
        <w:rPr>
          <w:rFonts w:ascii="Times New Roman" w:hAnsi="Times New Roman"/>
          <w:sz w:val="28"/>
          <w:szCs w:val="28"/>
        </w:rPr>
        <w:t xml:space="preserve"> Все </w:t>
      </w:r>
      <w:r w:rsidR="00270BC8" w:rsidRPr="00923837">
        <w:rPr>
          <w:rFonts w:ascii="Times New Roman" w:hAnsi="Times New Roman"/>
          <w:sz w:val="28"/>
          <w:szCs w:val="28"/>
        </w:rPr>
        <w:t>случаи</w:t>
      </w:r>
      <w:r>
        <w:rPr>
          <w:rFonts w:ascii="Times New Roman" w:hAnsi="Times New Roman"/>
          <w:sz w:val="28"/>
          <w:szCs w:val="28"/>
        </w:rPr>
        <w:t xml:space="preserve"> неонатальной смертности были признаны непредотвратимыми и неуправляемыми на этапе перинатального центра и условно управляемыми на этапе ведения беременных женщин в медицинских организациях второго уровня.</w:t>
      </w:r>
    </w:p>
    <w:p w:rsidR="002115E3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2468F">
        <w:rPr>
          <w:rFonts w:ascii="Times New Roman" w:hAnsi="Times New Roman"/>
          <w:b/>
          <w:sz w:val="28"/>
          <w:szCs w:val="28"/>
        </w:rPr>
        <w:t>Наблюдение женщин группы выс</w:t>
      </w:r>
      <w:r>
        <w:rPr>
          <w:rFonts w:ascii="Times New Roman" w:hAnsi="Times New Roman"/>
          <w:b/>
          <w:sz w:val="28"/>
          <w:szCs w:val="28"/>
        </w:rPr>
        <w:t>о</w:t>
      </w:r>
      <w:r w:rsidRPr="0082468F">
        <w:rPr>
          <w:rFonts w:ascii="Times New Roman" w:hAnsi="Times New Roman"/>
          <w:b/>
          <w:sz w:val="28"/>
          <w:szCs w:val="28"/>
        </w:rPr>
        <w:t>кого риска:</w:t>
      </w:r>
    </w:p>
    <w:p w:rsidR="002115E3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2468F">
        <w:rPr>
          <w:rFonts w:ascii="Times New Roman" w:hAnsi="Times New Roman"/>
          <w:sz w:val="28"/>
          <w:szCs w:val="28"/>
        </w:rPr>
        <w:t xml:space="preserve">- </w:t>
      </w:r>
      <w:r w:rsidR="00270BC8" w:rsidRPr="00923837">
        <w:rPr>
          <w:rFonts w:ascii="Times New Roman" w:hAnsi="Times New Roman"/>
          <w:sz w:val="28"/>
          <w:szCs w:val="28"/>
        </w:rPr>
        <w:t>в Нижневартовске</w:t>
      </w:r>
      <w:r w:rsidR="00270BC8">
        <w:rPr>
          <w:rFonts w:ascii="Times New Roman" w:hAnsi="Times New Roman"/>
          <w:sz w:val="28"/>
          <w:szCs w:val="28"/>
        </w:rPr>
        <w:t xml:space="preserve"> </w:t>
      </w:r>
      <w:r w:rsidRPr="0082468F">
        <w:rPr>
          <w:rFonts w:ascii="Times New Roman" w:hAnsi="Times New Roman"/>
          <w:sz w:val="28"/>
          <w:szCs w:val="28"/>
        </w:rPr>
        <w:t>на учете состоит 1 688 беременных женщин</w:t>
      </w:r>
      <w:r>
        <w:rPr>
          <w:rFonts w:ascii="Times New Roman" w:hAnsi="Times New Roman"/>
          <w:sz w:val="28"/>
          <w:szCs w:val="28"/>
        </w:rPr>
        <w:t>, до конца 2024 года ожидается 810 родов</w:t>
      </w:r>
      <w:r w:rsidRPr="0082468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Доля беременных женщин высокого риска составляет 32,4% (548 беременных).</w:t>
      </w:r>
    </w:p>
    <w:p w:rsidR="002115E3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учете по беременности состоит 12 женщин – граждан других государств.</w:t>
      </w:r>
      <w:r w:rsidR="00270BC8">
        <w:rPr>
          <w:rFonts w:ascii="Times New Roman" w:hAnsi="Times New Roman"/>
          <w:b/>
          <w:sz w:val="28"/>
          <w:szCs w:val="28"/>
        </w:rPr>
        <w:t xml:space="preserve"> </w:t>
      </w:r>
      <w:r w:rsidR="00270BC8" w:rsidRPr="00923837">
        <w:rPr>
          <w:rFonts w:ascii="Times New Roman" w:hAnsi="Times New Roman"/>
          <w:b/>
          <w:sz w:val="28"/>
          <w:szCs w:val="28"/>
        </w:rPr>
        <w:t xml:space="preserve">Остро стоит проблема оказания медицинской помощи иностранным гражданам, которые зачастую не наблюдаются по беременности, приезжают только на родоразрешение, не застрахованы в системе ОМС, имеют языковой барьер. В данной группе беременных </w:t>
      </w:r>
      <w:r w:rsidR="00270BC8" w:rsidRPr="00923837">
        <w:rPr>
          <w:rFonts w:ascii="Times New Roman" w:hAnsi="Times New Roman"/>
          <w:b/>
          <w:sz w:val="28"/>
          <w:szCs w:val="28"/>
        </w:rPr>
        <w:lastRenderedPageBreak/>
        <w:t>высокие риски перинатальных потерь. За 9 месяцев 2024 года были родоразрешены 189 граждан иностранных государств.</w:t>
      </w:r>
      <w:r w:rsidR="00270BC8">
        <w:rPr>
          <w:rFonts w:ascii="Times New Roman" w:hAnsi="Times New Roman"/>
          <w:b/>
          <w:sz w:val="28"/>
          <w:szCs w:val="28"/>
        </w:rPr>
        <w:t xml:space="preserve">  </w:t>
      </w:r>
    </w:p>
    <w:p w:rsidR="00F203B8" w:rsidRDefault="00F203B8" w:rsidP="00270BC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9A7120" w:rsidRPr="00673898" w:rsidRDefault="0072702B" w:rsidP="009A712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673898">
        <w:rPr>
          <w:rFonts w:ascii="Times New Roman" w:hAnsi="Times New Roman"/>
          <w:sz w:val="28"/>
          <w:szCs w:val="28"/>
          <w:u w:val="single"/>
        </w:rPr>
        <w:t xml:space="preserve">По данным бюджетного учреждения Ханты-Мансийского автономного округа – Югры «Нижневартовская </w:t>
      </w:r>
      <w:r>
        <w:rPr>
          <w:rFonts w:ascii="Times New Roman" w:hAnsi="Times New Roman"/>
          <w:sz w:val="28"/>
          <w:szCs w:val="28"/>
          <w:u w:val="single"/>
        </w:rPr>
        <w:t>окружная клиническая детская больница</w:t>
      </w:r>
      <w:r w:rsidRPr="00673898">
        <w:rPr>
          <w:rFonts w:ascii="Times New Roman" w:hAnsi="Times New Roman"/>
          <w:sz w:val="28"/>
          <w:szCs w:val="28"/>
          <w:u w:val="single"/>
        </w:rPr>
        <w:t>»</w:t>
      </w:r>
    </w:p>
    <w:p w:rsidR="009A7120" w:rsidRDefault="009A7120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7120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Больничная летальность детей города Нижневартовска до 1 года составляла </w:t>
      </w:r>
      <w:r w:rsidRPr="009A7120">
        <w:rPr>
          <w:rFonts w:ascii="Times New Roman" w:hAnsi="Times New Roman"/>
          <w:b/>
          <w:sz w:val="28"/>
          <w:szCs w:val="28"/>
        </w:rPr>
        <w:t xml:space="preserve">в 2022 году – 0%, в 2023 году – 42,9%, </w:t>
      </w:r>
      <w:r>
        <w:rPr>
          <w:rFonts w:ascii="Times New Roman" w:hAnsi="Times New Roman"/>
          <w:b/>
          <w:sz w:val="28"/>
          <w:szCs w:val="28"/>
        </w:rPr>
        <w:t>за 9 месяцев</w:t>
      </w:r>
      <w:r>
        <w:rPr>
          <w:rFonts w:ascii="Times New Roman" w:hAnsi="Times New Roman"/>
          <w:b/>
          <w:sz w:val="28"/>
          <w:szCs w:val="28"/>
        </w:rPr>
        <w:br/>
      </w:r>
      <w:r w:rsidRPr="009A7120">
        <w:rPr>
          <w:rFonts w:ascii="Times New Roman" w:hAnsi="Times New Roman"/>
          <w:b/>
          <w:sz w:val="28"/>
          <w:szCs w:val="28"/>
        </w:rPr>
        <w:t>2024 года – 70%.</w:t>
      </w:r>
    </w:p>
    <w:p w:rsidR="009A7120" w:rsidRDefault="0072702B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за 9 месяцев 2024 года из 21 умершего ребенка – 10 детей города Нижневартовска и 7 из них в возрасте до 1 года (в 2023 году – из 12 детей</w:t>
      </w:r>
      <w:r>
        <w:rPr>
          <w:rFonts w:ascii="Times New Roman" w:hAnsi="Times New Roman"/>
          <w:sz w:val="28"/>
          <w:szCs w:val="28"/>
        </w:rPr>
        <w:br/>
        <w:t>7 детей из города Нижневартовска, в том числе 3 ребенка до 1 года;</w:t>
      </w:r>
      <w:r>
        <w:rPr>
          <w:rFonts w:ascii="Times New Roman" w:hAnsi="Times New Roman"/>
          <w:sz w:val="28"/>
          <w:szCs w:val="28"/>
        </w:rPr>
        <w:br/>
        <w:t>в 2022 году – из 29 умерших детей 6 детей из города Нижневартовска,</w:t>
      </w:r>
      <w:r w:rsidR="004D56E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числе которых нет детей до 1 года:</w:t>
      </w:r>
    </w:p>
    <w:p w:rsidR="004D56E7" w:rsidRDefault="004D56E7" w:rsidP="006738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56E7" w:rsidRDefault="0072702B" w:rsidP="003642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Причинами стали:</w:t>
      </w:r>
    </w:p>
    <w:p w:rsidR="000C67C7" w:rsidRDefault="000C67C7" w:rsidP="003642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050"/>
        <w:gridCol w:w="1862"/>
        <w:gridCol w:w="1862"/>
        <w:gridCol w:w="1863"/>
      </w:tblGrid>
      <w:tr w:rsidR="00447647" w:rsidTr="000C67C7">
        <w:trPr>
          <w:trHeight w:val="761"/>
        </w:trPr>
        <w:tc>
          <w:tcPr>
            <w:tcW w:w="4050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Заболевание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  <w:p w:rsid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 xml:space="preserve">2022 </w:t>
            </w:r>
            <w:r>
              <w:rPr>
                <w:rFonts w:ascii="Times New Roman" w:hAnsi="Times New Roman"/>
              </w:rPr>
              <w:t>год</w:t>
            </w:r>
          </w:p>
          <w:p w:rsid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Нижневартовск /</w:t>
            </w:r>
          </w:p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из них до 1 года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  <w:p w:rsid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2023</w:t>
            </w:r>
            <w:r>
              <w:rPr>
                <w:rFonts w:ascii="Times New Roman" w:hAnsi="Times New Roman"/>
              </w:rPr>
              <w:t xml:space="preserve"> год</w:t>
            </w:r>
            <w:r w:rsidRPr="000C67C7">
              <w:rPr>
                <w:rFonts w:ascii="Times New Roman" w:hAnsi="Times New Roman"/>
              </w:rPr>
              <w:t xml:space="preserve"> Нижневартовск </w:t>
            </w:r>
            <w:r>
              <w:rPr>
                <w:rFonts w:ascii="Times New Roman" w:hAnsi="Times New Roman"/>
              </w:rPr>
              <w:t>/</w:t>
            </w:r>
          </w:p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из них до 1 года</w:t>
            </w:r>
          </w:p>
        </w:tc>
        <w:tc>
          <w:tcPr>
            <w:tcW w:w="186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Всего</w:t>
            </w:r>
          </w:p>
          <w:p w:rsidR="006B4758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9 месяцев</w:t>
            </w:r>
            <w:r w:rsidR="000C67C7">
              <w:rPr>
                <w:rFonts w:ascii="Times New Roman" w:hAnsi="Times New Roman"/>
              </w:rPr>
              <w:t xml:space="preserve"> </w:t>
            </w:r>
            <w:r w:rsidRPr="000C67C7">
              <w:rPr>
                <w:rFonts w:ascii="Times New Roman" w:hAnsi="Times New Roman"/>
              </w:rPr>
              <w:t>2024</w:t>
            </w:r>
          </w:p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г. Нижневартовск / из них до 1 года</w:t>
            </w:r>
          </w:p>
        </w:tc>
      </w:tr>
      <w:tr w:rsidR="00447647" w:rsidTr="000C67C7">
        <w:trPr>
          <w:trHeight w:val="547"/>
        </w:trPr>
        <w:tc>
          <w:tcPr>
            <w:tcW w:w="4050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E853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Болезни нервной системы (</w:t>
            </w:r>
            <w:r w:rsidRPr="000C67C7">
              <w:rPr>
                <w:rFonts w:ascii="Times New Roman" w:hAnsi="Times New Roman"/>
                <w:lang w:val="en-US"/>
              </w:rPr>
              <w:t>G</w:t>
            </w:r>
            <w:r w:rsidRPr="000C67C7">
              <w:rPr>
                <w:rFonts w:ascii="Times New Roman" w:hAnsi="Times New Roman"/>
              </w:rPr>
              <w:t>00-</w:t>
            </w:r>
            <w:r w:rsidRPr="000C67C7">
              <w:rPr>
                <w:rFonts w:ascii="Times New Roman" w:hAnsi="Times New Roman"/>
                <w:lang w:val="en-US"/>
              </w:rPr>
              <w:t>G</w:t>
            </w:r>
            <w:r w:rsidRPr="000C67C7">
              <w:rPr>
                <w:rFonts w:ascii="Times New Roman" w:hAnsi="Times New Roman"/>
              </w:rPr>
              <w:t>99)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2/0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3/0</w:t>
            </w:r>
          </w:p>
        </w:tc>
        <w:tc>
          <w:tcPr>
            <w:tcW w:w="186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  <w:bCs/>
              </w:rPr>
              <w:t>1/0</w:t>
            </w:r>
          </w:p>
        </w:tc>
      </w:tr>
      <w:tr w:rsidR="00447647" w:rsidTr="000C67C7">
        <w:trPr>
          <w:trHeight w:val="560"/>
        </w:trPr>
        <w:tc>
          <w:tcPr>
            <w:tcW w:w="4050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E853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C67C7">
              <w:rPr>
                <w:rFonts w:ascii="Times New Roman" w:hAnsi="Times New Roman"/>
                <w:b/>
              </w:rPr>
              <w:t>Отдельные состояния, возникающие</w:t>
            </w:r>
            <w:r w:rsidR="00E8536D">
              <w:rPr>
                <w:rFonts w:ascii="Times New Roman" w:hAnsi="Times New Roman"/>
                <w:b/>
              </w:rPr>
              <w:br/>
            </w:r>
            <w:r w:rsidRPr="000C67C7">
              <w:rPr>
                <w:rFonts w:ascii="Times New Roman" w:hAnsi="Times New Roman"/>
                <w:b/>
              </w:rPr>
              <w:t>в перинатальном периоде (Р05-Р96)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C67C7">
              <w:rPr>
                <w:rFonts w:ascii="Times New Roman" w:hAnsi="Times New Roman"/>
                <w:b/>
              </w:rPr>
              <w:t>0/0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C67C7">
              <w:rPr>
                <w:rFonts w:ascii="Times New Roman" w:hAnsi="Times New Roman"/>
                <w:b/>
              </w:rPr>
              <w:t>1/1</w:t>
            </w:r>
          </w:p>
        </w:tc>
        <w:tc>
          <w:tcPr>
            <w:tcW w:w="186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C67C7">
              <w:rPr>
                <w:rFonts w:ascii="Times New Roman" w:hAnsi="Times New Roman"/>
                <w:b/>
                <w:bCs/>
              </w:rPr>
              <w:t>3/3</w:t>
            </w:r>
          </w:p>
        </w:tc>
      </w:tr>
      <w:tr w:rsidR="00447647" w:rsidTr="000C67C7">
        <w:trPr>
          <w:trHeight w:val="401"/>
        </w:trPr>
        <w:tc>
          <w:tcPr>
            <w:tcW w:w="4050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E853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Новообразования (</w:t>
            </w:r>
            <w:r w:rsidRPr="000C67C7">
              <w:rPr>
                <w:rFonts w:ascii="Times New Roman" w:hAnsi="Times New Roman"/>
                <w:lang w:val="en-US"/>
              </w:rPr>
              <w:t>C</w:t>
            </w:r>
            <w:r w:rsidRPr="00E8536D">
              <w:rPr>
                <w:rFonts w:ascii="Times New Roman" w:hAnsi="Times New Roman"/>
              </w:rPr>
              <w:t>00-</w:t>
            </w:r>
            <w:r w:rsidRPr="000C67C7">
              <w:rPr>
                <w:rFonts w:ascii="Times New Roman" w:hAnsi="Times New Roman"/>
                <w:lang w:val="en-US"/>
              </w:rPr>
              <w:t>D</w:t>
            </w:r>
            <w:r w:rsidRPr="00E8536D">
              <w:rPr>
                <w:rFonts w:ascii="Times New Roman" w:hAnsi="Times New Roman"/>
              </w:rPr>
              <w:t>48)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2/0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-</w:t>
            </w:r>
          </w:p>
        </w:tc>
        <w:tc>
          <w:tcPr>
            <w:tcW w:w="186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  <w:b/>
                <w:bCs/>
              </w:rPr>
              <w:t>1/0</w:t>
            </w:r>
          </w:p>
        </w:tc>
      </w:tr>
      <w:tr w:rsidR="00447647" w:rsidTr="000C67C7">
        <w:trPr>
          <w:trHeight w:val="621"/>
        </w:trPr>
        <w:tc>
          <w:tcPr>
            <w:tcW w:w="4050" w:type="dxa"/>
            <w:shd w:val="clear" w:color="auto" w:fill="FFFFFF" w:themeFill="background1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E853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C67C7">
              <w:rPr>
                <w:rFonts w:ascii="Times New Roman" w:hAnsi="Times New Roman"/>
                <w:b/>
              </w:rPr>
              <w:t>Врожденные аномалии (пороки развития), деформации и хромосомные нарушения (Q00-Q99)</w:t>
            </w:r>
          </w:p>
        </w:tc>
        <w:tc>
          <w:tcPr>
            <w:tcW w:w="1862" w:type="dxa"/>
            <w:shd w:val="clear" w:color="auto" w:fill="FFFFFF" w:themeFill="background1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C67C7">
              <w:rPr>
                <w:rFonts w:ascii="Times New Roman" w:hAnsi="Times New Roman"/>
                <w:b/>
              </w:rPr>
              <w:t>1/0</w:t>
            </w:r>
          </w:p>
        </w:tc>
        <w:tc>
          <w:tcPr>
            <w:tcW w:w="1862" w:type="dxa"/>
            <w:shd w:val="clear" w:color="auto" w:fill="FFFFFF" w:themeFill="background1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C67C7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863" w:type="dxa"/>
            <w:shd w:val="clear" w:color="auto" w:fill="FFFFFF" w:themeFill="background1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C67C7">
              <w:rPr>
                <w:rFonts w:ascii="Times New Roman" w:hAnsi="Times New Roman"/>
                <w:b/>
                <w:bCs/>
              </w:rPr>
              <w:t>3/3</w:t>
            </w:r>
          </w:p>
        </w:tc>
      </w:tr>
      <w:tr w:rsidR="00447647" w:rsidTr="000C67C7">
        <w:trPr>
          <w:trHeight w:val="510"/>
        </w:trPr>
        <w:tc>
          <w:tcPr>
            <w:tcW w:w="4050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E853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Некоторые инфекционные и паразитарные болезни (A00-B99)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-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1/1</w:t>
            </w:r>
          </w:p>
        </w:tc>
        <w:tc>
          <w:tcPr>
            <w:tcW w:w="186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  <w:bCs/>
              </w:rPr>
              <w:t>0/0</w:t>
            </w:r>
          </w:p>
        </w:tc>
      </w:tr>
      <w:tr w:rsidR="00447647" w:rsidTr="000C67C7">
        <w:trPr>
          <w:trHeight w:val="644"/>
        </w:trPr>
        <w:tc>
          <w:tcPr>
            <w:tcW w:w="4050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E853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Болезни крови, кроветворных органов</w:t>
            </w:r>
            <w:r w:rsidR="00E8536D">
              <w:rPr>
                <w:rFonts w:ascii="Times New Roman" w:hAnsi="Times New Roman"/>
              </w:rPr>
              <w:br/>
            </w:r>
            <w:r w:rsidRPr="000C67C7">
              <w:rPr>
                <w:rFonts w:ascii="Times New Roman" w:hAnsi="Times New Roman"/>
              </w:rPr>
              <w:t xml:space="preserve">и отдельные нарушения, вовлекающие иммунный механизм (D50-D89) 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0/0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0/0</w:t>
            </w:r>
          </w:p>
        </w:tc>
        <w:tc>
          <w:tcPr>
            <w:tcW w:w="186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  <w:bCs/>
              </w:rPr>
              <w:t>0/0</w:t>
            </w:r>
          </w:p>
        </w:tc>
      </w:tr>
      <w:tr w:rsidR="00447647" w:rsidTr="000C67C7">
        <w:trPr>
          <w:trHeight w:val="644"/>
        </w:trPr>
        <w:tc>
          <w:tcPr>
            <w:tcW w:w="4050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E853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Болезни эндокринной системы, расстройства питания и нарушения обмена веществ (E00-E99)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0/0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-</w:t>
            </w:r>
          </w:p>
        </w:tc>
        <w:tc>
          <w:tcPr>
            <w:tcW w:w="186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  <w:bCs/>
              </w:rPr>
              <w:t>1/0</w:t>
            </w:r>
          </w:p>
        </w:tc>
      </w:tr>
      <w:tr w:rsidR="00447647" w:rsidTr="000C67C7">
        <w:trPr>
          <w:trHeight w:val="644"/>
        </w:trPr>
        <w:tc>
          <w:tcPr>
            <w:tcW w:w="4050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E853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Травмы, отравления и некоторые другие последствия воздействия внешних причин (S00-T98)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1/0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1/0</w:t>
            </w:r>
          </w:p>
        </w:tc>
        <w:tc>
          <w:tcPr>
            <w:tcW w:w="186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  <w:b/>
                <w:bCs/>
              </w:rPr>
              <w:t>1/1</w:t>
            </w:r>
          </w:p>
        </w:tc>
      </w:tr>
      <w:tr w:rsidR="00447647" w:rsidTr="000C67C7">
        <w:trPr>
          <w:trHeight w:val="401"/>
        </w:trPr>
        <w:tc>
          <w:tcPr>
            <w:tcW w:w="4050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E853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Болезни органов дыхания (</w:t>
            </w:r>
            <w:r w:rsidRPr="000C67C7">
              <w:rPr>
                <w:rFonts w:ascii="Times New Roman" w:hAnsi="Times New Roman"/>
                <w:lang w:val="en-US"/>
              </w:rPr>
              <w:t>J</w:t>
            </w:r>
            <w:r w:rsidRPr="000C67C7">
              <w:rPr>
                <w:rFonts w:ascii="Times New Roman" w:hAnsi="Times New Roman"/>
              </w:rPr>
              <w:t>00-</w:t>
            </w:r>
            <w:r w:rsidRPr="000C67C7">
              <w:rPr>
                <w:rFonts w:ascii="Times New Roman" w:hAnsi="Times New Roman"/>
                <w:lang w:val="en-US"/>
              </w:rPr>
              <w:t>J</w:t>
            </w:r>
            <w:r w:rsidRPr="000C67C7">
              <w:rPr>
                <w:rFonts w:ascii="Times New Roman" w:hAnsi="Times New Roman"/>
              </w:rPr>
              <w:t>98)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0/0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  <w:bCs/>
              </w:rPr>
              <w:t>1/1</w:t>
            </w:r>
          </w:p>
        </w:tc>
        <w:tc>
          <w:tcPr>
            <w:tcW w:w="186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  <w:bCs/>
              </w:rPr>
              <w:t>0/0</w:t>
            </w:r>
          </w:p>
        </w:tc>
      </w:tr>
      <w:tr w:rsidR="00447647" w:rsidTr="000C67C7">
        <w:trPr>
          <w:trHeight w:val="401"/>
        </w:trPr>
        <w:tc>
          <w:tcPr>
            <w:tcW w:w="4050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E853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Болезни органов пищеварения (К00-К92)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0/0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0/0</w:t>
            </w:r>
          </w:p>
        </w:tc>
        <w:tc>
          <w:tcPr>
            <w:tcW w:w="186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4D56E7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7647" w:rsidTr="000C67C7">
        <w:trPr>
          <w:trHeight w:val="491"/>
        </w:trPr>
        <w:tc>
          <w:tcPr>
            <w:tcW w:w="4050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E853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Б</w:t>
            </w:r>
            <w:r w:rsidR="00E8536D">
              <w:rPr>
                <w:rFonts w:ascii="Times New Roman" w:hAnsi="Times New Roman"/>
              </w:rPr>
              <w:t>олезни костно- мышечной системы</w:t>
            </w:r>
            <w:r w:rsidR="00E8536D">
              <w:rPr>
                <w:rFonts w:ascii="Times New Roman" w:hAnsi="Times New Roman"/>
              </w:rPr>
              <w:br/>
            </w:r>
            <w:r w:rsidRPr="000C67C7">
              <w:rPr>
                <w:rFonts w:ascii="Times New Roman" w:hAnsi="Times New Roman"/>
              </w:rPr>
              <w:t>и соединительной ткани (M00-M99)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-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67C7">
              <w:rPr>
                <w:rFonts w:ascii="Times New Roman" w:hAnsi="Times New Roman"/>
              </w:rPr>
              <w:t>0/0</w:t>
            </w:r>
          </w:p>
        </w:tc>
        <w:tc>
          <w:tcPr>
            <w:tcW w:w="186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4D56E7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47647" w:rsidTr="000C67C7">
        <w:trPr>
          <w:trHeight w:val="644"/>
        </w:trPr>
        <w:tc>
          <w:tcPr>
            <w:tcW w:w="4050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0C67C7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C67C7">
              <w:rPr>
                <w:rFonts w:ascii="Times New Roman" w:hAnsi="Times New Roman"/>
                <w:b/>
              </w:rPr>
              <w:t>6/0</w:t>
            </w:r>
          </w:p>
        </w:tc>
        <w:tc>
          <w:tcPr>
            <w:tcW w:w="1862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C67C7">
              <w:rPr>
                <w:rFonts w:ascii="Times New Roman" w:hAnsi="Times New Roman"/>
                <w:b/>
              </w:rPr>
              <w:t>7/3</w:t>
            </w:r>
          </w:p>
        </w:tc>
        <w:tc>
          <w:tcPr>
            <w:tcW w:w="186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56E7" w:rsidRPr="000C67C7" w:rsidRDefault="0072702B" w:rsidP="000C6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C67C7">
              <w:rPr>
                <w:rFonts w:ascii="Times New Roman" w:hAnsi="Times New Roman"/>
                <w:b/>
              </w:rPr>
              <w:t>10/7</w:t>
            </w:r>
          </w:p>
        </w:tc>
      </w:tr>
    </w:tbl>
    <w:p w:rsidR="004D56E7" w:rsidRDefault="004D56E7" w:rsidP="003642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D5686" w:rsidRDefault="005D5686" w:rsidP="003642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92F0B" w:rsidRDefault="0072702B" w:rsidP="003642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Наблюдается рост числа обратившихся в </w:t>
      </w:r>
      <w:r w:rsidR="000C67C7">
        <w:rPr>
          <w:rFonts w:ascii="Times New Roman" w:hAnsi="Times New Roman"/>
          <w:sz w:val="28"/>
          <w:szCs w:val="28"/>
        </w:rPr>
        <w:t xml:space="preserve">травматологический пункт </w:t>
      </w:r>
      <w:r>
        <w:rPr>
          <w:rFonts w:ascii="Times New Roman" w:hAnsi="Times New Roman"/>
          <w:sz w:val="28"/>
          <w:szCs w:val="28"/>
        </w:rPr>
        <w:t>Н</w:t>
      </w:r>
      <w:r w:rsidR="000C67C7">
        <w:rPr>
          <w:rFonts w:ascii="Times New Roman" w:hAnsi="Times New Roman"/>
          <w:sz w:val="28"/>
          <w:szCs w:val="28"/>
        </w:rPr>
        <w:t xml:space="preserve">ижневартовской окружной клинической детской больницы – за 9 месяцев 2024 года обратилось 7 966 детей (ожидаемый показатель за 2024 год – 10 621 ребенок, при этом за 2023 год – 9 650 детей, за 2022 год – 8 843 детей. Рост может быть обусловлен в том числе ростом числа детей в городе (2022 год – 64 870 детей, 2024 год – </w:t>
      </w:r>
      <w:r w:rsidR="000C67C7" w:rsidRPr="00673898">
        <w:rPr>
          <w:rFonts w:ascii="Times New Roman" w:hAnsi="Times New Roman"/>
          <w:sz w:val="28"/>
          <w:szCs w:val="28"/>
        </w:rPr>
        <w:t>66</w:t>
      </w:r>
      <w:r w:rsidR="000C67C7">
        <w:rPr>
          <w:rFonts w:ascii="Times New Roman" w:hAnsi="Times New Roman"/>
          <w:sz w:val="28"/>
          <w:szCs w:val="28"/>
        </w:rPr>
        <w:t xml:space="preserve"> 988 детей).</w:t>
      </w:r>
    </w:p>
    <w:p w:rsidR="000C67C7" w:rsidRDefault="000C67C7" w:rsidP="003642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115E3" w:rsidRPr="002115E3" w:rsidRDefault="0072702B" w:rsidP="002115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673898">
        <w:rPr>
          <w:rFonts w:ascii="Times New Roman" w:hAnsi="Times New Roman"/>
          <w:sz w:val="28"/>
          <w:szCs w:val="28"/>
          <w:u w:val="single"/>
        </w:rPr>
        <w:t xml:space="preserve">По данным </w:t>
      </w:r>
      <w:r>
        <w:rPr>
          <w:rFonts w:ascii="Times New Roman" w:hAnsi="Times New Roman"/>
          <w:sz w:val="28"/>
          <w:szCs w:val="28"/>
          <w:u w:val="single"/>
        </w:rPr>
        <w:t>департамента образования администрации города Нижневартовска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585">
        <w:rPr>
          <w:rFonts w:ascii="Times New Roman" w:hAnsi="Times New Roman"/>
          <w:sz w:val="28"/>
          <w:szCs w:val="28"/>
        </w:rPr>
        <w:t xml:space="preserve">В муниципальной системе образования города Нижневартовска </w:t>
      </w:r>
      <w:r w:rsidRPr="00C05585">
        <w:rPr>
          <w:rFonts w:ascii="Times New Roman" w:hAnsi="Times New Roman"/>
          <w:sz w:val="28"/>
          <w:szCs w:val="28"/>
        </w:rPr>
        <w:br/>
        <w:t xml:space="preserve">65 образовательных организаций (108 объектов). 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585">
        <w:rPr>
          <w:rFonts w:ascii="Times New Roman" w:hAnsi="Times New Roman"/>
          <w:sz w:val="28"/>
          <w:szCs w:val="28"/>
        </w:rPr>
        <w:t xml:space="preserve">Из них: 33 общеобразовательных организаций (37 объектов), </w:t>
      </w:r>
      <w:r w:rsidRPr="00C05585">
        <w:rPr>
          <w:rFonts w:ascii="Times New Roman" w:hAnsi="Times New Roman"/>
          <w:sz w:val="28"/>
          <w:szCs w:val="28"/>
        </w:rPr>
        <w:br/>
        <w:t xml:space="preserve">30 дошкольных образовательных организаций (65 объектов), 2 учреждения дополнительного образования детей (6 объектов), в 1 здании располагается муниципальное автономное учреждение «Центр развития образования»). </w:t>
      </w:r>
    </w:p>
    <w:p w:rsid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всех образовательных организациях предпринимается комплекс мер, направленных на </w:t>
      </w:r>
      <w:r w:rsidRPr="00C05585">
        <w:rPr>
          <w:rFonts w:ascii="Times New Roman" w:hAnsi="Times New Roman"/>
          <w:sz w:val="28"/>
          <w:szCs w:val="28"/>
        </w:rPr>
        <w:t>обеспечени</w:t>
      </w:r>
      <w:r>
        <w:rPr>
          <w:rFonts w:ascii="Times New Roman" w:hAnsi="Times New Roman"/>
          <w:sz w:val="28"/>
          <w:szCs w:val="28"/>
        </w:rPr>
        <w:t>е</w:t>
      </w:r>
      <w:r w:rsidRPr="00C05585">
        <w:rPr>
          <w:rFonts w:ascii="Times New Roman" w:hAnsi="Times New Roman"/>
          <w:sz w:val="28"/>
          <w:szCs w:val="28"/>
        </w:rPr>
        <w:t xml:space="preserve"> комплексной безопасности несовершеннолетних</w:t>
      </w:r>
      <w:r>
        <w:rPr>
          <w:rFonts w:ascii="Times New Roman" w:hAnsi="Times New Roman"/>
          <w:sz w:val="28"/>
          <w:szCs w:val="28"/>
        </w:rPr>
        <w:t>.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05585">
        <w:rPr>
          <w:rFonts w:ascii="Times New Roman" w:hAnsi="Times New Roman"/>
          <w:sz w:val="28"/>
          <w:szCs w:val="28"/>
        </w:rPr>
        <w:t xml:space="preserve"> целью обеспечения пожарной безопасности и электробезопасности</w:t>
      </w:r>
      <w:r w:rsidRPr="00C05585">
        <w:rPr>
          <w:rFonts w:ascii="Times New Roman" w:hAnsi="Times New Roman"/>
          <w:sz w:val="28"/>
          <w:szCs w:val="28"/>
        </w:rPr>
        <w:br/>
        <w:t>в образовательных организациях проводятся инструктажи и беседы, практические занятия и другие мероприятия по пожарной безопасности.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C05585">
        <w:rPr>
          <w:rFonts w:ascii="Times New Roman" w:hAnsi="Times New Roman"/>
          <w:i/>
          <w:sz w:val="28"/>
          <w:szCs w:val="28"/>
          <w:u w:val="single"/>
        </w:rPr>
        <w:t>Случаи гибели детей на пожарах не зафиксированы.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05585">
        <w:rPr>
          <w:rFonts w:ascii="Times New Roman" w:hAnsi="Times New Roman"/>
          <w:sz w:val="28"/>
          <w:szCs w:val="28"/>
        </w:rPr>
        <w:t xml:space="preserve"> целью профилактики детского дорожно-транспортного травматизма</w:t>
      </w:r>
      <w:r>
        <w:rPr>
          <w:rFonts w:ascii="Times New Roman" w:hAnsi="Times New Roman"/>
          <w:sz w:val="28"/>
          <w:szCs w:val="28"/>
        </w:rPr>
        <w:br/>
      </w:r>
      <w:r w:rsidRPr="00C05585">
        <w:rPr>
          <w:rFonts w:ascii="Times New Roman" w:hAnsi="Times New Roman"/>
          <w:sz w:val="28"/>
          <w:szCs w:val="28"/>
        </w:rPr>
        <w:t>в образовательных организациях организовано  взаимодействие педагогического коллектива с сотрудниками ГИБДД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585">
        <w:rPr>
          <w:rFonts w:ascii="Times New Roman" w:hAnsi="Times New Roman"/>
          <w:sz w:val="28"/>
          <w:szCs w:val="28"/>
        </w:rPr>
        <w:t>по вопросам обучения и воспитания детей безопасному поведению на улицах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585">
        <w:rPr>
          <w:rFonts w:ascii="Times New Roman" w:hAnsi="Times New Roman"/>
          <w:sz w:val="28"/>
          <w:szCs w:val="28"/>
        </w:rPr>
        <w:t>и дорогах, соблюдению правил дорожного движения, касающихся пешеходов; привлечение родительской общественности к работе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585">
        <w:rPr>
          <w:rFonts w:ascii="Times New Roman" w:hAnsi="Times New Roman"/>
          <w:sz w:val="28"/>
          <w:szCs w:val="28"/>
        </w:rPr>
        <w:t>по предупреждению детского дорожно-транспортного травматизма; проверка оборудования территории, прилегающей к ОО на предмет соответствия требованиям обеспечения безопасности дорожного движения; выявление наиболее опасных мест и подготовку предложений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585">
        <w:rPr>
          <w:rFonts w:ascii="Times New Roman" w:hAnsi="Times New Roman"/>
          <w:sz w:val="28"/>
          <w:szCs w:val="28"/>
        </w:rPr>
        <w:t>по дополнительному обустройству территории прилегающей к ОО современными техническими средства безопасности дорожного движения.</w:t>
      </w:r>
    </w:p>
    <w:p w:rsid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C05585">
        <w:rPr>
          <w:rFonts w:ascii="Times New Roman" w:hAnsi="Times New Roman"/>
          <w:i/>
          <w:sz w:val="28"/>
          <w:szCs w:val="28"/>
        </w:rPr>
        <w:t xml:space="preserve">По информации отдела Госавтоинспекции УМВД России по городу Нижневартовску (далее – Госавтоинспекция) за текущий период 2024 года </w:t>
      </w:r>
      <w:r w:rsidRPr="00C05585">
        <w:rPr>
          <w:rFonts w:ascii="Times New Roman" w:hAnsi="Times New Roman"/>
          <w:i/>
          <w:sz w:val="28"/>
          <w:szCs w:val="28"/>
        </w:rPr>
        <w:br/>
        <w:t xml:space="preserve">(8 месяцев) на территории города </w:t>
      </w:r>
      <w:r w:rsidRPr="00C05585">
        <w:rPr>
          <w:rFonts w:ascii="Times New Roman" w:hAnsi="Times New Roman"/>
          <w:i/>
          <w:sz w:val="28"/>
          <w:szCs w:val="28"/>
          <w:u w:val="single"/>
        </w:rPr>
        <w:t>зарегистрировано 29 до</w:t>
      </w:r>
      <w:r>
        <w:rPr>
          <w:rFonts w:ascii="Times New Roman" w:hAnsi="Times New Roman"/>
          <w:i/>
          <w:sz w:val="28"/>
          <w:szCs w:val="28"/>
          <w:u w:val="single"/>
        </w:rPr>
        <w:t>рожно-транспортных происшествий</w:t>
      </w:r>
      <w:r w:rsidRPr="00C05585">
        <w:rPr>
          <w:rFonts w:ascii="Times New Roman" w:hAnsi="Times New Roman"/>
          <w:i/>
          <w:sz w:val="28"/>
          <w:szCs w:val="28"/>
        </w:rPr>
        <w:t xml:space="preserve"> с участием несовершеннолетних (АППГ – 26, +12%)</w:t>
      </w:r>
      <w:r>
        <w:rPr>
          <w:rFonts w:ascii="Times New Roman" w:hAnsi="Times New Roman"/>
          <w:i/>
          <w:sz w:val="28"/>
          <w:szCs w:val="28"/>
        </w:rPr>
        <w:t>,</w:t>
      </w:r>
      <w:r w:rsidRPr="00C05585">
        <w:rPr>
          <w:rFonts w:ascii="Times New Roman" w:hAnsi="Times New Roman"/>
          <w:i/>
          <w:sz w:val="28"/>
          <w:szCs w:val="28"/>
        </w:rPr>
        <w:t xml:space="preserve"> </w:t>
      </w:r>
      <w:r w:rsidRPr="00C05585">
        <w:rPr>
          <w:rFonts w:ascii="Times New Roman" w:hAnsi="Times New Roman"/>
          <w:i/>
          <w:sz w:val="28"/>
          <w:szCs w:val="28"/>
          <w:u w:val="single"/>
        </w:rPr>
        <w:t>в которых пострадало 36 детей</w:t>
      </w:r>
      <w:r w:rsidRPr="00C05585">
        <w:rPr>
          <w:rFonts w:ascii="Times New Roman" w:hAnsi="Times New Roman"/>
          <w:i/>
          <w:sz w:val="28"/>
          <w:szCs w:val="28"/>
        </w:rPr>
        <w:t xml:space="preserve"> (АППГ – 27, +33%).</w:t>
      </w:r>
      <w:r w:rsidRPr="00C05585">
        <w:rPr>
          <w:rFonts w:ascii="Times New Roman" w:hAnsi="Times New Roman"/>
          <w:i/>
          <w:sz w:val="28"/>
          <w:szCs w:val="28"/>
        </w:rPr>
        <w:br/>
        <w:t xml:space="preserve">По вине несовершеннолетних в 2024 году произошло 10 ДТП (АППГ – 8, +25%). </w:t>
      </w:r>
      <w:r w:rsidRPr="00C05585">
        <w:rPr>
          <w:rFonts w:ascii="Times New Roman" w:hAnsi="Times New Roman"/>
          <w:i/>
          <w:sz w:val="28"/>
          <w:szCs w:val="28"/>
          <w:u w:val="single"/>
        </w:rPr>
        <w:t>Факты гибели детей в ДТП отсутствуют.</w:t>
      </w:r>
    </w:p>
    <w:p w:rsidR="00C05585" w:rsidRPr="00C05585" w:rsidRDefault="00C05585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05585">
        <w:rPr>
          <w:rFonts w:ascii="Times New Roman" w:hAnsi="Times New Roman"/>
          <w:sz w:val="28"/>
          <w:szCs w:val="28"/>
        </w:rPr>
        <w:t xml:space="preserve"> целью обеспечения безопасности</w:t>
      </w:r>
      <w:r>
        <w:rPr>
          <w:rFonts w:ascii="Times New Roman" w:hAnsi="Times New Roman"/>
          <w:sz w:val="28"/>
          <w:szCs w:val="28"/>
        </w:rPr>
        <w:t xml:space="preserve"> на воде в</w:t>
      </w:r>
      <w:r w:rsidRPr="00C05585">
        <w:rPr>
          <w:rFonts w:ascii="Times New Roman" w:hAnsi="Times New Roman"/>
          <w:sz w:val="28"/>
          <w:szCs w:val="28"/>
        </w:rPr>
        <w:t>о всех образовательных организациях назначены ответственные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585">
        <w:rPr>
          <w:rFonts w:ascii="Times New Roman" w:hAnsi="Times New Roman"/>
          <w:sz w:val="28"/>
          <w:szCs w:val="28"/>
        </w:rPr>
        <w:t>за организацию и проведение профилактических мероприятий по безопасности на водных объектах. Утверждены планы работы с обучающимися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585">
        <w:rPr>
          <w:rFonts w:ascii="Times New Roman" w:hAnsi="Times New Roman"/>
          <w:sz w:val="28"/>
          <w:szCs w:val="28"/>
        </w:rPr>
        <w:t xml:space="preserve">и воспитанниками по обеспечению безопасности на водных объектах, согласно которым систематически проводятся </w:t>
      </w:r>
      <w:r w:rsidRPr="00C05585">
        <w:rPr>
          <w:rFonts w:ascii="Times New Roman" w:hAnsi="Times New Roman"/>
          <w:sz w:val="28"/>
          <w:szCs w:val="28"/>
        </w:rPr>
        <w:lastRenderedPageBreak/>
        <w:t>профилактические акции по вопросам безопасности на водных объектах</w:t>
      </w:r>
      <w:r>
        <w:rPr>
          <w:rFonts w:ascii="Times New Roman" w:hAnsi="Times New Roman"/>
          <w:sz w:val="28"/>
          <w:szCs w:val="28"/>
        </w:rPr>
        <w:br/>
      </w:r>
      <w:r w:rsidRPr="00C05585">
        <w:rPr>
          <w:rFonts w:ascii="Times New Roman" w:hAnsi="Times New Roman"/>
          <w:sz w:val="28"/>
          <w:szCs w:val="28"/>
        </w:rPr>
        <w:t xml:space="preserve">с учетом сезонных рисков. 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05585">
        <w:rPr>
          <w:rFonts w:ascii="Times New Roman" w:hAnsi="Times New Roman"/>
          <w:i/>
          <w:sz w:val="28"/>
          <w:szCs w:val="28"/>
        </w:rPr>
        <w:t xml:space="preserve">В 2024 году зафиксирован </w:t>
      </w:r>
      <w:r w:rsidRPr="00C05585">
        <w:rPr>
          <w:rFonts w:ascii="Times New Roman" w:hAnsi="Times New Roman"/>
          <w:i/>
          <w:sz w:val="28"/>
          <w:szCs w:val="28"/>
          <w:u w:val="single"/>
        </w:rPr>
        <w:t>1 случай утопления обучающегося</w:t>
      </w:r>
      <w:r w:rsidR="006837DC">
        <w:rPr>
          <w:rFonts w:ascii="Times New Roman" w:hAnsi="Times New Roman"/>
          <w:i/>
          <w:sz w:val="28"/>
          <w:szCs w:val="28"/>
        </w:rPr>
        <w:t xml:space="preserve"> (МБОУ</w:t>
      </w:r>
      <w:r w:rsidR="006837DC">
        <w:rPr>
          <w:rFonts w:ascii="Times New Roman" w:hAnsi="Times New Roman"/>
          <w:i/>
          <w:sz w:val="28"/>
          <w:szCs w:val="28"/>
        </w:rPr>
        <w:br/>
      </w:r>
      <w:r w:rsidRPr="00C05585">
        <w:rPr>
          <w:rFonts w:ascii="Times New Roman" w:hAnsi="Times New Roman"/>
          <w:i/>
          <w:sz w:val="28"/>
          <w:szCs w:val="28"/>
        </w:rPr>
        <w:t>«СШ №14»), в 2023 году – 1 случай утопления (МБОУ «СШ №21»),</w:t>
      </w:r>
      <w:r w:rsidRPr="00C05585">
        <w:rPr>
          <w:rFonts w:ascii="Times New Roman" w:hAnsi="Times New Roman"/>
          <w:i/>
          <w:sz w:val="28"/>
          <w:szCs w:val="28"/>
        </w:rPr>
        <w:br/>
        <w:t>в 2022 году – 1 случай (ДОУ №31).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C05585">
        <w:rPr>
          <w:rFonts w:ascii="Times New Roman" w:hAnsi="Times New Roman"/>
          <w:sz w:val="28"/>
          <w:szCs w:val="28"/>
        </w:rPr>
        <w:t xml:space="preserve"> целью предупреждения травматизма среди детей в быту в 2024-2025 учебном году будут проведены 4 профилактических акции («Актированный день», «Безопасная горка», «Безопасные каникулы», «Безопасная весна»).</w:t>
      </w:r>
      <w:r w:rsidRPr="00C05585">
        <w:rPr>
          <w:rFonts w:ascii="Times New Roman" w:hAnsi="Times New Roman"/>
          <w:sz w:val="28"/>
          <w:szCs w:val="28"/>
        </w:rPr>
        <w:br/>
        <w:t>В настоящее время проводятся профилактические беседы и инструктажи</w:t>
      </w:r>
      <w:r w:rsidRPr="00C05585">
        <w:rPr>
          <w:rFonts w:ascii="Times New Roman" w:hAnsi="Times New Roman"/>
          <w:sz w:val="28"/>
          <w:szCs w:val="28"/>
        </w:rPr>
        <w:br/>
        <w:t>с несовершеннолетними и разъяснительная работа с родителями.</w:t>
      </w:r>
    </w:p>
    <w:p w:rsidR="006837DC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585">
        <w:rPr>
          <w:rFonts w:ascii="Times New Roman" w:hAnsi="Times New Roman"/>
          <w:sz w:val="28"/>
          <w:szCs w:val="28"/>
        </w:rPr>
        <w:t xml:space="preserve">В муниципальных образовательных организациях назначены ответственные за ведение учета обучающихся и воспитанников, проживающих </w:t>
      </w:r>
      <w:r>
        <w:rPr>
          <w:rFonts w:ascii="Times New Roman" w:hAnsi="Times New Roman"/>
          <w:sz w:val="28"/>
          <w:szCs w:val="28"/>
        </w:rPr>
        <w:br/>
      </w:r>
      <w:r w:rsidRPr="00C05585">
        <w:rPr>
          <w:rFonts w:ascii="Times New Roman" w:hAnsi="Times New Roman"/>
          <w:sz w:val="28"/>
          <w:szCs w:val="28"/>
        </w:rPr>
        <w:t>в СОНТах. Согласно разработанным планам работы регулярно проводятся обследования жилищных условий, обучающихся и воспитанников, проживающих в СОНТах. При выявлении фактов нарушения прав детей, условий, не обеспечивающих безопасность детей оповещается департамент образования администрации города и соответствующие службы.  Ежеквартально, с обучающимися и воспитанниками, проживающими</w:t>
      </w:r>
      <w:r w:rsidRPr="00C05585">
        <w:rPr>
          <w:rFonts w:ascii="Times New Roman" w:hAnsi="Times New Roman"/>
          <w:sz w:val="28"/>
          <w:szCs w:val="28"/>
        </w:rPr>
        <w:br/>
        <w:t>в СОНТах, проводятся инструктажи по мерам личной</w:t>
      </w:r>
      <w:r>
        <w:rPr>
          <w:rFonts w:ascii="Times New Roman" w:hAnsi="Times New Roman"/>
          <w:sz w:val="28"/>
          <w:szCs w:val="28"/>
        </w:rPr>
        <w:t xml:space="preserve"> безопасности и выдача памяток.</w:t>
      </w:r>
    </w:p>
    <w:p w:rsidR="006837DC" w:rsidRPr="00C05585" w:rsidRDefault="0072702B" w:rsidP="006837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п</w:t>
      </w:r>
      <w:r w:rsidR="00C05585" w:rsidRPr="006837DC">
        <w:rPr>
          <w:rFonts w:ascii="Times New Roman" w:hAnsi="Times New Roman"/>
          <w:sz w:val="28"/>
          <w:szCs w:val="28"/>
        </w:rPr>
        <w:t>рофилактик</w:t>
      </w:r>
      <w:r>
        <w:rPr>
          <w:rFonts w:ascii="Times New Roman" w:hAnsi="Times New Roman"/>
          <w:sz w:val="28"/>
          <w:szCs w:val="28"/>
        </w:rPr>
        <w:t>и</w:t>
      </w:r>
      <w:r w:rsidR="00C05585" w:rsidRPr="006837DC">
        <w:rPr>
          <w:rFonts w:ascii="Times New Roman" w:hAnsi="Times New Roman"/>
          <w:sz w:val="28"/>
          <w:szCs w:val="28"/>
        </w:rPr>
        <w:t xml:space="preserve"> несчастных случаев, связанных с выпадением детей</w:t>
      </w:r>
      <w:r>
        <w:rPr>
          <w:rFonts w:ascii="Times New Roman" w:hAnsi="Times New Roman"/>
          <w:sz w:val="28"/>
          <w:szCs w:val="28"/>
        </w:rPr>
        <w:t xml:space="preserve"> из окон в</w:t>
      </w:r>
      <w:r w:rsidRPr="00C05585">
        <w:rPr>
          <w:rFonts w:ascii="Times New Roman" w:hAnsi="Times New Roman"/>
          <w:sz w:val="28"/>
          <w:szCs w:val="28"/>
        </w:rPr>
        <w:t xml:space="preserve"> муниципальных образовательных организациях с целью недопущения несчастных случаев, связанных с выпадением детей из окон организовано поведение бесед и инструктажей с обучающимися</w:t>
      </w:r>
      <w:r>
        <w:rPr>
          <w:rFonts w:ascii="Times New Roman" w:hAnsi="Times New Roman"/>
          <w:sz w:val="28"/>
          <w:szCs w:val="28"/>
        </w:rPr>
        <w:br/>
      </w:r>
      <w:r w:rsidRPr="00C05585">
        <w:rPr>
          <w:rFonts w:ascii="Times New Roman" w:hAnsi="Times New Roman"/>
          <w:sz w:val="28"/>
          <w:szCs w:val="28"/>
        </w:rPr>
        <w:t>и воспитанниками, бесед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5585">
        <w:rPr>
          <w:rFonts w:ascii="Times New Roman" w:hAnsi="Times New Roman"/>
          <w:sz w:val="28"/>
          <w:szCs w:val="28"/>
        </w:rPr>
        <w:t>с родителями о необходимости соблюдения мер предосторожности.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585">
        <w:rPr>
          <w:rFonts w:ascii="Times New Roman" w:hAnsi="Times New Roman"/>
          <w:sz w:val="28"/>
          <w:szCs w:val="28"/>
        </w:rPr>
        <w:t xml:space="preserve">В 2024 году зафиксирован </w:t>
      </w:r>
      <w:r w:rsidRPr="006837DC">
        <w:rPr>
          <w:rFonts w:ascii="Times New Roman" w:hAnsi="Times New Roman"/>
          <w:i/>
          <w:sz w:val="28"/>
          <w:szCs w:val="28"/>
          <w:u w:val="single"/>
        </w:rPr>
        <w:t>1 случай выпадения ребенка из окна многоквартирного дома</w:t>
      </w:r>
      <w:r w:rsidRPr="00C05585">
        <w:rPr>
          <w:rFonts w:ascii="Times New Roman" w:hAnsi="Times New Roman"/>
          <w:sz w:val="28"/>
          <w:szCs w:val="28"/>
        </w:rPr>
        <w:t xml:space="preserve"> (ДОУ №10), в 2023 году – 1 случай выпадения из окна детского сада (ДОУ №32).</w:t>
      </w:r>
    </w:p>
    <w:p w:rsid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585">
        <w:rPr>
          <w:rFonts w:ascii="Times New Roman" w:hAnsi="Times New Roman"/>
          <w:sz w:val="28"/>
          <w:szCs w:val="28"/>
        </w:rPr>
        <w:t>С целью предупреждения травматизма среди детей в образовательных организациях проводится реализация планов мероприятий по обеспечению сохранения жизни и здоровья обучающихся, воспитанников образовательных организаций. С детьми проводятся беседы, инструктажи по профилактике травматизма. С педагогическими работниками проводятся совещания и инструктажи по профилактике и снижению уровня травматизма обучающихся и воспитанников.</w:t>
      </w:r>
    </w:p>
    <w:p w:rsidR="006837DC" w:rsidRPr="006837DC" w:rsidRDefault="0072702B" w:rsidP="006837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837DC">
        <w:rPr>
          <w:rFonts w:ascii="Times New Roman" w:hAnsi="Times New Roman"/>
          <w:i/>
          <w:sz w:val="28"/>
          <w:szCs w:val="28"/>
        </w:rPr>
        <w:t>За текущий период 2024 года зафиксировано 96 несчастных случаев</w:t>
      </w:r>
      <w:r w:rsidRPr="006837DC">
        <w:rPr>
          <w:rFonts w:ascii="Times New Roman" w:hAnsi="Times New Roman"/>
          <w:i/>
          <w:sz w:val="28"/>
          <w:szCs w:val="28"/>
        </w:rPr>
        <w:br/>
        <w:t>во время образовательного процесса (АППГ – 98).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585">
        <w:rPr>
          <w:rFonts w:ascii="Times New Roman" w:hAnsi="Times New Roman"/>
          <w:sz w:val="28"/>
          <w:szCs w:val="28"/>
        </w:rPr>
        <w:t>Работа по профилактике и предупреждению суицидального поведения несовершеннолетних в образовательных организациях, подведомственных департаменту образования администрации города (далее – образовательные организации), проводится на постоянной основе в рамках реализации программ воспитания и по формированию законопослушного поведения несовершеннолетних.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585">
        <w:rPr>
          <w:rFonts w:ascii="Times New Roman" w:hAnsi="Times New Roman"/>
          <w:sz w:val="28"/>
          <w:szCs w:val="28"/>
        </w:rPr>
        <w:t xml:space="preserve">С целью организации работы по раннему выявлению </w:t>
      </w:r>
      <w:r w:rsidRPr="00C05585">
        <w:rPr>
          <w:rFonts w:ascii="Times New Roman" w:hAnsi="Times New Roman"/>
          <w:sz w:val="28"/>
          <w:szCs w:val="28"/>
        </w:rPr>
        <w:br/>
        <w:t>обучающихся с рисковыми формами поведения в 2024-2025 учебном году</w:t>
      </w:r>
      <w:r w:rsidRPr="00C05585">
        <w:rPr>
          <w:rFonts w:ascii="Times New Roman" w:hAnsi="Times New Roman"/>
          <w:sz w:val="28"/>
          <w:szCs w:val="28"/>
        </w:rPr>
        <w:br/>
      </w:r>
      <w:r w:rsidRPr="00C05585">
        <w:rPr>
          <w:rFonts w:ascii="Times New Roman" w:hAnsi="Times New Roman"/>
          <w:sz w:val="28"/>
          <w:szCs w:val="28"/>
        </w:rPr>
        <w:lastRenderedPageBreak/>
        <w:t>в подведомственных общеобразовательных организациях оптимизирована деятельность по принятию мер, направленных на предупреждение</w:t>
      </w:r>
      <w:r w:rsidRPr="00C05585">
        <w:rPr>
          <w:rFonts w:ascii="Times New Roman" w:hAnsi="Times New Roman"/>
          <w:sz w:val="28"/>
          <w:szCs w:val="28"/>
        </w:rPr>
        <w:br/>
        <w:t xml:space="preserve">и недопущение аутодеструктивного поведения несовершеннолетних. 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C05585">
        <w:rPr>
          <w:rFonts w:ascii="Times New Roman" w:hAnsi="Times New Roman"/>
          <w:sz w:val="28"/>
          <w:szCs w:val="28"/>
        </w:rPr>
        <w:t xml:space="preserve"> октябре 2023 года создана муниципальная психологическая служба. Приказом департамента образования утверждены концепция развития службы и план по ее реализации (приказ от 24.10.2023 №34-П-911).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585">
        <w:rPr>
          <w:rFonts w:ascii="Times New Roman" w:hAnsi="Times New Roman"/>
          <w:sz w:val="28"/>
          <w:szCs w:val="28"/>
        </w:rPr>
        <w:t>В состав психологической службы, в том числе, включена муниципальная мобильная группа экстренной (неотложной) психологической помощи несовершеннолетним, находящимся в условиях кризисных и чрезвычайных ситуаций. Деятельность группы направлена на оказание профессиональной помощи всем участникам образовательных отношений, оказавшихся</w:t>
      </w:r>
      <w:r w:rsidRPr="00C05585">
        <w:rPr>
          <w:rFonts w:ascii="Times New Roman" w:hAnsi="Times New Roman"/>
          <w:sz w:val="28"/>
          <w:szCs w:val="28"/>
        </w:rPr>
        <w:br/>
        <w:t>в психотравмирующей либо чрезвычайной ситуации.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585">
        <w:rPr>
          <w:rFonts w:ascii="Times New Roman" w:hAnsi="Times New Roman"/>
          <w:sz w:val="28"/>
          <w:szCs w:val="28"/>
        </w:rPr>
        <w:t xml:space="preserve">С сентября 2024 года на базе МБОУ «СШ №40» продолжена работа муниципального методического объединения «Формирование стрессоустойчивости и жизнестойкости несовершеннолетних». В рамках деятельности объединения разработаны материалы (диагностики, методики, сценарии) для педагогов и родителей обучающихся по профилактике аутодеструктивного поведения несовершеннолетних, включая профилактику суицидального поведения детей с ограниченными возможностями здоровья.  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585">
        <w:rPr>
          <w:rFonts w:ascii="Times New Roman" w:hAnsi="Times New Roman"/>
          <w:sz w:val="28"/>
          <w:szCs w:val="28"/>
        </w:rPr>
        <w:t>В школах города проводятся дополнительные исследования</w:t>
      </w:r>
      <w:r w:rsidRPr="00C05585">
        <w:rPr>
          <w:rFonts w:ascii="Times New Roman" w:hAnsi="Times New Roman"/>
          <w:sz w:val="28"/>
          <w:szCs w:val="28"/>
        </w:rPr>
        <w:br/>
        <w:t>с использованием карты наблюдения внешних физических</w:t>
      </w:r>
      <w:r w:rsidRPr="00C05585">
        <w:rPr>
          <w:rFonts w:ascii="Times New Roman" w:hAnsi="Times New Roman"/>
          <w:sz w:val="28"/>
          <w:szCs w:val="28"/>
        </w:rPr>
        <w:br/>
        <w:t>и поведенческих проявлений, характерных для ребенка, пережившего ситуацию насилия. В проведении мониторинга участвуют классные руководители, которые ежедневно наблюдают за поведением и эмоциональным состоянием учеников. Наблюдением охвачено 100% обучающихся 1-11 классов.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37DC">
        <w:rPr>
          <w:rFonts w:ascii="Times New Roman" w:hAnsi="Times New Roman"/>
          <w:b/>
          <w:sz w:val="28"/>
          <w:szCs w:val="28"/>
        </w:rPr>
        <w:t>Остро стоит вопрос по оказанию психологической помощи детям</w:t>
      </w:r>
      <w:r w:rsidRPr="006837DC">
        <w:rPr>
          <w:rFonts w:ascii="Times New Roman" w:hAnsi="Times New Roman"/>
          <w:b/>
          <w:sz w:val="28"/>
          <w:szCs w:val="28"/>
        </w:rPr>
        <w:br/>
        <w:t xml:space="preserve">из семей ветеранов (участников) специальной военной операции. </w:t>
      </w:r>
      <w:r w:rsidRPr="00C05585">
        <w:rPr>
          <w:rFonts w:ascii="Times New Roman" w:hAnsi="Times New Roman"/>
          <w:sz w:val="28"/>
          <w:szCs w:val="28"/>
        </w:rPr>
        <w:t>В январе</w:t>
      </w:r>
      <w:r w:rsidRPr="00C05585">
        <w:rPr>
          <w:rFonts w:ascii="Times New Roman" w:hAnsi="Times New Roman"/>
          <w:sz w:val="28"/>
          <w:szCs w:val="28"/>
        </w:rPr>
        <w:br/>
        <w:t>2023 года в соответствии с алгоритмом, рекомендованным Министерством Просвещения России, муниципальной психологической службой разработана Программа психолого-педагогического сопровождения «Мы вместе». Программа включает психодиагностическую деятельность,</w:t>
      </w:r>
      <w:r w:rsidR="006837DC">
        <w:rPr>
          <w:rFonts w:ascii="Times New Roman" w:hAnsi="Times New Roman"/>
          <w:sz w:val="28"/>
          <w:szCs w:val="28"/>
        </w:rPr>
        <w:t xml:space="preserve"> </w:t>
      </w:r>
      <w:r w:rsidRPr="00C05585">
        <w:rPr>
          <w:rFonts w:ascii="Times New Roman" w:hAnsi="Times New Roman"/>
          <w:sz w:val="28"/>
          <w:szCs w:val="28"/>
        </w:rPr>
        <w:t>в рамках которой осуществляется мониторинго</w:t>
      </w:r>
      <w:r w:rsidR="006837DC">
        <w:rPr>
          <w:rFonts w:ascii="Times New Roman" w:hAnsi="Times New Roman"/>
          <w:sz w:val="28"/>
          <w:szCs w:val="28"/>
        </w:rPr>
        <w:t>вые (скрининговые) исследования</w:t>
      </w:r>
      <w:r w:rsidRPr="00C05585">
        <w:rPr>
          <w:rFonts w:ascii="Times New Roman" w:hAnsi="Times New Roman"/>
          <w:sz w:val="28"/>
          <w:szCs w:val="28"/>
        </w:rPr>
        <w:t xml:space="preserve"> обучающихся из семей ветеранов (участников) СВО, направленные на выявление детей, нуждающихся в повышенном внимании, углубленную диагностику</w:t>
      </w:r>
      <w:r w:rsidR="006837DC">
        <w:rPr>
          <w:rFonts w:ascii="Times New Roman" w:hAnsi="Times New Roman"/>
          <w:sz w:val="28"/>
          <w:szCs w:val="28"/>
        </w:rPr>
        <w:br/>
      </w:r>
      <w:r w:rsidRPr="00C05585">
        <w:rPr>
          <w:rFonts w:ascii="Times New Roman" w:hAnsi="Times New Roman"/>
          <w:sz w:val="28"/>
          <w:szCs w:val="28"/>
        </w:rPr>
        <w:t xml:space="preserve">и индивидуальную маршрутизацию.  </w:t>
      </w:r>
    </w:p>
    <w:p w:rsidR="00C05585" w:rsidRPr="00C05585" w:rsidRDefault="0072702B" w:rsidP="00C05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585">
        <w:rPr>
          <w:rFonts w:ascii="Times New Roman" w:hAnsi="Times New Roman"/>
          <w:sz w:val="28"/>
          <w:szCs w:val="28"/>
        </w:rPr>
        <w:t>По состоянию на сентябрь 2024 года Программа внедрена</w:t>
      </w:r>
      <w:r w:rsidRPr="00C05585">
        <w:rPr>
          <w:rFonts w:ascii="Times New Roman" w:hAnsi="Times New Roman"/>
          <w:sz w:val="28"/>
          <w:szCs w:val="28"/>
        </w:rPr>
        <w:br/>
        <w:t>в деятельность муниципальных как общеобразовательных,</w:t>
      </w:r>
      <w:r w:rsidR="006837DC">
        <w:rPr>
          <w:rFonts w:ascii="Times New Roman" w:hAnsi="Times New Roman"/>
          <w:sz w:val="28"/>
          <w:szCs w:val="28"/>
        </w:rPr>
        <w:t xml:space="preserve"> </w:t>
      </w:r>
      <w:r w:rsidRPr="00C05585">
        <w:rPr>
          <w:rFonts w:ascii="Times New Roman" w:hAnsi="Times New Roman"/>
          <w:sz w:val="28"/>
          <w:szCs w:val="28"/>
        </w:rPr>
        <w:t>так и дошкольных образовательных организаций.</w:t>
      </w:r>
    </w:p>
    <w:p w:rsidR="00F203B8" w:rsidRDefault="00F203B8" w:rsidP="00D952D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203B8" w:rsidRPr="0098304D" w:rsidRDefault="0072702B" w:rsidP="00F203B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8304D">
        <w:rPr>
          <w:rFonts w:ascii="Times New Roman" w:hAnsi="Times New Roman"/>
          <w:b/>
          <w:sz w:val="28"/>
          <w:szCs w:val="28"/>
        </w:rPr>
        <w:t>Решили:</w:t>
      </w:r>
    </w:p>
    <w:p w:rsidR="00F203B8" w:rsidRPr="0067798F" w:rsidRDefault="0072702B" w:rsidP="00F203B8">
      <w:pPr>
        <w:pStyle w:val="a6"/>
        <w:numPr>
          <w:ilvl w:val="1"/>
          <w:numId w:val="4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798F">
        <w:rPr>
          <w:rFonts w:ascii="Times New Roman" w:hAnsi="Times New Roman"/>
          <w:sz w:val="28"/>
          <w:szCs w:val="28"/>
        </w:rPr>
        <w:t>Информацию докладчиков принять к сведению.</w:t>
      </w:r>
    </w:p>
    <w:p w:rsidR="0026482B" w:rsidRDefault="0072702B" w:rsidP="0026482B">
      <w:pPr>
        <w:pStyle w:val="a6"/>
        <w:numPr>
          <w:ilvl w:val="1"/>
          <w:numId w:val="4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Отметить:</w:t>
      </w:r>
    </w:p>
    <w:p w:rsidR="0026482B" w:rsidRDefault="0072702B" w:rsidP="0026482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смотря на меры, направленные на снижение детской</w:t>
      </w:r>
      <w:r>
        <w:rPr>
          <w:rFonts w:ascii="Times New Roman" w:hAnsi="Times New Roman"/>
          <w:sz w:val="28"/>
          <w:szCs w:val="28"/>
        </w:rPr>
        <w:br/>
        <w:t xml:space="preserve">и младенческой смертности, в том числе от управляемых причин, принимаемыми всеми медицинскими учреждениями, структурными подразделениями администрации города Нижневартовска и иными </w:t>
      </w:r>
      <w:r>
        <w:rPr>
          <w:rFonts w:ascii="Times New Roman" w:hAnsi="Times New Roman"/>
          <w:sz w:val="28"/>
          <w:szCs w:val="28"/>
        </w:rPr>
        <w:lastRenderedPageBreak/>
        <w:t xml:space="preserve">организациями, являющимися субъектами межведомственного взаимодействия при проведении мероприятий по снижению смертности населения города Нижневартовска, </w:t>
      </w:r>
      <w:r w:rsidR="0067798F">
        <w:rPr>
          <w:rFonts w:ascii="Times New Roman" w:hAnsi="Times New Roman"/>
          <w:sz w:val="28"/>
          <w:szCs w:val="28"/>
        </w:rPr>
        <w:t>наблюдается рост детской и младенческой смертности</w:t>
      </w:r>
      <w:r w:rsidR="00D952D5">
        <w:rPr>
          <w:rFonts w:ascii="Times New Roman" w:hAnsi="Times New Roman"/>
          <w:sz w:val="28"/>
          <w:szCs w:val="28"/>
        </w:rPr>
        <w:t xml:space="preserve"> </w:t>
      </w:r>
      <w:r w:rsidR="00D952D5" w:rsidRPr="00923837">
        <w:rPr>
          <w:rFonts w:ascii="Times New Roman" w:hAnsi="Times New Roman"/>
          <w:sz w:val="28"/>
          <w:szCs w:val="28"/>
        </w:rPr>
        <w:t xml:space="preserve">(обращает на себя внимание </w:t>
      </w:r>
      <w:r w:rsidR="00B67482" w:rsidRPr="00923837">
        <w:rPr>
          <w:rFonts w:ascii="Times New Roman" w:hAnsi="Times New Roman"/>
          <w:sz w:val="28"/>
          <w:szCs w:val="28"/>
        </w:rPr>
        <w:t>максимально низкий уровень младенческой смертности в 2022 и 2023 годах)</w:t>
      </w:r>
      <w:r w:rsidRPr="00923837">
        <w:rPr>
          <w:rFonts w:ascii="Times New Roman" w:hAnsi="Times New Roman"/>
          <w:sz w:val="28"/>
          <w:szCs w:val="28"/>
        </w:rPr>
        <w:t>;</w:t>
      </w:r>
    </w:p>
    <w:p w:rsidR="0026482B" w:rsidRDefault="0072702B" w:rsidP="0026482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необходимо рассмотреть предложения и возможность проведения дополнительных мероприятий</w:t>
      </w:r>
      <w:r w:rsidR="00EC23CF">
        <w:rPr>
          <w:rFonts w:ascii="Times New Roman" w:hAnsi="Times New Roman"/>
          <w:sz w:val="28"/>
          <w:szCs w:val="28"/>
        </w:rPr>
        <w:t>, в том числе профилактических</w:t>
      </w:r>
      <w:r w:rsidR="00ED1A3F">
        <w:rPr>
          <w:rFonts w:ascii="Times New Roman" w:hAnsi="Times New Roman"/>
          <w:sz w:val="28"/>
          <w:szCs w:val="28"/>
        </w:rPr>
        <w:t>,</w:t>
      </w:r>
      <w:r w:rsidR="00EC23CF">
        <w:rPr>
          <w:rFonts w:ascii="Times New Roman" w:hAnsi="Times New Roman"/>
          <w:sz w:val="28"/>
          <w:szCs w:val="28"/>
        </w:rPr>
        <w:t xml:space="preserve"> с привлечением</w:t>
      </w:r>
      <w:r w:rsidR="00EC23CF">
        <w:rPr>
          <w:rFonts w:ascii="Times New Roman" w:hAnsi="Times New Roman"/>
          <w:sz w:val="28"/>
          <w:szCs w:val="28"/>
        </w:rPr>
        <w:br/>
        <w:t>различных учреждений и организаций, представителей общественности.</w:t>
      </w:r>
    </w:p>
    <w:p w:rsidR="00EC23CF" w:rsidRDefault="0072702B" w:rsidP="0026482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Организовать следующую работу:</w:t>
      </w:r>
    </w:p>
    <w:p w:rsidR="00315B54" w:rsidRDefault="0072702B" w:rsidP="0031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1.3.1. Департаменту по социальной политике администрации города изучить требования организаций, осуществляющих перевозку тел умерших</w:t>
      </w:r>
      <w:r>
        <w:rPr>
          <w:rFonts w:ascii="Times New Roman" w:hAnsi="Times New Roman"/>
          <w:sz w:val="28"/>
          <w:szCs w:val="28"/>
        </w:rPr>
        <w:br/>
        <w:t>к месту захоронения в другой город, регион или страну, в т.ч. требования</w:t>
      </w:r>
      <w:r>
        <w:rPr>
          <w:rFonts w:ascii="Times New Roman" w:hAnsi="Times New Roman"/>
          <w:sz w:val="28"/>
          <w:szCs w:val="28"/>
        </w:rPr>
        <w:br/>
        <w:t>к наличию документов (медицинского заключения о смерти, свидетельства</w:t>
      </w:r>
      <w:r>
        <w:rPr>
          <w:rFonts w:ascii="Times New Roman" w:hAnsi="Times New Roman"/>
          <w:sz w:val="28"/>
          <w:szCs w:val="28"/>
        </w:rPr>
        <w:br/>
        <w:t>о смерти ЗАГС и иных)</w:t>
      </w:r>
      <w:r w:rsidR="00FF7E80">
        <w:rPr>
          <w:rFonts w:ascii="Times New Roman" w:hAnsi="Times New Roman"/>
          <w:sz w:val="28"/>
          <w:szCs w:val="28"/>
        </w:rPr>
        <w:t xml:space="preserve"> в целях дальнейшей проработки вопроса</w:t>
      </w:r>
      <w:r w:rsidR="00FF7E80">
        <w:rPr>
          <w:rFonts w:ascii="Times New Roman" w:hAnsi="Times New Roman"/>
          <w:sz w:val="28"/>
          <w:szCs w:val="28"/>
        </w:rPr>
        <w:br/>
        <w:t>о необходимости наличия свидетельства о смерти ЗАГС, выданной по месту</w:t>
      </w:r>
      <w:r w:rsidR="00FF7E80">
        <w:rPr>
          <w:rFonts w:ascii="Times New Roman" w:hAnsi="Times New Roman"/>
          <w:sz w:val="28"/>
          <w:szCs w:val="28"/>
        </w:rPr>
        <w:br/>
        <w:t>смерти человека, при организации перевозки для захоронения за пределы муниципального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315B54" w:rsidRDefault="0072702B" w:rsidP="0031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1.3.2. </w:t>
      </w:r>
      <w:r w:rsidR="00FF7E80">
        <w:rPr>
          <w:rFonts w:ascii="Times New Roman" w:hAnsi="Times New Roman"/>
          <w:sz w:val="28"/>
          <w:szCs w:val="28"/>
        </w:rPr>
        <w:t xml:space="preserve">БУ ХМАО – Югры «Нижневартовская городская детская поликлиника», «Нижневартовская городская поликлиника», </w:t>
      </w:r>
      <w:r w:rsidR="00FF7E80" w:rsidRPr="007A1F3E">
        <w:rPr>
          <w:rFonts w:ascii="Times New Roman" w:hAnsi="Times New Roman"/>
          <w:sz w:val="28"/>
          <w:szCs w:val="28"/>
        </w:rPr>
        <w:t>«Нижневартовский окружной клинический перинатальный центр»</w:t>
      </w:r>
      <w:r w:rsidR="00FF7E80">
        <w:rPr>
          <w:rFonts w:ascii="Times New Roman" w:hAnsi="Times New Roman"/>
          <w:sz w:val="28"/>
          <w:szCs w:val="28"/>
        </w:rPr>
        <w:t xml:space="preserve">, </w:t>
      </w:r>
      <w:r w:rsidR="00FF7E80" w:rsidRPr="007A1F3E">
        <w:rPr>
          <w:rFonts w:ascii="Times New Roman" w:hAnsi="Times New Roman"/>
          <w:sz w:val="28"/>
          <w:szCs w:val="28"/>
        </w:rPr>
        <w:t>«Нижневартовская окружная клиническая детская больница»</w:t>
      </w:r>
      <w:r w:rsidR="00FF7E80">
        <w:rPr>
          <w:rFonts w:ascii="Times New Roman" w:hAnsi="Times New Roman"/>
          <w:sz w:val="28"/>
          <w:szCs w:val="28"/>
        </w:rPr>
        <w:t>, Управлению социальной защиты населения, опеки и попечительства по г. Нижневартовску и Нижневартовскому району,</w:t>
      </w:r>
      <w:r w:rsidR="00FF7E80">
        <w:rPr>
          <w:rFonts w:ascii="Times New Roman" w:hAnsi="Times New Roman"/>
          <w:sz w:val="28"/>
          <w:szCs w:val="28"/>
        </w:rPr>
        <w:br/>
      </w:r>
      <w:r w:rsidR="00FF7E80" w:rsidRPr="00FF7E80">
        <w:rPr>
          <w:rFonts w:ascii="Times New Roman" w:hAnsi="Times New Roman"/>
          <w:sz w:val="28"/>
          <w:szCs w:val="28"/>
        </w:rPr>
        <w:t>департаменту образования администрации города, отделу по организации деятельности муниципальной комиссии по делам несовершеннолетних и защите их прав администрации города</w:t>
      </w:r>
      <w:r w:rsidR="00FF7E80">
        <w:rPr>
          <w:rFonts w:ascii="Times New Roman" w:hAnsi="Times New Roman"/>
          <w:sz w:val="28"/>
          <w:szCs w:val="28"/>
        </w:rPr>
        <w:t xml:space="preserve"> на постоянной основе осуществлять обмен данными и сообщать всем заинтересованным организациям сведения</w:t>
      </w:r>
      <w:r w:rsidR="00FF7E80">
        <w:rPr>
          <w:rFonts w:ascii="Times New Roman" w:hAnsi="Times New Roman"/>
          <w:sz w:val="28"/>
          <w:szCs w:val="28"/>
        </w:rPr>
        <w:br/>
        <w:t>о выявленных в процессе работы угрозах благополучию, жизни и здоровью</w:t>
      </w:r>
      <w:r w:rsidR="00FF7E80">
        <w:rPr>
          <w:rFonts w:ascii="Times New Roman" w:hAnsi="Times New Roman"/>
          <w:sz w:val="28"/>
          <w:szCs w:val="28"/>
        </w:rPr>
        <w:br/>
        <w:t>беременных и родивших женщин, детей, а также возникновению обстоятельств, которые могут повлечь за собой возникновение таких угроз.</w:t>
      </w:r>
    </w:p>
    <w:p w:rsidR="00FF7E80" w:rsidRDefault="0072702B" w:rsidP="00315B5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837">
        <w:rPr>
          <w:rFonts w:ascii="Times New Roman" w:hAnsi="Times New Roman"/>
          <w:sz w:val="28"/>
          <w:szCs w:val="28"/>
        </w:rPr>
        <w:t>1.3.3.</w:t>
      </w:r>
      <w:r w:rsidR="005B080A" w:rsidRPr="00923837">
        <w:rPr>
          <w:rFonts w:ascii="Times New Roman" w:hAnsi="Times New Roman"/>
          <w:sz w:val="28"/>
          <w:szCs w:val="28"/>
        </w:rPr>
        <w:t xml:space="preserve"> БУ ХМАО – Югры «Нижневартовская</w:t>
      </w:r>
      <w:r w:rsidR="00AC7C42" w:rsidRPr="00923837">
        <w:rPr>
          <w:rFonts w:ascii="Times New Roman" w:hAnsi="Times New Roman"/>
          <w:sz w:val="28"/>
          <w:szCs w:val="28"/>
        </w:rPr>
        <w:t xml:space="preserve"> </w:t>
      </w:r>
      <w:r w:rsidR="005B080A" w:rsidRPr="00923837">
        <w:rPr>
          <w:rFonts w:ascii="Times New Roman" w:hAnsi="Times New Roman"/>
          <w:sz w:val="28"/>
          <w:szCs w:val="28"/>
        </w:rPr>
        <w:t>городская поликлиника</w:t>
      </w:r>
      <w:r w:rsidR="00AC7C42" w:rsidRPr="00923837">
        <w:rPr>
          <w:rFonts w:ascii="Times New Roman" w:hAnsi="Times New Roman"/>
          <w:sz w:val="28"/>
          <w:szCs w:val="28"/>
        </w:rPr>
        <w:t>»,</w:t>
      </w:r>
      <w:r w:rsidR="005D5686">
        <w:rPr>
          <w:rFonts w:ascii="Times New Roman" w:hAnsi="Times New Roman"/>
          <w:sz w:val="28"/>
          <w:szCs w:val="28"/>
        </w:rPr>
        <w:br/>
      </w:r>
      <w:r w:rsidR="005B080A" w:rsidRPr="00923837">
        <w:rPr>
          <w:rFonts w:ascii="Times New Roman" w:hAnsi="Times New Roman"/>
          <w:sz w:val="28"/>
          <w:szCs w:val="28"/>
        </w:rPr>
        <w:t xml:space="preserve">БУ ХМАО – Югры «Нижневартовская городская детская поликлиника», </w:t>
      </w:r>
      <w:r w:rsidR="00CB7A70">
        <w:rPr>
          <w:rFonts w:ascii="Times New Roman" w:hAnsi="Times New Roman"/>
          <w:sz w:val="28"/>
          <w:szCs w:val="28"/>
        </w:rPr>
        <w:t xml:space="preserve">департаменту </w:t>
      </w:r>
      <w:r w:rsidR="00AC7C42" w:rsidRPr="00923837">
        <w:rPr>
          <w:rFonts w:ascii="Times New Roman" w:hAnsi="Times New Roman"/>
          <w:sz w:val="28"/>
          <w:szCs w:val="28"/>
        </w:rPr>
        <w:t>образования администрации города</w:t>
      </w:r>
      <w:r w:rsidR="005D5686">
        <w:rPr>
          <w:rFonts w:ascii="Times New Roman" w:hAnsi="Times New Roman"/>
          <w:sz w:val="28"/>
          <w:szCs w:val="28"/>
        </w:rPr>
        <w:t xml:space="preserve"> </w:t>
      </w:r>
      <w:r w:rsidR="00AC7C42" w:rsidRPr="00923837">
        <w:rPr>
          <w:rFonts w:ascii="Times New Roman" w:hAnsi="Times New Roman"/>
          <w:sz w:val="28"/>
          <w:szCs w:val="28"/>
        </w:rPr>
        <w:t>организовать и провести профилактические мероприятия для обучающихся</w:t>
      </w:r>
      <w:r w:rsidR="005D5686">
        <w:rPr>
          <w:rFonts w:ascii="Times New Roman" w:hAnsi="Times New Roman"/>
          <w:sz w:val="28"/>
          <w:szCs w:val="28"/>
        </w:rPr>
        <w:t xml:space="preserve"> </w:t>
      </w:r>
      <w:r w:rsidR="00AC7C42" w:rsidRPr="00923837">
        <w:rPr>
          <w:rFonts w:ascii="Times New Roman" w:hAnsi="Times New Roman"/>
          <w:sz w:val="28"/>
          <w:szCs w:val="28"/>
        </w:rPr>
        <w:t>старших классов муниципальных образовательных организаций города.</w:t>
      </w:r>
    </w:p>
    <w:p w:rsidR="00315B54" w:rsidRDefault="0072702B" w:rsidP="00AC7C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1.3.4. Департаменту образования администрации города</w:t>
      </w:r>
      <w:r>
        <w:rPr>
          <w:rFonts w:ascii="Times New Roman" w:hAnsi="Times New Roman"/>
          <w:sz w:val="28"/>
          <w:szCs w:val="28"/>
        </w:rPr>
        <w:br/>
        <w:t>при необходимости осуществлять взаимодействие с БУ ХМАО – Югры «Нижневартовская городская поликлиника» по вопросам подтверждения беременности несовершеннолетних девушек при предоставлении муниципальной услуги «</w:t>
      </w:r>
      <w:r w:rsidRPr="00AC7C42">
        <w:rPr>
          <w:rFonts w:ascii="Times New Roman" w:hAnsi="Times New Roman"/>
          <w:sz w:val="28"/>
          <w:szCs w:val="28"/>
        </w:rPr>
        <w:t>Выдача разрешения на вступление в брак несовершеннолетним лицам</w:t>
      </w:r>
      <w:r>
        <w:rPr>
          <w:rFonts w:ascii="Times New Roman" w:hAnsi="Times New Roman"/>
          <w:sz w:val="28"/>
          <w:szCs w:val="28"/>
        </w:rPr>
        <w:t>».</w:t>
      </w:r>
    </w:p>
    <w:p w:rsidR="00EC23CF" w:rsidRDefault="0072702B" w:rsidP="0026482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1.3.5. Департаменту по социальной политике администрации города совместно с департаментом общественных коммуникаций администрации</w:t>
      </w:r>
      <w:r>
        <w:rPr>
          <w:rFonts w:ascii="Times New Roman" w:hAnsi="Times New Roman"/>
          <w:sz w:val="28"/>
          <w:szCs w:val="28"/>
        </w:rPr>
        <w:br/>
        <w:t xml:space="preserve">города рассмотреть возможность привлечения национальных общественных организаций к профилактической работе с </w:t>
      </w:r>
      <w:r w:rsidR="00E8536D">
        <w:rPr>
          <w:rFonts w:ascii="Times New Roman" w:hAnsi="Times New Roman"/>
          <w:sz w:val="28"/>
          <w:szCs w:val="28"/>
        </w:rPr>
        <w:t>женщинами</w:t>
      </w:r>
      <w:r>
        <w:rPr>
          <w:rFonts w:ascii="Times New Roman" w:hAnsi="Times New Roman"/>
          <w:sz w:val="28"/>
          <w:szCs w:val="28"/>
        </w:rPr>
        <w:t xml:space="preserve"> (в том числе несовершеннолетними) по вопросам </w:t>
      </w:r>
      <w:r w:rsidR="00E8536D">
        <w:rPr>
          <w:rFonts w:ascii="Times New Roman" w:hAnsi="Times New Roman"/>
          <w:sz w:val="28"/>
          <w:szCs w:val="28"/>
        </w:rPr>
        <w:t xml:space="preserve">ответственного отношения к своему здоровью и здоровью детей, благополучного </w:t>
      </w:r>
      <w:r>
        <w:rPr>
          <w:rFonts w:ascii="Times New Roman" w:hAnsi="Times New Roman"/>
          <w:sz w:val="28"/>
          <w:szCs w:val="28"/>
        </w:rPr>
        <w:t>материнства.</w:t>
      </w:r>
    </w:p>
    <w:p w:rsidR="0067798F" w:rsidRDefault="0072702B" w:rsidP="0026482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1.3.6. БУ ХМАО – Югры «Нижневартовская городская поликлиника»</w:t>
      </w:r>
      <w:r>
        <w:rPr>
          <w:rFonts w:ascii="Times New Roman" w:hAnsi="Times New Roman"/>
          <w:sz w:val="28"/>
          <w:szCs w:val="28"/>
        </w:rPr>
        <w:br/>
        <w:t xml:space="preserve">и </w:t>
      </w:r>
      <w:r w:rsidR="0026482B">
        <w:rPr>
          <w:rFonts w:ascii="Times New Roman" w:hAnsi="Times New Roman"/>
          <w:sz w:val="28"/>
          <w:szCs w:val="28"/>
        </w:rPr>
        <w:t>Управлению социальной защиты населения, опеки и попечительства осуществлять взаимодействие с по реализации сертификатов «Буду мамой».</w:t>
      </w:r>
    </w:p>
    <w:p w:rsidR="00E8536D" w:rsidRDefault="0072702B" w:rsidP="003642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1.3.7. Рассмотреть вопрос о результатах проведения перечисленных мероприятий на заседании Координационного совета </w:t>
      </w:r>
      <w:r w:rsidRPr="0036422E">
        <w:rPr>
          <w:rFonts w:ascii="Times New Roman" w:hAnsi="Times New Roman"/>
          <w:sz w:val="28"/>
          <w:szCs w:val="28"/>
        </w:rPr>
        <w:t>по вопросам демографической политики и охраны здоровья граждан на территории города Нижневартовска</w:t>
      </w:r>
      <w:r>
        <w:rPr>
          <w:rFonts w:ascii="Times New Roman" w:hAnsi="Times New Roman"/>
          <w:sz w:val="28"/>
          <w:szCs w:val="28"/>
        </w:rPr>
        <w:t xml:space="preserve"> (далее – Координационный совет).</w:t>
      </w:r>
    </w:p>
    <w:p w:rsidR="00E8536D" w:rsidRDefault="0072702B" w:rsidP="003642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Координационный совет провести не позднее </w:t>
      </w:r>
      <w:r w:rsidR="005D5686">
        <w:rPr>
          <w:rFonts w:ascii="Times New Roman" w:hAnsi="Times New Roman"/>
          <w:sz w:val="28"/>
          <w:szCs w:val="28"/>
        </w:rPr>
        <w:t>13.12</w:t>
      </w:r>
      <w:r>
        <w:rPr>
          <w:rFonts w:ascii="Times New Roman" w:hAnsi="Times New Roman"/>
          <w:sz w:val="28"/>
          <w:szCs w:val="28"/>
        </w:rPr>
        <w:t>.2024 с приглашением</w:t>
      </w:r>
      <w:r>
        <w:rPr>
          <w:rFonts w:ascii="Times New Roman" w:hAnsi="Times New Roman"/>
          <w:sz w:val="28"/>
          <w:szCs w:val="28"/>
        </w:rPr>
        <w:br/>
        <w:t xml:space="preserve">в том числе представителей национальных общественных объединений, осуществляющих </w:t>
      </w:r>
      <w:r w:rsidR="00203BD2">
        <w:rPr>
          <w:rFonts w:ascii="Times New Roman" w:hAnsi="Times New Roman"/>
          <w:sz w:val="28"/>
          <w:szCs w:val="28"/>
        </w:rPr>
        <w:t>деятельность в городе Нижневартовске, представителей Управления Министерства внутренних дел Российской Федерации по городу Нижневартовску</w:t>
      </w:r>
      <w:r w:rsidR="00ED1A3F">
        <w:rPr>
          <w:rFonts w:ascii="Times New Roman" w:hAnsi="Times New Roman"/>
          <w:sz w:val="28"/>
          <w:szCs w:val="28"/>
        </w:rPr>
        <w:t xml:space="preserve"> (при необходимости)</w:t>
      </w:r>
      <w:r w:rsidR="00203BD2">
        <w:rPr>
          <w:rFonts w:ascii="Times New Roman" w:hAnsi="Times New Roman"/>
          <w:sz w:val="28"/>
          <w:szCs w:val="28"/>
        </w:rPr>
        <w:t>.</w:t>
      </w:r>
    </w:p>
    <w:p w:rsidR="00E8536D" w:rsidRDefault="00E8536D" w:rsidP="003642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422E" w:rsidRPr="00BB2DA2" w:rsidRDefault="0036422E" w:rsidP="003642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0575" w:rsidRDefault="00420575" w:rsidP="0042057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B7072" w:rsidRDefault="0072702B" w:rsidP="00364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36422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="0036422E">
        <w:rPr>
          <w:rFonts w:ascii="Times New Roman" w:eastAsia="Times New Roman" w:hAnsi="Times New Roman"/>
          <w:sz w:val="28"/>
          <w:szCs w:val="28"/>
          <w:lang w:eastAsia="ru-RU"/>
        </w:rPr>
        <w:t>Д.А. Котов</w:t>
      </w:r>
    </w:p>
    <w:p w:rsidR="0036422E" w:rsidRDefault="0036422E" w:rsidP="00364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6422E" w:rsidRDefault="0036422E" w:rsidP="00364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3BD2" w:rsidRDefault="00203BD2" w:rsidP="003642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1A86" w:rsidRPr="00BB2DA2" w:rsidRDefault="0072702B" w:rsidP="00CA3EB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2DA2">
        <w:rPr>
          <w:rFonts w:ascii="Times New Roman" w:eastAsia="Times New Roman" w:hAnsi="Times New Roman"/>
          <w:sz w:val="28"/>
          <w:szCs w:val="28"/>
          <w:lang w:eastAsia="ru-RU"/>
        </w:rPr>
        <w:t>Секретарь</w:t>
      </w:r>
      <w:r w:rsidR="003642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Е.В. Кубанова</w:t>
      </w:r>
    </w:p>
    <w:sectPr w:rsidR="001F1A86" w:rsidRPr="00BB2DA2" w:rsidSect="00746465">
      <w:headerReference w:type="default" r:id="rId8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66C" w:rsidRDefault="009C066C">
      <w:pPr>
        <w:spacing w:after="0" w:line="240" w:lineRule="auto"/>
      </w:pPr>
      <w:r>
        <w:separator/>
      </w:r>
    </w:p>
  </w:endnote>
  <w:endnote w:type="continuationSeparator" w:id="0">
    <w:p w:rsidR="009C066C" w:rsidRDefault="009C0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66C" w:rsidRDefault="009C066C" w:rsidP="00984DB9">
      <w:pPr>
        <w:spacing w:after="0" w:line="240" w:lineRule="auto"/>
      </w:pPr>
      <w:r>
        <w:separator/>
      </w:r>
    </w:p>
  </w:footnote>
  <w:footnote w:type="continuationSeparator" w:id="0">
    <w:p w:rsidR="009C066C" w:rsidRDefault="009C066C" w:rsidP="00984DB9">
      <w:pPr>
        <w:spacing w:after="0" w:line="240" w:lineRule="auto"/>
      </w:pPr>
      <w:r>
        <w:continuationSeparator/>
      </w:r>
    </w:p>
  </w:footnote>
  <w:footnote w:id="1">
    <w:p w:rsidR="00C05585" w:rsidRPr="000017FA" w:rsidRDefault="0072702B">
      <w:pPr>
        <w:pStyle w:val="afc"/>
        <w:rPr>
          <w:rFonts w:ascii="Times New Roman" w:hAnsi="Times New Roman"/>
        </w:rPr>
      </w:pPr>
      <w:r w:rsidRPr="000017FA">
        <w:rPr>
          <w:rStyle w:val="afe"/>
          <w:rFonts w:ascii="Times New Roman" w:hAnsi="Times New Roman"/>
        </w:rPr>
        <w:footnoteRef/>
      </w:r>
      <w:r w:rsidRPr="000017FA">
        <w:rPr>
          <w:rFonts w:ascii="Times New Roman" w:hAnsi="Times New Roman"/>
        </w:rPr>
        <w:t xml:space="preserve"> Скорая медицинская помощь;</w:t>
      </w:r>
      <w:r w:rsidRPr="000017FA">
        <w:rPr>
          <w:rFonts w:ascii="Times New Roman" w:hAnsi="Times New Roman"/>
          <w:shd w:val="clear" w:color="auto" w:fill="FFFFFF"/>
        </w:rPr>
        <w:t xml:space="preserve"> </w:t>
      </w:r>
      <w:r w:rsidRPr="000017FA">
        <w:rPr>
          <w:rFonts w:ascii="Times New Roman" w:hAnsi="Times New Roman"/>
          <w:bCs/>
        </w:rPr>
        <w:t>высокотехнологичная медицинская помощь.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580286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C05585" w:rsidRPr="00B566F8" w:rsidRDefault="0072702B" w:rsidP="00B566F8">
        <w:pPr>
          <w:pStyle w:val="aa"/>
          <w:jc w:val="center"/>
          <w:rPr>
            <w:rFonts w:ascii="Times New Roman" w:hAnsi="Times New Roman"/>
            <w:sz w:val="28"/>
            <w:szCs w:val="28"/>
          </w:rPr>
        </w:pPr>
        <w:r w:rsidRPr="00120D8D">
          <w:rPr>
            <w:rFonts w:ascii="Times New Roman" w:hAnsi="Times New Roman"/>
            <w:sz w:val="28"/>
            <w:szCs w:val="28"/>
          </w:rPr>
          <w:fldChar w:fldCharType="begin"/>
        </w:r>
        <w:r w:rsidRPr="00120D8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20D8D">
          <w:rPr>
            <w:rFonts w:ascii="Times New Roman" w:hAnsi="Times New Roman"/>
            <w:sz w:val="28"/>
            <w:szCs w:val="28"/>
          </w:rPr>
          <w:fldChar w:fldCharType="separate"/>
        </w:r>
        <w:r w:rsidR="005D5686">
          <w:rPr>
            <w:rFonts w:ascii="Times New Roman" w:hAnsi="Times New Roman"/>
            <w:noProof/>
            <w:sz w:val="28"/>
            <w:szCs w:val="28"/>
          </w:rPr>
          <w:t>9</w:t>
        </w:r>
        <w:r w:rsidRPr="00120D8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B3405"/>
    <w:multiLevelType w:val="hybridMultilevel"/>
    <w:tmpl w:val="E31AD96A"/>
    <w:lvl w:ilvl="0" w:tplc="0D0CD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3C3F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98BD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E6A9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30BE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86EF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6624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4867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5C17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50EB"/>
    <w:multiLevelType w:val="hybridMultilevel"/>
    <w:tmpl w:val="0734A308"/>
    <w:lvl w:ilvl="0" w:tplc="07CCA1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C823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D8A0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9CE0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6005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2A78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24F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C69B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56C0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52DAA"/>
    <w:multiLevelType w:val="hybridMultilevel"/>
    <w:tmpl w:val="CD4EAA66"/>
    <w:lvl w:ilvl="0" w:tplc="DB5E3D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CC0C53E" w:tentative="1">
      <w:start w:val="1"/>
      <w:numFmt w:val="lowerLetter"/>
      <w:lvlText w:val="%2."/>
      <w:lvlJc w:val="left"/>
      <w:pPr>
        <w:ind w:left="1080" w:hanging="360"/>
      </w:pPr>
    </w:lvl>
    <w:lvl w:ilvl="2" w:tplc="5C52534A" w:tentative="1">
      <w:start w:val="1"/>
      <w:numFmt w:val="lowerRoman"/>
      <w:lvlText w:val="%3."/>
      <w:lvlJc w:val="right"/>
      <w:pPr>
        <w:ind w:left="1800" w:hanging="180"/>
      </w:pPr>
    </w:lvl>
    <w:lvl w:ilvl="3" w:tplc="D75EE9FA" w:tentative="1">
      <w:start w:val="1"/>
      <w:numFmt w:val="decimal"/>
      <w:lvlText w:val="%4."/>
      <w:lvlJc w:val="left"/>
      <w:pPr>
        <w:ind w:left="2520" w:hanging="360"/>
      </w:pPr>
    </w:lvl>
    <w:lvl w:ilvl="4" w:tplc="B48CDD14" w:tentative="1">
      <w:start w:val="1"/>
      <w:numFmt w:val="lowerLetter"/>
      <w:lvlText w:val="%5."/>
      <w:lvlJc w:val="left"/>
      <w:pPr>
        <w:ind w:left="3240" w:hanging="360"/>
      </w:pPr>
    </w:lvl>
    <w:lvl w:ilvl="5" w:tplc="F36C115C" w:tentative="1">
      <w:start w:val="1"/>
      <w:numFmt w:val="lowerRoman"/>
      <w:lvlText w:val="%6."/>
      <w:lvlJc w:val="right"/>
      <w:pPr>
        <w:ind w:left="3960" w:hanging="180"/>
      </w:pPr>
    </w:lvl>
    <w:lvl w:ilvl="6" w:tplc="4986FEFA" w:tentative="1">
      <w:start w:val="1"/>
      <w:numFmt w:val="decimal"/>
      <w:lvlText w:val="%7."/>
      <w:lvlJc w:val="left"/>
      <w:pPr>
        <w:ind w:left="4680" w:hanging="360"/>
      </w:pPr>
    </w:lvl>
    <w:lvl w:ilvl="7" w:tplc="7200D14E" w:tentative="1">
      <w:start w:val="1"/>
      <w:numFmt w:val="lowerLetter"/>
      <w:lvlText w:val="%8."/>
      <w:lvlJc w:val="left"/>
      <w:pPr>
        <w:ind w:left="5400" w:hanging="360"/>
      </w:pPr>
    </w:lvl>
    <w:lvl w:ilvl="8" w:tplc="30C2DAB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7302E3"/>
    <w:multiLevelType w:val="hybridMultilevel"/>
    <w:tmpl w:val="F4CE0D52"/>
    <w:lvl w:ilvl="0" w:tplc="7B608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78C8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2210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BB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AAED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25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CE2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7E35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EC95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609F0"/>
    <w:multiLevelType w:val="hybridMultilevel"/>
    <w:tmpl w:val="FF52B53E"/>
    <w:lvl w:ilvl="0" w:tplc="33C6B764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EA2064BA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93B88CB8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276E70E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B32E9570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71B22C58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7854C414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C7B4B828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8F985AA0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5" w15:restartNumberingAfterBreak="0">
    <w:nsid w:val="14E71129"/>
    <w:multiLevelType w:val="multilevel"/>
    <w:tmpl w:val="77A21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DAB6816"/>
    <w:multiLevelType w:val="hybridMultilevel"/>
    <w:tmpl w:val="A2C040A8"/>
    <w:lvl w:ilvl="0" w:tplc="CD6E95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F6B5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5CA2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744F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5A2D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C605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65B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0248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BA4A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32119"/>
    <w:multiLevelType w:val="multilevel"/>
    <w:tmpl w:val="BE0451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F215E9D"/>
    <w:multiLevelType w:val="hybridMultilevel"/>
    <w:tmpl w:val="12AE158E"/>
    <w:lvl w:ilvl="0" w:tplc="FF2006B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1BAE3E3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444B2A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26218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DC123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B980DE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7F0767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A98412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F702E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8C3F8A"/>
    <w:multiLevelType w:val="hybridMultilevel"/>
    <w:tmpl w:val="B37C10CC"/>
    <w:lvl w:ilvl="0" w:tplc="A36CD83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FF6EA3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EC8FAB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DF0C62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06617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6CEF54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AC279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94DDB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A86B3B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6D4554"/>
    <w:multiLevelType w:val="multilevel"/>
    <w:tmpl w:val="8000F54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39C43A9"/>
    <w:multiLevelType w:val="hybridMultilevel"/>
    <w:tmpl w:val="F3A8FDC6"/>
    <w:lvl w:ilvl="0" w:tplc="D1B22A7A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</w:rPr>
    </w:lvl>
    <w:lvl w:ilvl="1" w:tplc="065AF498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A2E5B6A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6A4A17AA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4CAA9E2E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B6B25DD2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CA3A8618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CA9A2CAA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5823A20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3F64A12"/>
    <w:multiLevelType w:val="hybridMultilevel"/>
    <w:tmpl w:val="AE1E4A96"/>
    <w:lvl w:ilvl="0" w:tplc="6F8AA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B8CD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50F5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D89F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8A1C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4C4D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B228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D27A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4A9D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126C67"/>
    <w:multiLevelType w:val="hybridMultilevel"/>
    <w:tmpl w:val="456A8596"/>
    <w:lvl w:ilvl="0" w:tplc="F13AE0E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757220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692403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DEC2C0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E4D3D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318A65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7840B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BAA8C7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958EEE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B44E0C"/>
    <w:multiLevelType w:val="hybridMultilevel"/>
    <w:tmpl w:val="C734A37A"/>
    <w:lvl w:ilvl="0" w:tplc="71C4F3A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7F7C3D64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A184DC26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2C1A4DF0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733E948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B426380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BA88A7C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CC929E52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36F819C0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C4E5953"/>
    <w:multiLevelType w:val="multilevel"/>
    <w:tmpl w:val="14B495B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D4A3ECB"/>
    <w:multiLevelType w:val="hybridMultilevel"/>
    <w:tmpl w:val="50AE7BCE"/>
    <w:lvl w:ilvl="0" w:tplc="0E9838F2">
      <w:start w:val="1"/>
      <w:numFmt w:val="decimal"/>
      <w:lvlText w:val="%1)"/>
      <w:lvlJc w:val="left"/>
      <w:pPr>
        <w:ind w:left="1069" w:hanging="360"/>
      </w:pPr>
    </w:lvl>
    <w:lvl w:ilvl="1" w:tplc="0BB0D22E">
      <w:start w:val="1"/>
      <w:numFmt w:val="lowerLetter"/>
      <w:lvlText w:val="%2."/>
      <w:lvlJc w:val="left"/>
      <w:pPr>
        <w:ind w:left="1789" w:hanging="360"/>
      </w:pPr>
    </w:lvl>
    <w:lvl w:ilvl="2" w:tplc="ACEC5ABC">
      <w:start w:val="1"/>
      <w:numFmt w:val="lowerRoman"/>
      <w:lvlText w:val="%3."/>
      <w:lvlJc w:val="right"/>
      <w:pPr>
        <w:ind w:left="2509" w:hanging="180"/>
      </w:pPr>
    </w:lvl>
    <w:lvl w:ilvl="3" w:tplc="4D424078">
      <w:start w:val="1"/>
      <w:numFmt w:val="decimal"/>
      <w:lvlText w:val="%4."/>
      <w:lvlJc w:val="left"/>
      <w:pPr>
        <w:ind w:left="3229" w:hanging="360"/>
      </w:pPr>
    </w:lvl>
    <w:lvl w:ilvl="4" w:tplc="888AA79C">
      <w:start w:val="1"/>
      <w:numFmt w:val="lowerLetter"/>
      <w:lvlText w:val="%5."/>
      <w:lvlJc w:val="left"/>
      <w:pPr>
        <w:ind w:left="3949" w:hanging="360"/>
      </w:pPr>
    </w:lvl>
    <w:lvl w:ilvl="5" w:tplc="8E40D86E">
      <w:start w:val="1"/>
      <w:numFmt w:val="lowerRoman"/>
      <w:lvlText w:val="%6."/>
      <w:lvlJc w:val="right"/>
      <w:pPr>
        <w:ind w:left="4669" w:hanging="180"/>
      </w:pPr>
    </w:lvl>
    <w:lvl w:ilvl="6" w:tplc="86F4DECA">
      <w:start w:val="1"/>
      <w:numFmt w:val="decimal"/>
      <w:lvlText w:val="%7."/>
      <w:lvlJc w:val="left"/>
      <w:pPr>
        <w:ind w:left="5389" w:hanging="360"/>
      </w:pPr>
    </w:lvl>
    <w:lvl w:ilvl="7" w:tplc="6602C386">
      <w:start w:val="1"/>
      <w:numFmt w:val="lowerLetter"/>
      <w:lvlText w:val="%8."/>
      <w:lvlJc w:val="left"/>
      <w:pPr>
        <w:ind w:left="6109" w:hanging="360"/>
      </w:pPr>
    </w:lvl>
    <w:lvl w:ilvl="8" w:tplc="9FC82EBA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2AF3225"/>
    <w:multiLevelType w:val="hybridMultilevel"/>
    <w:tmpl w:val="D19829B8"/>
    <w:lvl w:ilvl="0" w:tplc="9FE6B910">
      <w:start w:val="1"/>
      <w:numFmt w:val="decimal"/>
      <w:lvlText w:val="%1."/>
      <w:lvlJc w:val="left"/>
      <w:pPr>
        <w:ind w:left="749" w:hanging="465"/>
      </w:pPr>
      <w:rPr>
        <w:rFonts w:ascii="Times New Roman" w:eastAsia="Times New Roman" w:hAnsi="Times New Roman" w:cs="Times New Roman"/>
      </w:rPr>
    </w:lvl>
    <w:lvl w:ilvl="1" w:tplc="25A20F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C526D7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E01C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62C9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8C73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C083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1853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4AFE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987CE0"/>
    <w:multiLevelType w:val="multilevel"/>
    <w:tmpl w:val="DC4E2C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9" w15:restartNumberingAfterBreak="0">
    <w:nsid w:val="39471C90"/>
    <w:multiLevelType w:val="multilevel"/>
    <w:tmpl w:val="F244A6F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39721D04"/>
    <w:multiLevelType w:val="hybridMultilevel"/>
    <w:tmpl w:val="E236D8D2"/>
    <w:lvl w:ilvl="0" w:tplc="36583576">
      <w:start w:val="1"/>
      <w:numFmt w:val="decimal"/>
      <w:lvlText w:val="%1."/>
      <w:lvlJc w:val="left"/>
      <w:pPr>
        <w:ind w:left="360" w:hanging="360"/>
      </w:pPr>
    </w:lvl>
    <w:lvl w:ilvl="1" w:tplc="6AFA80DA" w:tentative="1">
      <w:start w:val="1"/>
      <w:numFmt w:val="lowerLetter"/>
      <w:lvlText w:val="%2."/>
      <w:lvlJc w:val="left"/>
      <w:pPr>
        <w:ind w:left="1440" w:hanging="360"/>
      </w:pPr>
    </w:lvl>
    <w:lvl w:ilvl="2" w:tplc="CEDA0E68" w:tentative="1">
      <w:start w:val="1"/>
      <w:numFmt w:val="lowerRoman"/>
      <w:lvlText w:val="%3."/>
      <w:lvlJc w:val="right"/>
      <w:pPr>
        <w:ind w:left="2160" w:hanging="180"/>
      </w:pPr>
    </w:lvl>
    <w:lvl w:ilvl="3" w:tplc="ED1288EA" w:tentative="1">
      <w:start w:val="1"/>
      <w:numFmt w:val="decimal"/>
      <w:lvlText w:val="%4."/>
      <w:lvlJc w:val="left"/>
      <w:pPr>
        <w:ind w:left="2880" w:hanging="360"/>
      </w:pPr>
    </w:lvl>
    <w:lvl w:ilvl="4" w:tplc="EDF8F32E" w:tentative="1">
      <w:start w:val="1"/>
      <w:numFmt w:val="lowerLetter"/>
      <w:lvlText w:val="%5."/>
      <w:lvlJc w:val="left"/>
      <w:pPr>
        <w:ind w:left="3600" w:hanging="360"/>
      </w:pPr>
    </w:lvl>
    <w:lvl w:ilvl="5" w:tplc="AF5276EC" w:tentative="1">
      <w:start w:val="1"/>
      <w:numFmt w:val="lowerRoman"/>
      <w:lvlText w:val="%6."/>
      <w:lvlJc w:val="right"/>
      <w:pPr>
        <w:ind w:left="4320" w:hanging="180"/>
      </w:pPr>
    </w:lvl>
    <w:lvl w:ilvl="6" w:tplc="AC6406C6" w:tentative="1">
      <w:start w:val="1"/>
      <w:numFmt w:val="decimal"/>
      <w:lvlText w:val="%7."/>
      <w:lvlJc w:val="left"/>
      <w:pPr>
        <w:ind w:left="5040" w:hanging="360"/>
      </w:pPr>
    </w:lvl>
    <w:lvl w:ilvl="7" w:tplc="2FEA876A" w:tentative="1">
      <w:start w:val="1"/>
      <w:numFmt w:val="lowerLetter"/>
      <w:lvlText w:val="%8."/>
      <w:lvlJc w:val="left"/>
      <w:pPr>
        <w:ind w:left="5760" w:hanging="360"/>
      </w:pPr>
    </w:lvl>
    <w:lvl w:ilvl="8" w:tplc="57EAFF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3A2126"/>
    <w:multiLevelType w:val="hybridMultilevel"/>
    <w:tmpl w:val="B3462D38"/>
    <w:lvl w:ilvl="0" w:tplc="87DA2C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8AE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56B3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CCD2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F6F0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26AF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7868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28CE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462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168EF"/>
    <w:multiLevelType w:val="hybridMultilevel"/>
    <w:tmpl w:val="D640E6C0"/>
    <w:lvl w:ilvl="0" w:tplc="CE02B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B654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E255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0C17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6E05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EA8A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5A03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04C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E231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7675E"/>
    <w:multiLevelType w:val="hybridMultilevel"/>
    <w:tmpl w:val="D9C2991C"/>
    <w:lvl w:ilvl="0" w:tplc="7778A1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5902298" w:tentative="1">
      <w:start w:val="1"/>
      <w:numFmt w:val="lowerLetter"/>
      <w:lvlText w:val="%2."/>
      <w:lvlJc w:val="left"/>
      <w:pPr>
        <w:ind w:left="1440" w:hanging="360"/>
      </w:pPr>
    </w:lvl>
    <w:lvl w:ilvl="2" w:tplc="8C029256" w:tentative="1">
      <w:start w:val="1"/>
      <w:numFmt w:val="lowerRoman"/>
      <w:lvlText w:val="%3."/>
      <w:lvlJc w:val="right"/>
      <w:pPr>
        <w:ind w:left="2160" w:hanging="180"/>
      </w:pPr>
    </w:lvl>
    <w:lvl w:ilvl="3" w:tplc="63EA7B56" w:tentative="1">
      <w:start w:val="1"/>
      <w:numFmt w:val="decimal"/>
      <w:lvlText w:val="%4."/>
      <w:lvlJc w:val="left"/>
      <w:pPr>
        <w:ind w:left="2880" w:hanging="360"/>
      </w:pPr>
    </w:lvl>
    <w:lvl w:ilvl="4" w:tplc="1F5A3B3E" w:tentative="1">
      <w:start w:val="1"/>
      <w:numFmt w:val="lowerLetter"/>
      <w:lvlText w:val="%5."/>
      <w:lvlJc w:val="left"/>
      <w:pPr>
        <w:ind w:left="3600" w:hanging="360"/>
      </w:pPr>
    </w:lvl>
    <w:lvl w:ilvl="5" w:tplc="20C8090A" w:tentative="1">
      <w:start w:val="1"/>
      <w:numFmt w:val="lowerRoman"/>
      <w:lvlText w:val="%6."/>
      <w:lvlJc w:val="right"/>
      <w:pPr>
        <w:ind w:left="4320" w:hanging="180"/>
      </w:pPr>
    </w:lvl>
    <w:lvl w:ilvl="6" w:tplc="01940696" w:tentative="1">
      <w:start w:val="1"/>
      <w:numFmt w:val="decimal"/>
      <w:lvlText w:val="%7."/>
      <w:lvlJc w:val="left"/>
      <w:pPr>
        <w:ind w:left="5040" w:hanging="360"/>
      </w:pPr>
    </w:lvl>
    <w:lvl w:ilvl="7" w:tplc="0A84EA46" w:tentative="1">
      <w:start w:val="1"/>
      <w:numFmt w:val="lowerLetter"/>
      <w:lvlText w:val="%8."/>
      <w:lvlJc w:val="left"/>
      <w:pPr>
        <w:ind w:left="5760" w:hanging="360"/>
      </w:pPr>
    </w:lvl>
    <w:lvl w:ilvl="8" w:tplc="375E8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4E2F44"/>
    <w:multiLevelType w:val="multilevel"/>
    <w:tmpl w:val="EC2868D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4C76224F"/>
    <w:multiLevelType w:val="hybridMultilevel"/>
    <w:tmpl w:val="C3284E3C"/>
    <w:lvl w:ilvl="0" w:tplc="C24EA24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E432E46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902EC2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DAAA81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B0450B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A6E13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42851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3B4078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DD4FD1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C8007A8"/>
    <w:multiLevelType w:val="multilevel"/>
    <w:tmpl w:val="8EDC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ED0A80"/>
    <w:multiLevelType w:val="multilevel"/>
    <w:tmpl w:val="F53A54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8" w15:restartNumberingAfterBreak="0">
    <w:nsid w:val="52030AB4"/>
    <w:multiLevelType w:val="hybridMultilevel"/>
    <w:tmpl w:val="8B18B934"/>
    <w:lvl w:ilvl="0" w:tplc="9878A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DAA7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664C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D83C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FECC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C840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A0B6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3292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EA50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494905"/>
    <w:multiLevelType w:val="hybridMultilevel"/>
    <w:tmpl w:val="37CAA53C"/>
    <w:lvl w:ilvl="0" w:tplc="8DEE53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7043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5A2A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877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0A88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529E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50CA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EA8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F46C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87A0C66"/>
    <w:multiLevelType w:val="hybridMultilevel"/>
    <w:tmpl w:val="936C0312"/>
    <w:lvl w:ilvl="0" w:tplc="E088797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56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0267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0A40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EC9A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CCFF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A29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248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D2B1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C5F46"/>
    <w:multiLevelType w:val="hybridMultilevel"/>
    <w:tmpl w:val="A1E44926"/>
    <w:lvl w:ilvl="0" w:tplc="217CF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32E8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969D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8448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DC79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44C7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60D2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F4BE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AA08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6B248F"/>
    <w:multiLevelType w:val="hybridMultilevel"/>
    <w:tmpl w:val="96282190"/>
    <w:lvl w:ilvl="0" w:tplc="2526903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BD8ACBE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D920BA6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B2627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D5A7DF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132C152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E2A721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B587A7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8585484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BA04E34"/>
    <w:multiLevelType w:val="hybridMultilevel"/>
    <w:tmpl w:val="F1C81C94"/>
    <w:lvl w:ilvl="0" w:tplc="D5A25198">
      <w:start w:val="1"/>
      <w:numFmt w:val="decimal"/>
      <w:lvlText w:val="%1."/>
      <w:lvlJc w:val="left"/>
      <w:pPr>
        <w:ind w:left="720" w:hanging="360"/>
      </w:pPr>
    </w:lvl>
    <w:lvl w:ilvl="1" w:tplc="9E88543E">
      <w:start w:val="1"/>
      <w:numFmt w:val="lowerLetter"/>
      <w:lvlText w:val="%2."/>
      <w:lvlJc w:val="left"/>
      <w:pPr>
        <w:ind w:left="1440" w:hanging="360"/>
      </w:pPr>
    </w:lvl>
    <w:lvl w:ilvl="2" w:tplc="44AE3A72">
      <w:start w:val="1"/>
      <w:numFmt w:val="lowerRoman"/>
      <w:lvlText w:val="%3."/>
      <w:lvlJc w:val="right"/>
      <w:pPr>
        <w:ind w:left="2160" w:hanging="180"/>
      </w:pPr>
    </w:lvl>
    <w:lvl w:ilvl="3" w:tplc="87DC8F16">
      <w:start w:val="1"/>
      <w:numFmt w:val="decimal"/>
      <w:lvlText w:val="%4."/>
      <w:lvlJc w:val="left"/>
      <w:pPr>
        <w:ind w:left="2880" w:hanging="360"/>
      </w:pPr>
    </w:lvl>
    <w:lvl w:ilvl="4" w:tplc="D774FCF0">
      <w:start w:val="1"/>
      <w:numFmt w:val="lowerLetter"/>
      <w:lvlText w:val="%5."/>
      <w:lvlJc w:val="left"/>
      <w:pPr>
        <w:ind w:left="3600" w:hanging="360"/>
      </w:pPr>
    </w:lvl>
    <w:lvl w:ilvl="5" w:tplc="4CE2F1B2">
      <w:start w:val="1"/>
      <w:numFmt w:val="lowerRoman"/>
      <w:lvlText w:val="%6."/>
      <w:lvlJc w:val="right"/>
      <w:pPr>
        <w:ind w:left="4320" w:hanging="180"/>
      </w:pPr>
    </w:lvl>
    <w:lvl w:ilvl="6" w:tplc="ED4AC770">
      <w:start w:val="1"/>
      <w:numFmt w:val="decimal"/>
      <w:lvlText w:val="%7."/>
      <w:lvlJc w:val="left"/>
      <w:pPr>
        <w:ind w:left="5040" w:hanging="360"/>
      </w:pPr>
    </w:lvl>
    <w:lvl w:ilvl="7" w:tplc="94EC999C">
      <w:start w:val="1"/>
      <w:numFmt w:val="lowerLetter"/>
      <w:lvlText w:val="%8."/>
      <w:lvlJc w:val="left"/>
      <w:pPr>
        <w:ind w:left="5760" w:hanging="360"/>
      </w:pPr>
    </w:lvl>
    <w:lvl w:ilvl="8" w:tplc="6440860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24771E"/>
    <w:multiLevelType w:val="hybridMultilevel"/>
    <w:tmpl w:val="BB4A822E"/>
    <w:lvl w:ilvl="0" w:tplc="93FCD6FA">
      <w:start w:val="1"/>
      <w:numFmt w:val="decimal"/>
      <w:lvlText w:val="%1."/>
      <w:lvlJc w:val="left"/>
      <w:pPr>
        <w:ind w:left="1854" w:hanging="360"/>
      </w:pPr>
    </w:lvl>
    <w:lvl w:ilvl="1" w:tplc="B6A2F9A8">
      <w:start w:val="1"/>
      <w:numFmt w:val="lowerLetter"/>
      <w:lvlText w:val="%2."/>
      <w:lvlJc w:val="left"/>
      <w:pPr>
        <w:ind w:left="2574" w:hanging="360"/>
      </w:pPr>
    </w:lvl>
    <w:lvl w:ilvl="2" w:tplc="5D5E69AA">
      <w:start w:val="1"/>
      <w:numFmt w:val="lowerRoman"/>
      <w:lvlText w:val="%3."/>
      <w:lvlJc w:val="right"/>
      <w:pPr>
        <w:ind w:left="3294" w:hanging="180"/>
      </w:pPr>
    </w:lvl>
    <w:lvl w:ilvl="3" w:tplc="3218299E">
      <w:start w:val="1"/>
      <w:numFmt w:val="decimal"/>
      <w:lvlText w:val="%4."/>
      <w:lvlJc w:val="left"/>
      <w:pPr>
        <w:ind w:left="4014" w:hanging="360"/>
      </w:pPr>
    </w:lvl>
    <w:lvl w:ilvl="4" w:tplc="F77265A4">
      <w:start w:val="1"/>
      <w:numFmt w:val="lowerLetter"/>
      <w:lvlText w:val="%5."/>
      <w:lvlJc w:val="left"/>
      <w:pPr>
        <w:ind w:left="4734" w:hanging="360"/>
      </w:pPr>
    </w:lvl>
    <w:lvl w:ilvl="5" w:tplc="BB461116">
      <w:start w:val="1"/>
      <w:numFmt w:val="lowerRoman"/>
      <w:lvlText w:val="%6."/>
      <w:lvlJc w:val="right"/>
      <w:pPr>
        <w:ind w:left="5454" w:hanging="180"/>
      </w:pPr>
    </w:lvl>
    <w:lvl w:ilvl="6" w:tplc="B680D032">
      <w:start w:val="1"/>
      <w:numFmt w:val="decimal"/>
      <w:lvlText w:val="%7."/>
      <w:lvlJc w:val="left"/>
      <w:pPr>
        <w:ind w:left="6174" w:hanging="360"/>
      </w:pPr>
    </w:lvl>
    <w:lvl w:ilvl="7" w:tplc="874AC2F8">
      <w:start w:val="1"/>
      <w:numFmt w:val="lowerLetter"/>
      <w:lvlText w:val="%8."/>
      <w:lvlJc w:val="left"/>
      <w:pPr>
        <w:ind w:left="6894" w:hanging="360"/>
      </w:pPr>
    </w:lvl>
    <w:lvl w:ilvl="8" w:tplc="1EA642D6">
      <w:start w:val="1"/>
      <w:numFmt w:val="lowerRoman"/>
      <w:lvlText w:val="%9."/>
      <w:lvlJc w:val="right"/>
      <w:pPr>
        <w:ind w:left="7614" w:hanging="180"/>
      </w:pPr>
    </w:lvl>
  </w:abstractNum>
  <w:abstractNum w:abstractNumId="35" w15:restartNumberingAfterBreak="0">
    <w:nsid w:val="5FEE0478"/>
    <w:multiLevelType w:val="hybridMultilevel"/>
    <w:tmpl w:val="52AE4774"/>
    <w:lvl w:ilvl="0" w:tplc="4CF4A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2A35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D418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F0E8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FE96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D09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C6A0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F42B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70FC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2632C2"/>
    <w:multiLevelType w:val="multilevel"/>
    <w:tmpl w:val="769CC42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1C87A46"/>
    <w:multiLevelType w:val="hybridMultilevel"/>
    <w:tmpl w:val="8A820BCE"/>
    <w:lvl w:ilvl="0" w:tplc="5994E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C8558E" w:tentative="1">
      <w:start w:val="1"/>
      <w:numFmt w:val="lowerLetter"/>
      <w:lvlText w:val="%2."/>
      <w:lvlJc w:val="left"/>
      <w:pPr>
        <w:ind w:left="1440" w:hanging="360"/>
      </w:pPr>
    </w:lvl>
    <w:lvl w:ilvl="2" w:tplc="BF606A18" w:tentative="1">
      <w:start w:val="1"/>
      <w:numFmt w:val="lowerRoman"/>
      <w:lvlText w:val="%3."/>
      <w:lvlJc w:val="right"/>
      <w:pPr>
        <w:ind w:left="2160" w:hanging="180"/>
      </w:pPr>
    </w:lvl>
    <w:lvl w:ilvl="3" w:tplc="9176DF0A" w:tentative="1">
      <w:start w:val="1"/>
      <w:numFmt w:val="decimal"/>
      <w:lvlText w:val="%4."/>
      <w:lvlJc w:val="left"/>
      <w:pPr>
        <w:ind w:left="2880" w:hanging="360"/>
      </w:pPr>
    </w:lvl>
    <w:lvl w:ilvl="4" w:tplc="21BEEA04" w:tentative="1">
      <w:start w:val="1"/>
      <w:numFmt w:val="lowerLetter"/>
      <w:lvlText w:val="%5."/>
      <w:lvlJc w:val="left"/>
      <w:pPr>
        <w:ind w:left="3600" w:hanging="360"/>
      </w:pPr>
    </w:lvl>
    <w:lvl w:ilvl="5" w:tplc="30EA0E02" w:tentative="1">
      <w:start w:val="1"/>
      <w:numFmt w:val="lowerRoman"/>
      <w:lvlText w:val="%6."/>
      <w:lvlJc w:val="right"/>
      <w:pPr>
        <w:ind w:left="4320" w:hanging="180"/>
      </w:pPr>
    </w:lvl>
    <w:lvl w:ilvl="6" w:tplc="D506F154" w:tentative="1">
      <w:start w:val="1"/>
      <w:numFmt w:val="decimal"/>
      <w:lvlText w:val="%7."/>
      <w:lvlJc w:val="left"/>
      <w:pPr>
        <w:ind w:left="5040" w:hanging="360"/>
      </w:pPr>
    </w:lvl>
    <w:lvl w:ilvl="7" w:tplc="BFE68D82" w:tentative="1">
      <w:start w:val="1"/>
      <w:numFmt w:val="lowerLetter"/>
      <w:lvlText w:val="%8."/>
      <w:lvlJc w:val="left"/>
      <w:pPr>
        <w:ind w:left="5760" w:hanging="360"/>
      </w:pPr>
    </w:lvl>
    <w:lvl w:ilvl="8" w:tplc="331896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95511"/>
    <w:multiLevelType w:val="hybridMultilevel"/>
    <w:tmpl w:val="858CC972"/>
    <w:lvl w:ilvl="0" w:tplc="F1E2007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AC188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10E493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20629D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2E62C7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278E9B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BADA4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8923B2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DCCCA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60D5E4D"/>
    <w:multiLevelType w:val="hybridMultilevel"/>
    <w:tmpl w:val="9422895C"/>
    <w:lvl w:ilvl="0" w:tplc="684491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57F257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3C9C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9A12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70A3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70F9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EE0F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3C8E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D85E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0B2690"/>
    <w:multiLevelType w:val="multilevel"/>
    <w:tmpl w:val="4718BC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1" w15:restartNumberingAfterBreak="0">
    <w:nsid w:val="6D5530A2"/>
    <w:multiLevelType w:val="hybridMultilevel"/>
    <w:tmpl w:val="FCA4A8C4"/>
    <w:lvl w:ilvl="0" w:tplc="0CA8ECA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72E5D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FC82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1E53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6C87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820A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B806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2080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F2AA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BB4DA5"/>
    <w:multiLevelType w:val="multilevel"/>
    <w:tmpl w:val="0F129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5307CB0"/>
    <w:multiLevelType w:val="hybridMultilevel"/>
    <w:tmpl w:val="94E0E54C"/>
    <w:lvl w:ilvl="0" w:tplc="442A7E16">
      <w:start w:val="1"/>
      <w:numFmt w:val="decimal"/>
      <w:lvlText w:val="%1."/>
      <w:lvlJc w:val="left"/>
      <w:pPr>
        <w:ind w:left="1429" w:hanging="360"/>
      </w:pPr>
      <w:rPr>
        <w:rFonts w:eastAsiaTheme="minorHAnsi" w:hint="default"/>
        <w:color w:val="auto"/>
        <w:sz w:val="28"/>
      </w:rPr>
    </w:lvl>
    <w:lvl w:ilvl="1" w:tplc="A6CA082E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F56B9E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E4C4D4A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8803282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0D2670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D2674E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E56394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BAE564A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5BF780B"/>
    <w:multiLevelType w:val="hybridMultilevel"/>
    <w:tmpl w:val="23A86FBC"/>
    <w:lvl w:ilvl="0" w:tplc="8E0004E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AB4AC4A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1704F3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1E257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014EB9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E3012D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376F00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9283AF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3C6025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8B93287"/>
    <w:multiLevelType w:val="multilevel"/>
    <w:tmpl w:val="38684B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121" w:hanging="88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357" w:hanging="885"/>
      </w:pPr>
      <w:rPr>
        <w:rFonts w:hint="default"/>
      </w:rPr>
    </w:lvl>
    <w:lvl w:ilvl="3">
      <w:start w:val="3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46" w15:restartNumberingAfterBreak="0">
    <w:nsid w:val="79D06966"/>
    <w:multiLevelType w:val="hybridMultilevel"/>
    <w:tmpl w:val="84D20D52"/>
    <w:lvl w:ilvl="0" w:tplc="0B3EAC12">
      <w:start w:val="1"/>
      <w:numFmt w:val="decimal"/>
      <w:lvlText w:val="%1."/>
      <w:lvlJc w:val="left"/>
      <w:pPr>
        <w:ind w:left="1211" w:hanging="360"/>
      </w:pPr>
    </w:lvl>
    <w:lvl w:ilvl="1" w:tplc="A23C8406">
      <w:start w:val="1"/>
      <w:numFmt w:val="lowerLetter"/>
      <w:lvlText w:val="%2."/>
      <w:lvlJc w:val="left"/>
      <w:pPr>
        <w:ind w:left="1931" w:hanging="360"/>
      </w:pPr>
    </w:lvl>
    <w:lvl w:ilvl="2" w:tplc="7694692E" w:tentative="1">
      <w:start w:val="1"/>
      <w:numFmt w:val="lowerRoman"/>
      <w:lvlText w:val="%3."/>
      <w:lvlJc w:val="right"/>
      <w:pPr>
        <w:ind w:left="2651" w:hanging="180"/>
      </w:pPr>
    </w:lvl>
    <w:lvl w:ilvl="3" w:tplc="6018E2D8" w:tentative="1">
      <w:start w:val="1"/>
      <w:numFmt w:val="decimal"/>
      <w:lvlText w:val="%4."/>
      <w:lvlJc w:val="left"/>
      <w:pPr>
        <w:ind w:left="3371" w:hanging="360"/>
      </w:pPr>
    </w:lvl>
    <w:lvl w:ilvl="4" w:tplc="0ED69ACA" w:tentative="1">
      <w:start w:val="1"/>
      <w:numFmt w:val="lowerLetter"/>
      <w:lvlText w:val="%5."/>
      <w:lvlJc w:val="left"/>
      <w:pPr>
        <w:ind w:left="4091" w:hanging="360"/>
      </w:pPr>
    </w:lvl>
    <w:lvl w:ilvl="5" w:tplc="B2B8C4B6" w:tentative="1">
      <w:start w:val="1"/>
      <w:numFmt w:val="lowerRoman"/>
      <w:lvlText w:val="%6."/>
      <w:lvlJc w:val="right"/>
      <w:pPr>
        <w:ind w:left="4811" w:hanging="180"/>
      </w:pPr>
    </w:lvl>
    <w:lvl w:ilvl="6" w:tplc="06C05BA8" w:tentative="1">
      <w:start w:val="1"/>
      <w:numFmt w:val="decimal"/>
      <w:lvlText w:val="%7."/>
      <w:lvlJc w:val="left"/>
      <w:pPr>
        <w:ind w:left="5531" w:hanging="360"/>
      </w:pPr>
    </w:lvl>
    <w:lvl w:ilvl="7" w:tplc="D182FE00" w:tentative="1">
      <w:start w:val="1"/>
      <w:numFmt w:val="lowerLetter"/>
      <w:lvlText w:val="%8."/>
      <w:lvlJc w:val="left"/>
      <w:pPr>
        <w:ind w:left="6251" w:hanging="360"/>
      </w:pPr>
    </w:lvl>
    <w:lvl w:ilvl="8" w:tplc="D3281E0E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 w15:restartNumberingAfterBreak="0">
    <w:nsid w:val="7A490B03"/>
    <w:multiLevelType w:val="hybridMultilevel"/>
    <w:tmpl w:val="5E601468"/>
    <w:lvl w:ilvl="0" w:tplc="6310C72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9BEAE32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D186DC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75E37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4420A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2F2F4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B3E7FC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7C6F53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A346F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8"/>
  </w:num>
  <w:num w:numId="4">
    <w:abstractNumId w:val="13"/>
  </w:num>
  <w:num w:numId="5">
    <w:abstractNumId w:val="44"/>
  </w:num>
  <w:num w:numId="6">
    <w:abstractNumId w:val="25"/>
  </w:num>
  <w:num w:numId="7">
    <w:abstractNumId w:val="4"/>
  </w:num>
  <w:num w:numId="8">
    <w:abstractNumId w:val="0"/>
  </w:num>
  <w:num w:numId="9">
    <w:abstractNumId w:val="3"/>
  </w:num>
  <w:num w:numId="10">
    <w:abstractNumId w:val="35"/>
  </w:num>
  <w:num w:numId="11">
    <w:abstractNumId w:val="22"/>
  </w:num>
  <w:num w:numId="12">
    <w:abstractNumId w:val="31"/>
  </w:num>
  <w:num w:numId="13">
    <w:abstractNumId w:val="1"/>
  </w:num>
  <w:num w:numId="14">
    <w:abstractNumId w:val="9"/>
  </w:num>
  <w:num w:numId="15">
    <w:abstractNumId w:val="12"/>
  </w:num>
  <w:num w:numId="16">
    <w:abstractNumId w:val="28"/>
  </w:num>
  <w:num w:numId="17">
    <w:abstractNumId w:val="38"/>
  </w:num>
  <w:num w:numId="18">
    <w:abstractNumId w:val="47"/>
  </w:num>
  <w:num w:numId="19">
    <w:abstractNumId w:val="46"/>
  </w:num>
  <w:num w:numId="20">
    <w:abstractNumId w:val="23"/>
  </w:num>
  <w:num w:numId="21">
    <w:abstractNumId w:val="21"/>
  </w:num>
  <w:num w:numId="22">
    <w:abstractNumId w:val="37"/>
  </w:num>
  <w:num w:numId="23">
    <w:abstractNumId w:val="36"/>
  </w:num>
  <w:num w:numId="24">
    <w:abstractNumId w:val="2"/>
  </w:num>
  <w:num w:numId="25">
    <w:abstractNumId w:val="10"/>
  </w:num>
  <w:num w:numId="26">
    <w:abstractNumId w:val="11"/>
  </w:num>
  <w:num w:numId="27">
    <w:abstractNumId w:val="14"/>
  </w:num>
  <w:num w:numId="28">
    <w:abstractNumId w:val="7"/>
  </w:num>
  <w:num w:numId="29">
    <w:abstractNumId w:val="40"/>
  </w:num>
  <w:num w:numId="30">
    <w:abstractNumId w:val="24"/>
  </w:num>
  <w:num w:numId="31">
    <w:abstractNumId w:val="18"/>
  </w:num>
  <w:num w:numId="32">
    <w:abstractNumId w:val="27"/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30"/>
  </w:num>
  <w:num w:numId="39">
    <w:abstractNumId w:val="43"/>
  </w:num>
  <w:num w:numId="40">
    <w:abstractNumId w:val="45"/>
  </w:num>
  <w:num w:numId="41">
    <w:abstractNumId w:val="5"/>
  </w:num>
  <w:num w:numId="42">
    <w:abstractNumId w:val="41"/>
  </w:num>
  <w:num w:numId="43">
    <w:abstractNumId w:val="32"/>
  </w:num>
  <w:num w:numId="44">
    <w:abstractNumId w:val="39"/>
  </w:num>
  <w:num w:numId="45">
    <w:abstractNumId w:val="19"/>
  </w:num>
  <w:num w:numId="46">
    <w:abstractNumId w:val="6"/>
  </w:num>
  <w:num w:numId="47">
    <w:abstractNumId w:val="29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11"/>
    <w:rsid w:val="000017FA"/>
    <w:rsid w:val="0000195A"/>
    <w:rsid w:val="00001D24"/>
    <w:rsid w:val="000058EB"/>
    <w:rsid w:val="00007E81"/>
    <w:rsid w:val="000115D3"/>
    <w:rsid w:val="00012FBC"/>
    <w:rsid w:val="00020D2A"/>
    <w:rsid w:val="00021951"/>
    <w:rsid w:val="00024605"/>
    <w:rsid w:val="00024CCF"/>
    <w:rsid w:val="00025E85"/>
    <w:rsid w:val="000263BF"/>
    <w:rsid w:val="000265BE"/>
    <w:rsid w:val="00026DC2"/>
    <w:rsid w:val="00026FC6"/>
    <w:rsid w:val="000347E1"/>
    <w:rsid w:val="000350DD"/>
    <w:rsid w:val="0004010E"/>
    <w:rsid w:val="0004010F"/>
    <w:rsid w:val="00051D6E"/>
    <w:rsid w:val="00056C1E"/>
    <w:rsid w:val="00061CCC"/>
    <w:rsid w:val="00062D13"/>
    <w:rsid w:val="00064399"/>
    <w:rsid w:val="00065B31"/>
    <w:rsid w:val="00065FF5"/>
    <w:rsid w:val="0007062A"/>
    <w:rsid w:val="00070AD1"/>
    <w:rsid w:val="0007141F"/>
    <w:rsid w:val="0007453C"/>
    <w:rsid w:val="000755D3"/>
    <w:rsid w:val="00076FB5"/>
    <w:rsid w:val="00077E95"/>
    <w:rsid w:val="00080DCE"/>
    <w:rsid w:val="00080F75"/>
    <w:rsid w:val="00082121"/>
    <w:rsid w:val="00083587"/>
    <w:rsid w:val="000853E8"/>
    <w:rsid w:val="00085871"/>
    <w:rsid w:val="00085E3A"/>
    <w:rsid w:val="00097A25"/>
    <w:rsid w:val="000A012D"/>
    <w:rsid w:val="000A0F27"/>
    <w:rsid w:val="000A127B"/>
    <w:rsid w:val="000A15A4"/>
    <w:rsid w:val="000A508C"/>
    <w:rsid w:val="000A5E98"/>
    <w:rsid w:val="000A6E8A"/>
    <w:rsid w:val="000A7507"/>
    <w:rsid w:val="000B0039"/>
    <w:rsid w:val="000B0953"/>
    <w:rsid w:val="000B0BF6"/>
    <w:rsid w:val="000B0F4E"/>
    <w:rsid w:val="000B13B0"/>
    <w:rsid w:val="000B1BD3"/>
    <w:rsid w:val="000B7C57"/>
    <w:rsid w:val="000B7EAA"/>
    <w:rsid w:val="000C0643"/>
    <w:rsid w:val="000C2E56"/>
    <w:rsid w:val="000C367D"/>
    <w:rsid w:val="000C4CC0"/>
    <w:rsid w:val="000C5044"/>
    <w:rsid w:val="000C67C7"/>
    <w:rsid w:val="000D1EF8"/>
    <w:rsid w:val="000D62B6"/>
    <w:rsid w:val="000E0893"/>
    <w:rsid w:val="000E22D9"/>
    <w:rsid w:val="000E2FB8"/>
    <w:rsid w:val="000E4B80"/>
    <w:rsid w:val="000F23C1"/>
    <w:rsid w:val="0010014E"/>
    <w:rsid w:val="00100764"/>
    <w:rsid w:val="00103468"/>
    <w:rsid w:val="00106BFF"/>
    <w:rsid w:val="001078AA"/>
    <w:rsid w:val="001155EE"/>
    <w:rsid w:val="0011564F"/>
    <w:rsid w:val="00117A8D"/>
    <w:rsid w:val="001204EB"/>
    <w:rsid w:val="00120D8D"/>
    <w:rsid w:val="00121CEA"/>
    <w:rsid w:val="00122132"/>
    <w:rsid w:val="00123203"/>
    <w:rsid w:val="00126F06"/>
    <w:rsid w:val="001274BC"/>
    <w:rsid w:val="0012778A"/>
    <w:rsid w:val="0012781C"/>
    <w:rsid w:val="001303D4"/>
    <w:rsid w:val="00130AAD"/>
    <w:rsid w:val="001354EF"/>
    <w:rsid w:val="00136074"/>
    <w:rsid w:val="0013697F"/>
    <w:rsid w:val="00136C0F"/>
    <w:rsid w:val="0014271A"/>
    <w:rsid w:val="00143981"/>
    <w:rsid w:val="0014465A"/>
    <w:rsid w:val="00150266"/>
    <w:rsid w:val="00150332"/>
    <w:rsid w:val="00151CCA"/>
    <w:rsid w:val="00155451"/>
    <w:rsid w:val="001604A0"/>
    <w:rsid w:val="00160861"/>
    <w:rsid w:val="00160A56"/>
    <w:rsid w:val="00161D4B"/>
    <w:rsid w:val="0016222C"/>
    <w:rsid w:val="00162FE8"/>
    <w:rsid w:val="001630C7"/>
    <w:rsid w:val="00163298"/>
    <w:rsid w:val="00164080"/>
    <w:rsid w:val="00164280"/>
    <w:rsid w:val="0016469F"/>
    <w:rsid w:val="001651F0"/>
    <w:rsid w:val="00170A8D"/>
    <w:rsid w:val="00171B6C"/>
    <w:rsid w:val="001740D7"/>
    <w:rsid w:val="0017772D"/>
    <w:rsid w:val="001778C7"/>
    <w:rsid w:val="0018169D"/>
    <w:rsid w:val="001826F6"/>
    <w:rsid w:val="001834B3"/>
    <w:rsid w:val="00183F08"/>
    <w:rsid w:val="00184FD9"/>
    <w:rsid w:val="00185D1F"/>
    <w:rsid w:val="00187769"/>
    <w:rsid w:val="00190FD3"/>
    <w:rsid w:val="001912CB"/>
    <w:rsid w:val="001977D7"/>
    <w:rsid w:val="001A201E"/>
    <w:rsid w:val="001A21A2"/>
    <w:rsid w:val="001A4F54"/>
    <w:rsid w:val="001A6BA3"/>
    <w:rsid w:val="001A753C"/>
    <w:rsid w:val="001B1DC3"/>
    <w:rsid w:val="001B24D5"/>
    <w:rsid w:val="001B5D43"/>
    <w:rsid w:val="001B6664"/>
    <w:rsid w:val="001B7853"/>
    <w:rsid w:val="001C1EE5"/>
    <w:rsid w:val="001C7B73"/>
    <w:rsid w:val="001D0CFE"/>
    <w:rsid w:val="001D38ED"/>
    <w:rsid w:val="001D6229"/>
    <w:rsid w:val="001D64D6"/>
    <w:rsid w:val="001D7B52"/>
    <w:rsid w:val="001E0CEE"/>
    <w:rsid w:val="001E0F2F"/>
    <w:rsid w:val="001E2356"/>
    <w:rsid w:val="001E3934"/>
    <w:rsid w:val="001E4BFE"/>
    <w:rsid w:val="001E5505"/>
    <w:rsid w:val="001E5623"/>
    <w:rsid w:val="001E5BC1"/>
    <w:rsid w:val="001E740D"/>
    <w:rsid w:val="001E78DE"/>
    <w:rsid w:val="001F1A86"/>
    <w:rsid w:val="001F1EBC"/>
    <w:rsid w:val="001F285D"/>
    <w:rsid w:val="001F7587"/>
    <w:rsid w:val="001F788D"/>
    <w:rsid w:val="001F7C66"/>
    <w:rsid w:val="00200035"/>
    <w:rsid w:val="00201AFF"/>
    <w:rsid w:val="002027F1"/>
    <w:rsid w:val="00203BD2"/>
    <w:rsid w:val="00204EBB"/>
    <w:rsid w:val="00205202"/>
    <w:rsid w:val="002060E5"/>
    <w:rsid w:val="00206484"/>
    <w:rsid w:val="00207DD1"/>
    <w:rsid w:val="002115E3"/>
    <w:rsid w:val="0021224F"/>
    <w:rsid w:val="002131B4"/>
    <w:rsid w:val="00215B6B"/>
    <w:rsid w:val="002173E1"/>
    <w:rsid w:val="00220A67"/>
    <w:rsid w:val="002253CC"/>
    <w:rsid w:val="00225BFF"/>
    <w:rsid w:val="0022600C"/>
    <w:rsid w:val="00226976"/>
    <w:rsid w:val="002300A8"/>
    <w:rsid w:val="0023055D"/>
    <w:rsid w:val="002309E4"/>
    <w:rsid w:val="002343C6"/>
    <w:rsid w:val="002357F2"/>
    <w:rsid w:val="00235E07"/>
    <w:rsid w:val="002364B0"/>
    <w:rsid w:val="002421CF"/>
    <w:rsid w:val="002425DA"/>
    <w:rsid w:val="00242E0E"/>
    <w:rsid w:val="0024338A"/>
    <w:rsid w:val="00243C25"/>
    <w:rsid w:val="00245BD2"/>
    <w:rsid w:val="00246138"/>
    <w:rsid w:val="002510CD"/>
    <w:rsid w:val="00251F84"/>
    <w:rsid w:val="0025324B"/>
    <w:rsid w:val="00253F4E"/>
    <w:rsid w:val="00254C00"/>
    <w:rsid w:val="00261C8D"/>
    <w:rsid w:val="00262A3E"/>
    <w:rsid w:val="002637C7"/>
    <w:rsid w:val="0026421C"/>
    <w:rsid w:val="0026482B"/>
    <w:rsid w:val="002664DE"/>
    <w:rsid w:val="00270BC8"/>
    <w:rsid w:val="0027129A"/>
    <w:rsid w:val="00271AEB"/>
    <w:rsid w:val="00272609"/>
    <w:rsid w:val="00273F81"/>
    <w:rsid w:val="002754AA"/>
    <w:rsid w:val="00275827"/>
    <w:rsid w:val="002767CB"/>
    <w:rsid w:val="00276DC4"/>
    <w:rsid w:val="00280CB4"/>
    <w:rsid w:val="0028133F"/>
    <w:rsid w:val="002864E3"/>
    <w:rsid w:val="00287F8F"/>
    <w:rsid w:val="00291144"/>
    <w:rsid w:val="00291519"/>
    <w:rsid w:val="002925A7"/>
    <w:rsid w:val="002943B2"/>
    <w:rsid w:val="002949C3"/>
    <w:rsid w:val="00295154"/>
    <w:rsid w:val="00295607"/>
    <w:rsid w:val="002A0B1C"/>
    <w:rsid w:val="002A4E10"/>
    <w:rsid w:val="002A52EC"/>
    <w:rsid w:val="002A5793"/>
    <w:rsid w:val="002B1E1B"/>
    <w:rsid w:val="002B4E9E"/>
    <w:rsid w:val="002B6F98"/>
    <w:rsid w:val="002C0019"/>
    <w:rsid w:val="002C0129"/>
    <w:rsid w:val="002C0F88"/>
    <w:rsid w:val="002C1417"/>
    <w:rsid w:val="002C5851"/>
    <w:rsid w:val="002C597B"/>
    <w:rsid w:val="002D2CC5"/>
    <w:rsid w:val="002D4287"/>
    <w:rsid w:val="002D632A"/>
    <w:rsid w:val="002E12F3"/>
    <w:rsid w:val="002E161B"/>
    <w:rsid w:val="002E2468"/>
    <w:rsid w:val="002E2AD1"/>
    <w:rsid w:val="002E3CEB"/>
    <w:rsid w:val="002E560F"/>
    <w:rsid w:val="002E5B20"/>
    <w:rsid w:val="002E7047"/>
    <w:rsid w:val="002F0484"/>
    <w:rsid w:val="002F0EC4"/>
    <w:rsid w:val="002F18C9"/>
    <w:rsid w:val="002F4CE6"/>
    <w:rsid w:val="002F7065"/>
    <w:rsid w:val="002F7DA4"/>
    <w:rsid w:val="00300DF0"/>
    <w:rsid w:val="00300E4A"/>
    <w:rsid w:val="00301F68"/>
    <w:rsid w:val="00303F84"/>
    <w:rsid w:val="0030424E"/>
    <w:rsid w:val="00304B6A"/>
    <w:rsid w:val="00305670"/>
    <w:rsid w:val="0030573B"/>
    <w:rsid w:val="00307668"/>
    <w:rsid w:val="00307BCB"/>
    <w:rsid w:val="003110B3"/>
    <w:rsid w:val="00314475"/>
    <w:rsid w:val="00315B54"/>
    <w:rsid w:val="00317603"/>
    <w:rsid w:val="0032008F"/>
    <w:rsid w:val="0032058E"/>
    <w:rsid w:val="0032232A"/>
    <w:rsid w:val="00323769"/>
    <w:rsid w:val="00325A74"/>
    <w:rsid w:val="0032786D"/>
    <w:rsid w:val="00327F3C"/>
    <w:rsid w:val="003312BD"/>
    <w:rsid w:val="0033181B"/>
    <w:rsid w:val="00333194"/>
    <w:rsid w:val="00335825"/>
    <w:rsid w:val="003364FB"/>
    <w:rsid w:val="00337212"/>
    <w:rsid w:val="0034199F"/>
    <w:rsid w:val="00342E7D"/>
    <w:rsid w:val="00343258"/>
    <w:rsid w:val="00343777"/>
    <w:rsid w:val="003439AB"/>
    <w:rsid w:val="003444DF"/>
    <w:rsid w:val="00344750"/>
    <w:rsid w:val="00345810"/>
    <w:rsid w:val="00345B1C"/>
    <w:rsid w:val="00350266"/>
    <w:rsid w:val="0035120E"/>
    <w:rsid w:val="0035618A"/>
    <w:rsid w:val="0035663E"/>
    <w:rsid w:val="0035751B"/>
    <w:rsid w:val="003619FD"/>
    <w:rsid w:val="00363248"/>
    <w:rsid w:val="0036325C"/>
    <w:rsid w:val="00363B79"/>
    <w:rsid w:val="0036408C"/>
    <w:rsid w:val="0036422E"/>
    <w:rsid w:val="00365758"/>
    <w:rsid w:val="00370B1B"/>
    <w:rsid w:val="003740C4"/>
    <w:rsid w:val="003741AB"/>
    <w:rsid w:val="003754C3"/>
    <w:rsid w:val="0037727A"/>
    <w:rsid w:val="0037738F"/>
    <w:rsid w:val="003819C1"/>
    <w:rsid w:val="00382ADF"/>
    <w:rsid w:val="0038612E"/>
    <w:rsid w:val="003865DB"/>
    <w:rsid w:val="0038755D"/>
    <w:rsid w:val="003935DD"/>
    <w:rsid w:val="00395854"/>
    <w:rsid w:val="00397C99"/>
    <w:rsid w:val="003A2C1C"/>
    <w:rsid w:val="003A337F"/>
    <w:rsid w:val="003A3B2A"/>
    <w:rsid w:val="003A3F07"/>
    <w:rsid w:val="003A49DF"/>
    <w:rsid w:val="003B2839"/>
    <w:rsid w:val="003B28A9"/>
    <w:rsid w:val="003B3784"/>
    <w:rsid w:val="003B60E2"/>
    <w:rsid w:val="003B7908"/>
    <w:rsid w:val="003C0FED"/>
    <w:rsid w:val="003C5D08"/>
    <w:rsid w:val="003D01FE"/>
    <w:rsid w:val="003D0E70"/>
    <w:rsid w:val="003D3971"/>
    <w:rsid w:val="003D61D3"/>
    <w:rsid w:val="003D6626"/>
    <w:rsid w:val="003E17CD"/>
    <w:rsid w:val="003E2060"/>
    <w:rsid w:val="003E23A3"/>
    <w:rsid w:val="003E3B89"/>
    <w:rsid w:val="003E51EB"/>
    <w:rsid w:val="003E6CB0"/>
    <w:rsid w:val="003F0C8B"/>
    <w:rsid w:val="003F264D"/>
    <w:rsid w:val="003F2B96"/>
    <w:rsid w:val="003F4119"/>
    <w:rsid w:val="003F57F4"/>
    <w:rsid w:val="003F62B6"/>
    <w:rsid w:val="003F7303"/>
    <w:rsid w:val="003F78BF"/>
    <w:rsid w:val="00402781"/>
    <w:rsid w:val="00403A71"/>
    <w:rsid w:val="00403B19"/>
    <w:rsid w:val="0041305B"/>
    <w:rsid w:val="00416216"/>
    <w:rsid w:val="00417326"/>
    <w:rsid w:val="004179F3"/>
    <w:rsid w:val="00417ED5"/>
    <w:rsid w:val="00420575"/>
    <w:rsid w:val="004213A7"/>
    <w:rsid w:val="00423010"/>
    <w:rsid w:val="00423F18"/>
    <w:rsid w:val="0042441B"/>
    <w:rsid w:val="00431301"/>
    <w:rsid w:val="00431F52"/>
    <w:rsid w:val="0043238B"/>
    <w:rsid w:val="004327A2"/>
    <w:rsid w:val="0043377E"/>
    <w:rsid w:val="00434AFD"/>
    <w:rsid w:val="00441D1E"/>
    <w:rsid w:val="004421DF"/>
    <w:rsid w:val="004442AB"/>
    <w:rsid w:val="004461D1"/>
    <w:rsid w:val="00446C22"/>
    <w:rsid w:val="0044707C"/>
    <w:rsid w:val="00447647"/>
    <w:rsid w:val="00453EC8"/>
    <w:rsid w:val="0046184F"/>
    <w:rsid w:val="004640EF"/>
    <w:rsid w:val="004730C7"/>
    <w:rsid w:val="0047362B"/>
    <w:rsid w:val="00473F49"/>
    <w:rsid w:val="004749E8"/>
    <w:rsid w:val="0048390C"/>
    <w:rsid w:val="004861F5"/>
    <w:rsid w:val="00491820"/>
    <w:rsid w:val="004918DB"/>
    <w:rsid w:val="004919B0"/>
    <w:rsid w:val="00495BF8"/>
    <w:rsid w:val="00495E31"/>
    <w:rsid w:val="00496CEB"/>
    <w:rsid w:val="004A0B6C"/>
    <w:rsid w:val="004A1BA7"/>
    <w:rsid w:val="004A1D14"/>
    <w:rsid w:val="004A4A80"/>
    <w:rsid w:val="004A6588"/>
    <w:rsid w:val="004A65C4"/>
    <w:rsid w:val="004A7F80"/>
    <w:rsid w:val="004B1400"/>
    <w:rsid w:val="004B36E4"/>
    <w:rsid w:val="004B4C1E"/>
    <w:rsid w:val="004B5353"/>
    <w:rsid w:val="004B557C"/>
    <w:rsid w:val="004B5E94"/>
    <w:rsid w:val="004B5F5C"/>
    <w:rsid w:val="004B6273"/>
    <w:rsid w:val="004C0B67"/>
    <w:rsid w:val="004C10AE"/>
    <w:rsid w:val="004C2CE7"/>
    <w:rsid w:val="004C3229"/>
    <w:rsid w:val="004C4A82"/>
    <w:rsid w:val="004C4FE4"/>
    <w:rsid w:val="004C5691"/>
    <w:rsid w:val="004C7722"/>
    <w:rsid w:val="004D3725"/>
    <w:rsid w:val="004D3DAD"/>
    <w:rsid w:val="004D465B"/>
    <w:rsid w:val="004D48E5"/>
    <w:rsid w:val="004D4ECD"/>
    <w:rsid w:val="004D56E7"/>
    <w:rsid w:val="004D729A"/>
    <w:rsid w:val="004D76C2"/>
    <w:rsid w:val="004E2BEC"/>
    <w:rsid w:val="004E335D"/>
    <w:rsid w:val="004E3470"/>
    <w:rsid w:val="004E4938"/>
    <w:rsid w:val="004E6360"/>
    <w:rsid w:val="004E75B8"/>
    <w:rsid w:val="004F2835"/>
    <w:rsid w:val="004F2CB9"/>
    <w:rsid w:val="004F36B3"/>
    <w:rsid w:val="004F6671"/>
    <w:rsid w:val="004F72A0"/>
    <w:rsid w:val="004F7607"/>
    <w:rsid w:val="004F7E06"/>
    <w:rsid w:val="00500424"/>
    <w:rsid w:val="0050099B"/>
    <w:rsid w:val="00502AFC"/>
    <w:rsid w:val="00507934"/>
    <w:rsid w:val="00510665"/>
    <w:rsid w:val="00511E0D"/>
    <w:rsid w:val="00512D99"/>
    <w:rsid w:val="005135F9"/>
    <w:rsid w:val="00515108"/>
    <w:rsid w:val="005154C8"/>
    <w:rsid w:val="00516168"/>
    <w:rsid w:val="00520FF0"/>
    <w:rsid w:val="00523F17"/>
    <w:rsid w:val="00525CA2"/>
    <w:rsid w:val="00526E4C"/>
    <w:rsid w:val="00527DAE"/>
    <w:rsid w:val="00532442"/>
    <w:rsid w:val="00533124"/>
    <w:rsid w:val="005334A9"/>
    <w:rsid w:val="0053709F"/>
    <w:rsid w:val="00540C15"/>
    <w:rsid w:val="0054158A"/>
    <w:rsid w:val="00542B2A"/>
    <w:rsid w:val="005431E4"/>
    <w:rsid w:val="00544A1F"/>
    <w:rsid w:val="00545307"/>
    <w:rsid w:val="00545AF5"/>
    <w:rsid w:val="00550427"/>
    <w:rsid w:val="00552ADB"/>
    <w:rsid w:val="005543A0"/>
    <w:rsid w:val="00554D93"/>
    <w:rsid w:val="00556171"/>
    <w:rsid w:val="005567B7"/>
    <w:rsid w:val="00560B83"/>
    <w:rsid w:val="005615A8"/>
    <w:rsid w:val="005615ED"/>
    <w:rsid w:val="00570476"/>
    <w:rsid w:val="00571D84"/>
    <w:rsid w:val="00573990"/>
    <w:rsid w:val="0057510E"/>
    <w:rsid w:val="005751D3"/>
    <w:rsid w:val="00575D2C"/>
    <w:rsid w:val="00585551"/>
    <w:rsid w:val="0058563C"/>
    <w:rsid w:val="00586692"/>
    <w:rsid w:val="005871CF"/>
    <w:rsid w:val="00592114"/>
    <w:rsid w:val="00593D63"/>
    <w:rsid w:val="00595507"/>
    <w:rsid w:val="00595965"/>
    <w:rsid w:val="00597310"/>
    <w:rsid w:val="005A377F"/>
    <w:rsid w:val="005A4FFE"/>
    <w:rsid w:val="005A6149"/>
    <w:rsid w:val="005B067B"/>
    <w:rsid w:val="005B080A"/>
    <w:rsid w:val="005B13B5"/>
    <w:rsid w:val="005B44F8"/>
    <w:rsid w:val="005B48E3"/>
    <w:rsid w:val="005B5BF6"/>
    <w:rsid w:val="005B5E44"/>
    <w:rsid w:val="005B791C"/>
    <w:rsid w:val="005C00E5"/>
    <w:rsid w:val="005C4A28"/>
    <w:rsid w:val="005C5CFD"/>
    <w:rsid w:val="005C5DE5"/>
    <w:rsid w:val="005C7406"/>
    <w:rsid w:val="005C7917"/>
    <w:rsid w:val="005D17C1"/>
    <w:rsid w:val="005D2E5B"/>
    <w:rsid w:val="005D5686"/>
    <w:rsid w:val="005D5A68"/>
    <w:rsid w:val="005D6A86"/>
    <w:rsid w:val="005D759E"/>
    <w:rsid w:val="005E203B"/>
    <w:rsid w:val="005E2AA9"/>
    <w:rsid w:val="005E426B"/>
    <w:rsid w:val="005E5F49"/>
    <w:rsid w:val="005E7E80"/>
    <w:rsid w:val="005F3BB0"/>
    <w:rsid w:val="005F67DC"/>
    <w:rsid w:val="00601854"/>
    <w:rsid w:val="0060208F"/>
    <w:rsid w:val="00602980"/>
    <w:rsid w:val="00603016"/>
    <w:rsid w:val="00604F0E"/>
    <w:rsid w:val="00610828"/>
    <w:rsid w:val="00611080"/>
    <w:rsid w:val="00612AAF"/>
    <w:rsid w:val="00612AD8"/>
    <w:rsid w:val="00613865"/>
    <w:rsid w:val="00615D99"/>
    <w:rsid w:val="006176C8"/>
    <w:rsid w:val="00620F01"/>
    <w:rsid w:val="006210A3"/>
    <w:rsid w:val="00621E4B"/>
    <w:rsid w:val="00625043"/>
    <w:rsid w:val="00625A72"/>
    <w:rsid w:val="006272A4"/>
    <w:rsid w:val="00627DE6"/>
    <w:rsid w:val="00627E4C"/>
    <w:rsid w:val="00636A24"/>
    <w:rsid w:val="0063744E"/>
    <w:rsid w:val="00645C4A"/>
    <w:rsid w:val="00647377"/>
    <w:rsid w:val="00651675"/>
    <w:rsid w:val="00652C94"/>
    <w:rsid w:val="00652CB7"/>
    <w:rsid w:val="00654695"/>
    <w:rsid w:val="00656824"/>
    <w:rsid w:val="006569EB"/>
    <w:rsid w:val="0066120A"/>
    <w:rsid w:val="006622D9"/>
    <w:rsid w:val="006702D4"/>
    <w:rsid w:val="00670393"/>
    <w:rsid w:val="00673898"/>
    <w:rsid w:val="00675454"/>
    <w:rsid w:val="00676517"/>
    <w:rsid w:val="0067798F"/>
    <w:rsid w:val="0068039B"/>
    <w:rsid w:val="00681311"/>
    <w:rsid w:val="00682C09"/>
    <w:rsid w:val="006834D7"/>
    <w:rsid w:val="006837DC"/>
    <w:rsid w:val="006846D8"/>
    <w:rsid w:val="00684EAF"/>
    <w:rsid w:val="006850C1"/>
    <w:rsid w:val="006933D4"/>
    <w:rsid w:val="00695C5C"/>
    <w:rsid w:val="00695CE8"/>
    <w:rsid w:val="006A1F3F"/>
    <w:rsid w:val="006A58CC"/>
    <w:rsid w:val="006A72FC"/>
    <w:rsid w:val="006A7601"/>
    <w:rsid w:val="006A7C00"/>
    <w:rsid w:val="006B1CB6"/>
    <w:rsid w:val="006B237A"/>
    <w:rsid w:val="006B3CF0"/>
    <w:rsid w:val="006B4758"/>
    <w:rsid w:val="006B4E30"/>
    <w:rsid w:val="006C2A04"/>
    <w:rsid w:val="006C5BB4"/>
    <w:rsid w:val="006D0641"/>
    <w:rsid w:val="006D17C8"/>
    <w:rsid w:val="006D217B"/>
    <w:rsid w:val="006D2952"/>
    <w:rsid w:val="006D49E9"/>
    <w:rsid w:val="006D7610"/>
    <w:rsid w:val="006D7EBD"/>
    <w:rsid w:val="006E3D01"/>
    <w:rsid w:val="006E54E2"/>
    <w:rsid w:val="006E7B68"/>
    <w:rsid w:val="006F2A58"/>
    <w:rsid w:val="006F2B64"/>
    <w:rsid w:val="006F5371"/>
    <w:rsid w:val="006F5616"/>
    <w:rsid w:val="006F5A07"/>
    <w:rsid w:val="006F6454"/>
    <w:rsid w:val="00701428"/>
    <w:rsid w:val="007015C3"/>
    <w:rsid w:val="00702245"/>
    <w:rsid w:val="00704040"/>
    <w:rsid w:val="0070617E"/>
    <w:rsid w:val="00706BD8"/>
    <w:rsid w:val="00707D88"/>
    <w:rsid w:val="0071146B"/>
    <w:rsid w:val="00714C7F"/>
    <w:rsid w:val="0071533C"/>
    <w:rsid w:val="007223C9"/>
    <w:rsid w:val="00723136"/>
    <w:rsid w:val="007238BA"/>
    <w:rsid w:val="007259FB"/>
    <w:rsid w:val="00726597"/>
    <w:rsid w:val="0072702B"/>
    <w:rsid w:val="00730161"/>
    <w:rsid w:val="00733A7B"/>
    <w:rsid w:val="00737697"/>
    <w:rsid w:val="007407E2"/>
    <w:rsid w:val="00741521"/>
    <w:rsid w:val="00746465"/>
    <w:rsid w:val="0075021D"/>
    <w:rsid w:val="00750543"/>
    <w:rsid w:val="00752346"/>
    <w:rsid w:val="00753801"/>
    <w:rsid w:val="00753B91"/>
    <w:rsid w:val="0075552E"/>
    <w:rsid w:val="00755984"/>
    <w:rsid w:val="007565E1"/>
    <w:rsid w:val="00761F4C"/>
    <w:rsid w:val="007632CF"/>
    <w:rsid w:val="00764CD7"/>
    <w:rsid w:val="00766294"/>
    <w:rsid w:val="0077354F"/>
    <w:rsid w:val="00774D57"/>
    <w:rsid w:val="007771DC"/>
    <w:rsid w:val="00777BD3"/>
    <w:rsid w:val="0078268A"/>
    <w:rsid w:val="00787760"/>
    <w:rsid w:val="00791664"/>
    <w:rsid w:val="007918D0"/>
    <w:rsid w:val="0079318D"/>
    <w:rsid w:val="007936DF"/>
    <w:rsid w:val="0079430E"/>
    <w:rsid w:val="00794D7A"/>
    <w:rsid w:val="007950AA"/>
    <w:rsid w:val="00797D6B"/>
    <w:rsid w:val="00797F32"/>
    <w:rsid w:val="007A0215"/>
    <w:rsid w:val="007A1F3E"/>
    <w:rsid w:val="007A2F8A"/>
    <w:rsid w:val="007A4821"/>
    <w:rsid w:val="007A61E8"/>
    <w:rsid w:val="007A6D84"/>
    <w:rsid w:val="007A6F8A"/>
    <w:rsid w:val="007B2B36"/>
    <w:rsid w:val="007B33FA"/>
    <w:rsid w:val="007B5815"/>
    <w:rsid w:val="007B61A3"/>
    <w:rsid w:val="007B64F0"/>
    <w:rsid w:val="007C0780"/>
    <w:rsid w:val="007C2554"/>
    <w:rsid w:val="007C2FD5"/>
    <w:rsid w:val="007C4CB7"/>
    <w:rsid w:val="007C673F"/>
    <w:rsid w:val="007C6FC8"/>
    <w:rsid w:val="007D0E60"/>
    <w:rsid w:val="007D3909"/>
    <w:rsid w:val="007D4619"/>
    <w:rsid w:val="007D5B1C"/>
    <w:rsid w:val="007E1F67"/>
    <w:rsid w:val="007E5C4E"/>
    <w:rsid w:val="007F09AD"/>
    <w:rsid w:val="007F1116"/>
    <w:rsid w:val="007F40C2"/>
    <w:rsid w:val="007F47BF"/>
    <w:rsid w:val="007F6999"/>
    <w:rsid w:val="007F7336"/>
    <w:rsid w:val="007F7F48"/>
    <w:rsid w:val="00806281"/>
    <w:rsid w:val="008101F0"/>
    <w:rsid w:val="00812921"/>
    <w:rsid w:val="0082468F"/>
    <w:rsid w:val="0083231C"/>
    <w:rsid w:val="008345D8"/>
    <w:rsid w:val="00835350"/>
    <w:rsid w:val="00836585"/>
    <w:rsid w:val="00837B7F"/>
    <w:rsid w:val="00841AB2"/>
    <w:rsid w:val="00842302"/>
    <w:rsid w:val="00843FC1"/>
    <w:rsid w:val="008445AD"/>
    <w:rsid w:val="00845303"/>
    <w:rsid w:val="008460C3"/>
    <w:rsid w:val="00853EF7"/>
    <w:rsid w:val="0085443B"/>
    <w:rsid w:val="00856A06"/>
    <w:rsid w:val="0085788D"/>
    <w:rsid w:val="008578EF"/>
    <w:rsid w:val="0086012C"/>
    <w:rsid w:val="0086074F"/>
    <w:rsid w:val="0086136F"/>
    <w:rsid w:val="00863EFF"/>
    <w:rsid w:val="008659F7"/>
    <w:rsid w:val="008673C2"/>
    <w:rsid w:val="008725BD"/>
    <w:rsid w:val="00872802"/>
    <w:rsid w:val="00872864"/>
    <w:rsid w:val="00872F93"/>
    <w:rsid w:val="0087399A"/>
    <w:rsid w:val="00873D39"/>
    <w:rsid w:val="00873FE1"/>
    <w:rsid w:val="008768F5"/>
    <w:rsid w:val="00881472"/>
    <w:rsid w:val="008837B0"/>
    <w:rsid w:val="00884418"/>
    <w:rsid w:val="0088530F"/>
    <w:rsid w:val="008863F6"/>
    <w:rsid w:val="00892F0B"/>
    <w:rsid w:val="00893706"/>
    <w:rsid w:val="008957A6"/>
    <w:rsid w:val="008961A5"/>
    <w:rsid w:val="00896BF7"/>
    <w:rsid w:val="00897D9B"/>
    <w:rsid w:val="008A2F54"/>
    <w:rsid w:val="008B520D"/>
    <w:rsid w:val="008B6296"/>
    <w:rsid w:val="008C05A9"/>
    <w:rsid w:val="008C4AEB"/>
    <w:rsid w:val="008C4C1A"/>
    <w:rsid w:val="008C5C09"/>
    <w:rsid w:val="008C7937"/>
    <w:rsid w:val="008D1746"/>
    <w:rsid w:val="008D1A7C"/>
    <w:rsid w:val="008D2C8A"/>
    <w:rsid w:val="008D3313"/>
    <w:rsid w:val="008E19D0"/>
    <w:rsid w:val="008E1B5E"/>
    <w:rsid w:val="008E255D"/>
    <w:rsid w:val="008E362D"/>
    <w:rsid w:val="008E3A23"/>
    <w:rsid w:val="008E444B"/>
    <w:rsid w:val="008E519F"/>
    <w:rsid w:val="008E7871"/>
    <w:rsid w:val="008F01FF"/>
    <w:rsid w:val="008F33DB"/>
    <w:rsid w:val="008F36CA"/>
    <w:rsid w:val="008F7DEC"/>
    <w:rsid w:val="00900557"/>
    <w:rsid w:val="00901C33"/>
    <w:rsid w:val="00901DFE"/>
    <w:rsid w:val="00902530"/>
    <w:rsid w:val="00902F7A"/>
    <w:rsid w:val="00904D7C"/>
    <w:rsid w:val="0090531F"/>
    <w:rsid w:val="00905BE8"/>
    <w:rsid w:val="00906BB3"/>
    <w:rsid w:val="0091039C"/>
    <w:rsid w:val="00911620"/>
    <w:rsid w:val="00911668"/>
    <w:rsid w:val="009141CE"/>
    <w:rsid w:val="009141DA"/>
    <w:rsid w:val="009156E4"/>
    <w:rsid w:val="00920E10"/>
    <w:rsid w:val="009213E9"/>
    <w:rsid w:val="00921FD9"/>
    <w:rsid w:val="00923837"/>
    <w:rsid w:val="00923EEF"/>
    <w:rsid w:val="009251F8"/>
    <w:rsid w:val="00925EB1"/>
    <w:rsid w:val="00930DB6"/>
    <w:rsid w:val="00931B94"/>
    <w:rsid w:val="00931D08"/>
    <w:rsid w:val="009340A2"/>
    <w:rsid w:val="00935131"/>
    <w:rsid w:val="00935CEA"/>
    <w:rsid w:val="009362E3"/>
    <w:rsid w:val="00937D09"/>
    <w:rsid w:val="009407F2"/>
    <w:rsid w:val="00942C3E"/>
    <w:rsid w:val="00944952"/>
    <w:rsid w:val="009458CA"/>
    <w:rsid w:val="00947BF2"/>
    <w:rsid w:val="00951DF6"/>
    <w:rsid w:val="00952ED8"/>
    <w:rsid w:val="00953593"/>
    <w:rsid w:val="009536F0"/>
    <w:rsid w:val="0095472C"/>
    <w:rsid w:val="009570EB"/>
    <w:rsid w:val="0095736C"/>
    <w:rsid w:val="009614A0"/>
    <w:rsid w:val="00961DF4"/>
    <w:rsid w:val="009628F0"/>
    <w:rsid w:val="00962EE9"/>
    <w:rsid w:val="00964062"/>
    <w:rsid w:val="00964A14"/>
    <w:rsid w:val="0097057F"/>
    <w:rsid w:val="00972E1D"/>
    <w:rsid w:val="0097323C"/>
    <w:rsid w:val="0097484E"/>
    <w:rsid w:val="009755DD"/>
    <w:rsid w:val="00976B19"/>
    <w:rsid w:val="00976D4F"/>
    <w:rsid w:val="00980444"/>
    <w:rsid w:val="009812D1"/>
    <w:rsid w:val="0098304D"/>
    <w:rsid w:val="00983137"/>
    <w:rsid w:val="00984218"/>
    <w:rsid w:val="00984DB9"/>
    <w:rsid w:val="00984DEB"/>
    <w:rsid w:val="0098636E"/>
    <w:rsid w:val="009866B4"/>
    <w:rsid w:val="0098677A"/>
    <w:rsid w:val="00986ABF"/>
    <w:rsid w:val="00987223"/>
    <w:rsid w:val="0098726C"/>
    <w:rsid w:val="009905B1"/>
    <w:rsid w:val="00992CEF"/>
    <w:rsid w:val="00997DE0"/>
    <w:rsid w:val="009A047A"/>
    <w:rsid w:val="009A1A6E"/>
    <w:rsid w:val="009A283E"/>
    <w:rsid w:val="009A2E3A"/>
    <w:rsid w:val="009A41DE"/>
    <w:rsid w:val="009A5839"/>
    <w:rsid w:val="009A5955"/>
    <w:rsid w:val="009A6533"/>
    <w:rsid w:val="009A7120"/>
    <w:rsid w:val="009B0A75"/>
    <w:rsid w:val="009C0143"/>
    <w:rsid w:val="009C066C"/>
    <w:rsid w:val="009C1A70"/>
    <w:rsid w:val="009C338A"/>
    <w:rsid w:val="009C3CDF"/>
    <w:rsid w:val="009C3FCB"/>
    <w:rsid w:val="009C47E9"/>
    <w:rsid w:val="009C4BDD"/>
    <w:rsid w:val="009C5280"/>
    <w:rsid w:val="009C7AE6"/>
    <w:rsid w:val="009D025E"/>
    <w:rsid w:val="009D2A2F"/>
    <w:rsid w:val="009D428E"/>
    <w:rsid w:val="009E0396"/>
    <w:rsid w:val="009E0D53"/>
    <w:rsid w:val="009E0E08"/>
    <w:rsid w:val="009E1583"/>
    <w:rsid w:val="009E5802"/>
    <w:rsid w:val="009E5958"/>
    <w:rsid w:val="009E6A18"/>
    <w:rsid w:val="009F4140"/>
    <w:rsid w:val="009F5724"/>
    <w:rsid w:val="00A018C0"/>
    <w:rsid w:val="00A01AAB"/>
    <w:rsid w:val="00A0274D"/>
    <w:rsid w:val="00A0331E"/>
    <w:rsid w:val="00A03F1E"/>
    <w:rsid w:val="00A044D6"/>
    <w:rsid w:val="00A05FB6"/>
    <w:rsid w:val="00A11ABC"/>
    <w:rsid w:val="00A1252A"/>
    <w:rsid w:val="00A1269A"/>
    <w:rsid w:val="00A12773"/>
    <w:rsid w:val="00A12CCB"/>
    <w:rsid w:val="00A1457A"/>
    <w:rsid w:val="00A154F5"/>
    <w:rsid w:val="00A16EDC"/>
    <w:rsid w:val="00A17464"/>
    <w:rsid w:val="00A17F50"/>
    <w:rsid w:val="00A20731"/>
    <w:rsid w:val="00A212F7"/>
    <w:rsid w:val="00A2273B"/>
    <w:rsid w:val="00A22E21"/>
    <w:rsid w:val="00A260A7"/>
    <w:rsid w:val="00A2776B"/>
    <w:rsid w:val="00A35400"/>
    <w:rsid w:val="00A35672"/>
    <w:rsid w:val="00A35FB9"/>
    <w:rsid w:val="00A3760B"/>
    <w:rsid w:val="00A40E93"/>
    <w:rsid w:val="00A43558"/>
    <w:rsid w:val="00A439DC"/>
    <w:rsid w:val="00A44873"/>
    <w:rsid w:val="00A46D82"/>
    <w:rsid w:val="00A47326"/>
    <w:rsid w:val="00A50227"/>
    <w:rsid w:val="00A509A5"/>
    <w:rsid w:val="00A50CA6"/>
    <w:rsid w:val="00A531E0"/>
    <w:rsid w:val="00A538DD"/>
    <w:rsid w:val="00A558FC"/>
    <w:rsid w:val="00A64396"/>
    <w:rsid w:val="00A65EC7"/>
    <w:rsid w:val="00A664F9"/>
    <w:rsid w:val="00A70A25"/>
    <w:rsid w:val="00A73327"/>
    <w:rsid w:val="00A7441E"/>
    <w:rsid w:val="00A746D9"/>
    <w:rsid w:val="00A75BC8"/>
    <w:rsid w:val="00A778BE"/>
    <w:rsid w:val="00A826E1"/>
    <w:rsid w:val="00A839AF"/>
    <w:rsid w:val="00A83D29"/>
    <w:rsid w:val="00A84016"/>
    <w:rsid w:val="00A8589A"/>
    <w:rsid w:val="00A87A5B"/>
    <w:rsid w:val="00A9365A"/>
    <w:rsid w:val="00A9505B"/>
    <w:rsid w:val="00A95A0E"/>
    <w:rsid w:val="00A974B8"/>
    <w:rsid w:val="00AA005F"/>
    <w:rsid w:val="00AA1366"/>
    <w:rsid w:val="00AA2921"/>
    <w:rsid w:val="00AA353F"/>
    <w:rsid w:val="00AA3A0F"/>
    <w:rsid w:val="00AA3F97"/>
    <w:rsid w:val="00AA3FA5"/>
    <w:rsid w:val="00AA6CF0"/>
    <w:rsid w:val="00AA707A"/>
    <w:rsid w:val="00AA7099"/>
    <w:rsid w:val="00AB195A"/>
    <w:rsid w:val="00AB3373"/>
    <w:rsid w:val="00AB3BFB"/>
    <w:rsid w:val="00AB71F5"/>
    <w:rsid w:val="00AC04A2"/>
    <w:rsid w:val="00AC13A8"/>
    <w:rsid w:val="00AC5D5B"/>
    <w:rsid w:val="00AC6E9E"/>
    <w:rsid w:val="00AC7C42"/>
    <w:rsid w:val="00AE1288"/>
    <w:rsid w:val="00AE2783"/>
    <w:rsid w:val="00AE2C28"/>
    <w:rsid w:val="00AE3A5A"/>
    <w:rsid w:val="00AE41C0"/>
    <w:rsid w:val="00AE4B61"/>
    <w:rsid w:val="00AE50C2"/>
    <w:rsid w:val="00AE5310"/>
    <w:rsid w:val="00AF1C87"/>
    <w:rsid w:val="00AF3370"/>
    <w:rsid w:val="00AF5F04"/>
    <w:rsid w:val="00AF7369"/>
    <w:rsid w:val="00B0439E"/>
    <w:rsid w:val="00B045BF"/>
    <w:rsid w:val="00B05149"/>
    <w:rsid w:val="00B06205"/>
    <w:rsid w:val="00B1081E"/>
    <w:rsid w:val="00B11247"/>
    <w:rsid w:val="00B12BAD"/>
    <w:rsid w:val="00B13682"/>
    <w:rsid w:val="00B143A8"/>
    <w:rsid w:val="00B14D66"/>
    <w:rsid w:val="00B15227"/>
    <w:rsid w:val="00B16466"/>
    <w:rsid w:val="00B1758B"/>
    <w:rsid w:val="00B20EDD"/>
    <w:rsid w:val="00B2217D"/>
    <w:rsid w:val="00B228C9"/>
    <w:rsid w:val="00B2527B"/>
    <w:rsid w:val="00B25366"/>
    <w:rsid w:val="00B27A4B"/>
    <w:rsid w:val="00B3004A"/>
    <w:rsid w:val="00B31BD5"/>
    <w:rsid w:val="00B32FBA"/>
    <w:rsid w:val="00B331DE"/>
    <w:rsid w:val="00B3367D"/>
    <w:rsid w:val="00B338DB"/>
    <w:rsid w:val="00B343B5"/>
    <w:rsid w:val="00B35A00"/>
    <w:rsid w:val="00B37CEA"/>
    <w:rsid w:val="00B42EDC"/>
    <w:rsid w:val="00B4371E"/>
    <w:rsid w:val="00B46403"/>
    <w:rsid w:val="00B464D8"/>
    <w:rsid w:val="00B46518"/>
    <w:rsid w:val="00B47A39"/>
    <w:rsid w:val="00B50574"/>
    <w:rsid w:val="00B5207A"/>
    <w:rsid w:val="00B53DDC"/>
    <w:rsid w:val="00B54E03"/>
    <w:rsid w:val="00B565A6"/>
    <w:rsid w:val="00B566F8"/>
    <w:rsid w:val="00B57152"/>
    <w:rsid w:val="00B62AE6"/>
    <w:rsid w:val="00B6330D"/>
    <w:rsid w:val="00B6703A"/>
    <w:rsid w:val="00B67482"/>
    <w:rsid w:val="00B70315"/>
    <w:rsid w:val="00B71C41"/>
    <w:rsid w:val="00B7359C"/>
    <w:rsid w:val="00B75D33"/>
    <w:rsid w:val="00B76680"/>
    <w:rsid w:val="00B77FC9"/>
    <w:rsid w:val="00B80347"/>
    <w:rsid w:val="00B80B2F"/>
    <w:rsid w:val="00B80CDA"/>
    <w:rsid w:val="00B838B0"/>
    <w:rsid w:val="00B8432A"/>
    <w:rsid w:val="00B8679E"/>
    <w:rsid w:val="00B907B3"/>
    <w:rsid w:val="00B9080C"/>
    <w:rsid w:val="00B90E0B"/>
    <w:rsid w:val="00B96DBD"/>
    <w:rsid w:val="00B96EBD"/>
    <w:rsid w:val="00B979BE"/>
    <w:rsid w:val="00BA0AD6"/>
    <w:rsid w:val="00BA0E58"/>
    <w:rsid w:val="00BA3823"/>
    <w:rsid w:val="00BA615E"/>
    <w:rsid w:val="00BA6192"/>
    <w:rsid w:val="00BA76EA"/>
    <w:rsid w:val="00BB0D6B"/>
    <w:rsid w:val="00BB2DA2"/>
    <w:rsid w:val="00BB3D02"/>
    <w:rsid w:val="00BB6ECF"/>
    <w:rsid w:val="00BC0F36"/>
    <w:rsid w:val="00BC47F7"/>
    <w:rsid w:val="00BC5C85"/>
    <w:rsid w:val="00BC6EE8"/>
    <w:rsid w:val="00BC761F"/>
    <w:rsid w:val="00BD0576"/>
    <w:rsid w:val="00BD2531"/>
    <w:rsid w:val="00BD27F4"/>
    <w:rsid w:val="00BD2D28"/>
    <w:rsid w:val="00BD3256"/>
    <w:rsid w:val="00BD3D59"/>
    <w:rsid w:val="00BD433B"/>
    <w:rsid w:val="00BD6C95"/>
    <w:rsid w:val="00BE12E8"/>
    <w:rsid w:val="00BE1682"/>
    <w:rsid w:val="00BE1EA5"/>
    <w:rsid w:val="00BE27B2"/>
    <w:rsid w:val="00BE3827"/>
    <w:rsid w:val="00BE3AAA"/>
    <w:rsid w:val="00BE3B37"/>
    <w:rsid w:val="00BE7292"/>
    <w:rsid w:val="00BF0F50"/>
    <w:rsid w:val="00BF1BDE"/>
    <w:rsid w:val="00BF5C7E"/>
    <w:rsid w:val="00BF6E28"/>
    <w:rsid w:val="00C0328D"/>
    <w:rsid w:val="00C03FE5"/>
    <w:rsid w:val="00C05585"/>
    <w:rsid w:val="00C06496"/>
    <w:rsid w:val="00C070EA"/>
    <w:rsid w:val="00C07C9D"/>
    <w:rsid w:val="00C07E8A"/>
    <w:rsid w:val="00C111B4"/>
    <w:rsid w:val="00C11BC3"/>
    <w:rsid w:val="00C140C8"/>
    <w:rsid w:val="00C16C7A"/>
    <w:rsid w:val="00C21847"/>
    <w:rsid w:val="00C22445"/>
    <w:rsid w:val="00C22EF1"/>
    <w:rsid w:val="00C22F2B"/>
    <w:rsid w:val="00C3007D"/>
    <w:rsid w:val="00C30284"/>
    <w:rsid w:val="00C32CE0"/>
    <w:rsid w:val="00C330BC"/>
    <w:rsid w:val="00C33346"/>
    <w:rsid w:val="00C34D2F"/>
    <w:rsid w:val="00C357BA"/>
    <w:rsid w:val="00C36E65"/>
    <w:rsid w:val="00C41242"/>
    <w:rsid w:val="00C41ACC"/>
    <w:rsid w:val="00C41AEE"/>
    <w:rsid w:val="00C4649E"/>
    <w:rsid w:val="00C47F3A"/>
    <w:rsid w:val="00C520E3"/>
    <w:rsid w:val="00C56886"/>
    <w:rsid w:val="00C57681"/>
    <w:rsid w:val="00C63CD4"/>
    <w:rsid w:val="00C63DB3"/>
    <w:rsid w:val="00C64DD9"/>
    <w:rsid w:val="00C66505"/>
    <w:rsid w:val="00C709B8"/>
    <w:rsid w:val="00C7211B"/>
    <w:rsid w:val="00C77BAA"/>
    <w:rsid w:val="00C81036"/>
    <w:rsid w:val="00C83048"/>
    <w:rsid w:val="00C832D8"/>
    <w:rsid w:val="00C84D3A"/>
    <w:rsid w:val="00C85DAD"/>
    <w:rsid w:val="00C907EB"/>
    <w:rsid w:val="00C925F6"/>
    <w:rsid w:val="00C9384C"/>
    <w:rsid w:val="00C94FE0"/>
    <w:rsid w:val="00C9670A"/>
    <w:rsid w:val="00C96CBD"/>
    <w:rsid w:val="00C973E9"/>
    <w:rsid w:val="00C97DE6"/>
    <w:rsid w:val="00CA0191"/>
    <w:rsid w:val="00CA08A3"/>
    <w:rsid w:val="00CA1AF1"/>
    <w:rsid w:val="00CA3EB5"/>
    <w:rsid w:val="00CA59FD"/>
    <w:rsid w:val="00CA67A0"/>
    <w:rsid w:val="00CA6A74"/>
    <w:rsid w:val="00CB18BA"/>
    <w:rsid w:val="00CB4F4C"/>
    <w:rsid w:val="00CB6741"/>
    <w:rsid w:val="00CB7A70"/>
    <w:rsid w:val="00CC04A7"/>
    <w:rsid w:val="00CC0ADB"/>
    <w:rsid w:val="00CC1B51"/>
    <w:rsid w:val="00CC601F"/>
    <w:rsid w:val="00CD0218"/>
    <w:rsid w:val="00CD1C06"/>
    <w:rsid w:val="00CD25A8"/>
    <w:rsid w:val="00CD3090"/>
    <w:rsid w:val="00CD3543"/>
    <w:rsid w:val="00CD3B6E"/>
    <w:rsid w:val="00CD692B"/>
    <w:rsid w:val="00CD73DB"/>
    <w:rsid w:val="00CE2BC8"/>
    <w:rsid w:val="00CE2F11"/>
    <w:rsid w:val="00CE6D7D"/>
    <w:rsid w:val="00CE7AFB"/>
    <w:rsid w:val="00CF042C"/>
    <w:rsid w:val="00CF1F1A"/>
    <w:rsid w:val="00CF48ED"/>
    <w:rsid w:val="00CF49CC"/>
    <w:rsid w:val="00CF5857"/>
    <w:rsid w:val="00CF5947"/>
    <w:rsid w:val="00CF5CC9"/>
    <w:rsid w:val="00CF5D38"/>
    <w:rsid w:val="00CF6011"/>
    <w:rsid w:val="00CF772F"/>
    <w:rsid w:val="00D000D2"/>
    <w:rsid w:val="00D02B98"/>
    <w:rsid w:val="00D02E02"/>
    <w:rsid w:val="00D07D7B"/>
    <w:rsid w:val="00D105B5"/>
    <w:rsid w:val="00D10C12"/>
    <w:rsid w:val="00D10DC6"/>
    <w:rsid w:val="00D1141C"/>
    <w:rsid w:val="00D166ED"/>
    <w:rsid w:val="00D167BC"/>
    <w:rsid w:val="00D16E1C"/>
    <w:rsid w:val="00D1722F"/>
    <w:rsid w:val="00D21259"/>
    <w:rsid w:val="00D21606"/>
    <w:rsid w:val="00D22F78"/>
    <w:rsid w:val="00D24047"/>
    <w:rsid w:val="00D25262"/>
    <w:rsid w:val="00D27EB3"/>
    <w:rsid w:val="00D30341"/>
    <w:rsid w:val="00D3183F"/>
    <w:rsid w:val="00D3309C"/>
    <w:rsid w:val="00D33EC7"/>
    <w:rsid w:val="00D368F3"/>
    <w:rsid w:val="00D37159"/>
    <w:rsid w:val="00D41EF8"/>
    <w:rsid w:val="00D42C13"/>
    <w:rsid w:val="00D431F7"/>
    <w:rsid w:val="00D43B18"/>
    <w:rsid w:val="00D47551"/>
    <w:rsid w:val="00D54839"/>
    <w:rsid w:val="00D554F9"/>
    <w:rsid w:val="00D559D5"/>
    <w:rsid w:val="00D566EA"/>
    <w:rsid w:val="00D568F3"/>
    <w:rsid w:val="00D57409"/>
    <w:rsid w:val="00D604B4"/>
    <w:rsid w:val="00D612B8"/>
    <w:rsid w:val="00D660F5"/>
    <w:rsid w:val="00D66211"/>
    <w:rsid w:val="00D708DB"/>
    <w:rsid w:val="00D718AC"/>
    <w:rsid w:val="00D71D47"/>
    <w:rsid w:val="00D74417"/>
    <w:rsid w:val="00D74931"/>
    <w:rsid w:val="00D74A41"/>
    <w:rsid w:val="00D75FA2"/>
    <w:rsid w:val="00D80629"/>
    <w:rsid w:val="00D8109F"/>
    <w:rsid w:val="00D818EB"/>
    <w:rsid w:val="00D8790A"/>
    <w:rsid w:val="00D90757"/>
    <w:rsid w:val="00D90F07"/>
    <w:rsid w:val="00D915B1"/>
    <w:rsid w:val="00D91F81"/>
    <w:rsid w:val="00D92372"/>
    <w:rsid w:val="00D952D5"/>
    <w:rsid w:val="00DA0FF8"/>
    <w:rsid w:val="00DA1650"/>
    <w:rsid w:val="00DA2C53"/>
    <w:rsid w:val="00DA6775"/>
    <w:rsid w:val="00DA79EA"/>
    <w:rsid w:val="00DB08F9"/>
    <w:rsid w:val="00DB0F6C"/>
    <w:rsid w:val="00DB327E"/>
    <w:rsid w:val="00DB57C5"/>
    <w:rsid w:val="00DB7072"/>
    <w:rsid w:val="00DC1CE2"/>
    <w:rsid w:val="00DC4F32"/>
    <w:rsid w:val="00DC5D12"/>
    <w:rsid w:val="00DC726B"/>
    <w:rsid w:val="00DC76E0"/>
    <w:rsid w:val="00DC7D4B"/>
    <w:rsid w:val="00DD23AA"/>
    <w:rsid w:val="00DD24DB"/>
    <w:rsid w:val="00DD4146"/>
    <w:rsid w:val="00DD726C"/>
    <w:rsid w:val="00DE10AA"/>
    <w:rsid w:val="00DE2419"/>
    <w:rsid w:val="00DE2B81"/>
    <w:rsid w:val="00DE396D"/>
    <w:rsid w:val="00DE5045"/>
    <w:rsid w:val="00DE50FF"/>
    <w:rsid w:val="00DE62F4"/>
    <w:rsid w:val="00DE6A66"/>
    <w:rsid w:val="00DF0AE4"/>
    <w:rsid w:val="00DF1D62"/>
    <w:rsid w:val="00DF2D41"/>
    <w:rsid w:val="00DF2EED"/>
    <w:rsid w:val="00DF3172"/>
    <w:rsid w:val="00DF5E43"/>
    <w:rsid w:val="00DF73E1"/>
    <w:rsid w:val="00DF782B"/>
    <w:rsid w:val="00DF7F3D"/>
    <w:rsid w:val="00E018C9"/>
    <w:rsid w:val="00E021D7"/>
    <w:rsid w:val="00E024A5"/>
    <w:rsid w:val="00E02C15"/>
    <w:rsid w:val="00E0337F"/>
    <w:rsid w:val="00E122CA"/>
    <w:rsid w:val="00E130C5"/>
    <w:rsid w:val="00E14BF8"/>
    <w:rsid w:val="00E14D31"/>
    <w:rsid w:val="00E222B8"/>
    <w:rsid w:val="00E2280A"/>
    <w:rsid w:val="00E22CB5"/>
    <w:rsid w:val="00E23240"/>
    <w:rsid w:val="00E23969"/>
    <w:rsid w:val="00E2541F"/>
    <w:rsid w:val="00E26691"/>
    <w:rsid w:val="00E27686"/>
    <w:rsid w:val="00E30B9B"/>
    <w:rsid w:val="00E31E50"/>
    <w:rsid w:val="00E3219E"/>
    <w:rsid w:val="00E33753"/>
    <w:rsid w:val="00E340B9"/>
    <w:rsid w:val="00E3491C"/>
    <w:rsid w:val="00E3798A"/>
    <w:rsid w:val="00E415F7"/>
    <w:rsid w:val="00E41C81"/>
    <w:rsid w:val="00E43219"/>
    <w:rsid w:val="00E436E0"/>
    <w:rsid w:val="00E4384D"/>
    <w:rsid w:val="00E44B20"/>
    <w:rsid w:val="00E460ED"/>
    <w:rsid w:val="00E464F7"/>
    <w:rsid w:val="00E47D33"/>
    <w:rsid w:val="00E501B2"/>
    <w:rsid w:val="00E50706"/>
    <w:rsid w:val="00E52FB0"/>
    <w:rsid w:val="00E53465"/>
    <w:rsid w:val="00E54CA0"/>
    <w:rsid w:val="00E554BA"/>
    <w:rsid w:val="00E57367"/>
    <w:rsid w:val="00E61D76"/>
    <w:rsid w:val="00E6305A"/>
    <w:rsid w:val="00E66C81"/>
    <w:rsid w:val="00E7388C"/>
    <w:rsid w:val="00E74445"/>
    <w:rsid w:val="00E755FA"/>
    <w:rsid w:val="00E76222"/>
    <w:rsid w:val="00E779CF"/>
    <w:rsid w:val="00E81E4E"/>
    <w:rsid w:val="00E8536D"/>
    <w:rsid w:val="00E858D1"/>
    <w:rsid w:val="00E870E0"/>
    <w:rsid w:val="00E90309"/>
    <w:rsid w:val="00E93412"/>
    <w:rsid w:val="00E967EE"/>
    <w:rsid w:val="00E97382"/>
    <w:rsid w:val="00E97E48"/>
    <w:rsid w:val="00EA08FA"/>
    <w:rsid w:val="00EA1AB0"/>
    <w:rsid w:val="00EA56F4"/>
    <w:rsid w:val="00EA5862"/>
    <w:rsid w:val="00EA5B48"/>
    <w:rsid w:val="00EA5CE1"/>
    <w:rsid w:val="00EA5E1F"/>
    <w:rsid w:val="00EA754A"/>
    <w:rsid w:val="00EB1F40"/>
    <w:rsid w:val="00EB3D81"/>
    <w:rsid w:val="00EB4B12"/>
    <w:rsid w:val="00EB5163"/>
    <w:rsid w:val="00EB5BAC"/>
    <w:rsid w:val="00EB5F3F"/>
    <w:rsid w:val="00EC0F47"/>
    <w:rsid w:val="00EC1463"/>
    <w:rsid w:val="00EC21EE"/>
    <w:rsid w:val="00EC23CF"/>
    <w:rsid w:val="00EC2DC0"/>
    <w:rsid w:val="00EC3C0A"/>
    <w:rsid w:val="00EC5C07"/>
    <w:rsid w:val="00EC62D8"/>
    <w:rsid w:val="00EC72A7"/>
    <w:rsid w:val="00EC79B1"/>
    <w:rsid w:val="00ED0670"/>
    <w:rsid w:val="00ED1A3F"/>
    <w:rsid w:val="00ED1ED0"/>
    <w:rsid w:val="00ED2B67"/>
    <w:rsid w:val="00ED2DE1"/>
    <w:rsid w:val="00ED2F55"/>
    <w:rsid w:val="00ED53D5"/>
    <w:rsid w:val="00ED59C9"/>
    <w:rsid w:val="00ED61E0"/>
    <w:rsid w:val="00EE014C"/>
    <w:rsid w:val="00EE02BE"/>
    <w:rsid w:val="00EE13C7"/>
    <w:rsid w:val="00EE197F"/>
    <w:rsid w:val="00EF6ACD"/>
    <w:rsid w:val="00EF79AB"/>
    <w:rsid w:val="00F01682"/>
    <w:rsid w:val="00F0394F"/>
    <w:rsid w:val="00F06A6D"/>
    <w:rsid w:val="00F1128F"/>
    <w:rsid w:val="00F161A1"/>
    <w:rsid w:val="00F1776E"/>
    <w:rsid w:val="00F203B8"/>
    <w:rsid w:val="00F20654"/>
    <w:rsid w:val="00F26D29"/>
    <w:rsid w:val="00F36212"/>
    <w:rsid w:val="00F408B2"/>
    <w:rsid w:val="00F41EFC"/>
    <w:rsid w:val="00F476F0"/>
    <w:rsid w:val="00F52E26"/>
    <w:rsid w:val="00F53A34"/>
    <w:rsid w:val="00F54BFA"/>
    <w:rsid w:val="00F571FC"/>
    <w:rsid w:val="00F60479"/>
    <w:rsid w:val="00F616F8"/>
    <w:rsid w:val="00F63513"/>
    <w:rsid w:val="00F63CAB"/>
    <w:rsid w:val="00F63E1C"/>
    <w:rsid w:val="00F67678"/>
    <w:rsid w:val="00F7458A"/>
    <w:rsid w:val="00F74DE2"/>
    <w:rsid w:val="00F76E7B"/>
    <w:rsid w:val="00F80FF9"/>
    <w:rsid w:val="00F82925"/>
    <w:rsid w:val="00F82C69"/>
    <w:rsid w:val="00F83682"/>
    <w:rsid w:val="00F83919"/>
    <w:rsid w:val="00F852CA"/>
    <w:rsid w:val="00F855C9"/>
    <w:rsid w:val="00F861C5"/>
    <w:rsid w:val="00F90274"/>
    <w:rsid w:val="00F920A6"/>
    <w:rsid w:val="00F92666"/>
    <w:rsid w:val="00F93584"/>
    <w:rsid w:val="00FA0D33"/>
    <w:rsid w:val="00FA0D3C"/>
    <w:rsid w:val="00FA29EF"/>
    <w:rsid w:val="00FA2D20"/>
    <w:rsid w:val="00FA398C"/>
    <w:rsid w:val="00FA670C"/>
    <w:rsid w:val="00FA6F72"/>
    <w:rsid w:val="00FB1A95"/>
    <w:rsid w:val="00FB21A7"/>
    <w:rsid w:val="00FB21F5"/>
    <w:rsid w:val="00FB3493"/>
    <w:rsid w:val="00FB3FD6"/>
    <w:rsid w:val="00FB6017"/>
    <w:rsid w:val="00FB7266"/>
    <w:rsid w:val="00FB78F3"/>
    <w:rsid w:val="00FC17BE"/>
    <w:rsid w:val="00FC20F3"/>
    <w:rsid w:val="00FC2A73"/>
    <w:rsid w:val="00FC4568"/>
    <w:rsid w:val="00FC72E2"/>
    <w:rsid w:val="00FD06A8"/>
    <w:rsid w:val="00FD2819"/>
    <w:rsid w:val="00FD4052"/>
    <w:rsid w:val="00FD498B"/>
    <w:rsid w:val="00FD6B62"/>
    <w:rsid w:val="00FE0EDC"/>
    <w:rsid w:val="00FE2A76"/>
    <w:rsid w:val="00FE2F18"/>
    <w:rsid w:val="00FE450A"/>
    <w:rsid w:val="00FE477C"/>
    <w:rsid w:val="00FE706F"/>
    <w:rsid w:val="00FE7AA3"/>
    <w:rsid w:val="00FF5CF4"/>
    <w:rsid w:val="00FF6AC5"/>
    <w:rsid w:val="00FF71AE"/>
    <w:rsid w:val="00FF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0D496"/>
  <w15:docId w15:val="{E26100AD-6D27-40BC-B463-D66F6BEC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31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0E089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1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1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6813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6813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8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4DB9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98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84DB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984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84DB9"/>
    <w:rPr>
      <w:rFonts w:ascii="Calibri" w:eastAsia="Calibri" w:hAnsi="Calibri" w:cs="Times New Roman"/>
    </w:rPr>
  </w:style>
  <w:style w:type="paragraph" w:styleId="ae">
    <w:name w:val="Body Text"/>
    <w:basedOn w:val="a"/>
    <w:link w:val="af"/>
    <w:rsid w:val="001B24D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1B24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Strong"/>
    <w:basedOn w:val="a0"/>
    <w:uiPriority w:val="22"/>
    <w:qFormat/>
    <w:rsid w:val="005B48E3"/>
    <w:rPr>
      <w:b/>
      <w:bCs/>
    </w:rPr>
  </w:style>
  <w:style w:type="paragraph" w:styleId="af1">
    <w:name w:val="Normal (Web)"/>
    <w:basedOn w:val="a"/>
    <w:unhideWhenUsed/>
    <w:rsid w:val="005B48E3"/>
    <w:pPr>
      <w:spacing w:after="113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D8790A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D8790A"/>
    <w:rPr>
      <w:rFonts w:ascii="Calibri" w:eastAsia="Calibri" w:hAnsi="Calibri" w:cs="Times New Roman"/>
    </w:rPr>
  </w:style>
  <w:style w:type="paragraph" w:customStyle="1" w:styleId="ConsPlusNormal">
    <w:name w:val="ConsPlusNormal"/>
    <w:rsid w:val="002C01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0F23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BC5C85"/>
    <w:rPr>
      <w:rFonts w:ascii="Calibri" w:eastAsia="Calibri" w:hAnsi="Calibri" w:cs="Times New Roman"/>
    </w:rPr>
  </w:style>
  <w:style w:type="paragraph" w:customStyle="1" w:styleId="ConsNormal">
    <w:name w:val="ConsNormal"/>
    <w:rsid w:val="00CF60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1977D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1977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link w:val="af5"/>
    <w:qFormat/>
    <w:rsid w:val="00593D63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5">
    <w:name w:val="Подзаголовок Знак"/>
    <w:basedOn w:val="a0"/>
    <w:link w:val="af4"/>
    <w:rsid w:val="00593D6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Plain Text"/>
    <w:basedOn w:val="a"/>
    <w:link w:val="af7"/>
    <w:uiPriority w:val="99"/>
    <w:unhideWhenUsed/>
    <w:rsid w:val="0026421C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f7">
    <w:name w:val="Текст Знак"/>
    <w:basedOn w:val="a0"/>
    <w:link w:val="af6"/>
    <w:uiPriority w:val="99"/>
    <w:rsid w:val="0026421C"/>
    <w:rPr>
      <w:rFonts w:ascii="Calibri" w:hAnsi="Calibri"/>
      <w:szCs w:val="21"/>
    </w:rPr>
  </w:style>
  <w:style w:type="character" w:customStyle="1" w:styleId="w">
    <w:name w:val="w"/>
    <w:basedOn w:val="a0"/>
    <w:rsid w:val="00201AFF"/>
  </w:style>
  <w:style w:type="character" w:customStyle="1" w:styleId="extended-textshort">
    <w:name w:val="extended-text__short"/>
    <w:basedOn w:val="a0"/>
    <w:rsid w:val="00201AFF"/>
  </w:style>
  <w:style w:type="character" w:customStyle="1" w:styleId="10">
    <w:name w:val="Заголовок 1 Знак"/>
    <w:basedOn w:val="a0"/>
    <w:link w:val="1"/>
    <w:uiPriority w:val="99"/>
    <w:rsid w:val="000E0893"/>
    <w:rPr>
      <w:rFonts w:ascii="Arial" w:hAnsi="Arial" w:cs="Arial"/>
      <w:b/>
      <w:bCs/>
      <w:color w:val="26282F"/>
      <w:sz w:val="24"/>
      <w:szCs w:val="24"/>
    </w:rPr>
  </w:style>
  <w:style w:type="table" w:customStyle="1" w:styleId="12">
    <w:name w:val="Сетка таблицы12"/>
    <w:basedOn w:val="a1"/>
    <w:next w:val="a3"/>
    <w:uiPriority w:val="59"/>
    <w:rsid w:val="007C2554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8">
    <w:name w:val="Цветовое выделение"/>
    <w:uiPriority w:val="99"/>
    <w:rsid w:val="009A2E3A"/>
    <w:rPr>
      <w:b/>
      <w:color w:val="26282F"/>
    </w:rPr>
  </w:style>
  <w:style w:type="character" w:customStyle="1" w:styleId="af9">
    <w:name w:val="Гипертекстовая ссылка"/>
    <w:basedOn w:val="af8"/>
    <w:uiPriority w:val="99"/>
    <w:rsid w:val="009A2E3A"/>
    <w:rPr>
      <w:rFonts w:cs="Times New Roman"/>
      <w:b w:val="0"/>
      <w:color w:val="106BBE"/>
    </w:rPr>
  </w:style>
  <w:style w:type="table" w:customStyle="1" w:styleId="11">
    <w:name w:val="Сетка таблицы1"/>
    <w:basedOn w:val="a1"/>
    <w:next w:val="a3"/>
    <w:uiPriority w:val="59"/>
    <w:rsid w:val="009A2E3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3"/>
    <w:uiPriority w:val="59"/>
    <w:rsid w:val="009A2E3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a">
    <w:name w:val="Emphasis"/>
    <w:basedOn w:val="a0"/>
    <w:uiPriority w:val="20"/>
    <w:qFormat/>
    <w:rsid w:val="00E76222"/>
    <w:rPr>
      <w:i/>
      <w:iCs/>
    </w:rPr>
  </w:style>
  <w:style w:type="character" w:styleId="afb">
    <w:name w:val="Hyperlink"/>
    <w:basedOn w:val="a0"/>
    <w:unhideWhenUsed/>
    <w:rsid w:val="007771D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71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organictitlecontentspan">
    <w:name w:val="organictitlecontentspan"/>
    <w:basedOn w:val="a0"/>
    <w:rsid w:val="007771DC"/>
  </w:style>
  <w:style w:type="paragraph" w:styleId="afc">
    <w:name w:val="footnote text"/>
    <w:basedOn w:val="a"/>
    <w:link w:val="afd"/>
    <w:uiPriority w:val="99"/>
    <w:semiHidden/>
    <w:unhideWhenUsed/>
    <w:rsid w:val="000017FA"/>
    <w:pPr>
      <w:spacing w:after="0" w:line="240" w:lineRule="auto"/>
    </w:pPr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0017FA"/>
    <w:rPr>
      <w:rFonts w:ascii="Calibri" w:eastAsia="Calibri" w:hAnsi="Calibri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0017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66BEC-30EA-4BDC-AC58-825164BF9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3033</Words>
  <Characters>17293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Гузь Оксана Васильевна</dc:creator>
  <cp:lastModifiedBy>Кубанова Екатерина Викторовна</cp:lastModifiedBy>
  <cp:revision>2</cp:revision>
  <cp:lastPrinted>2023-11-27T07:57:00Z</cp:lastPrinted>
  <dcterms:created xsi:type="dcterms:W3CDTF">2024-11-19T10:03:00Z</dcterms:created>
  <dcterms:modified xsi:type="dcterms:W3CDTF">2024-11-19T10:03:00Z</dcterms:modified>
</cp:coreProperties>
</file>