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7CD" w:rsidRPr="00482807" w:rsidRDefault="006A45D2" w:rsidP="001F414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2807">
        <w:rPr>
          <w:rFonts w:ascii="Times New Roman" w:hAnsi="Times New Roman" w:cs="Times New Roman"/>
          <w:b/>
          <w:sz w:val="36"/>
          <w:szCs w:val="36"/>
        </w:rPr>
        <w:t>Территориальное общественное самоуправление</w:t>
      </w:r>
      <w:r w:rsidR="001F4148">
        <w:rPr>
          <w:rFonts w:ascii="Times New Roman" w:hAnsi="Times New Roman" w:cs="Times New Roman"/>
          <w:b/>
          <w:sz w:val="36"/>
          <w:szCs w:val="36"/>
        </w:rPr>
        <w:t xml:space="preserve"> в г. Нижневартовске</w:t>
      </w:r>
    </w:p>
    <w:p w:rsidR="006A45D2" w:rsidRDefault="006A45D2" w:rsidP="00C8516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5D2" w:rsidRPr="006A45D2" w:rsidRDefault="006A45D2" w:rsidP="00770894">
      <w:pPr>
        <w:tabs>
          <w:tab w:val="left" w:pos="851"/>
        </w:tabs>
        <w:spacing w:after="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7BC" w:rsidRPr="00770894" w:rsidRDefault="00AC77CD" w:rsidP="00770894">
      <w:pPr>
        <w:pStyle w:val="ConsPlusNormal"/>
        <w:spacing w:after="10"/>
        <w:ind w:firstLine="540"/>
        <w:jc w:val="both"/>
        <w:rPr>
          <w:i/>
          <w:sz w:val="28"/>
          <w:szCs w:val="28"/>
        </w:rPr>
      </w:pPr>
      <w:r w:rsidRPr="00770894">
        <w:rPr>
          <w:sz w:val="28"/>
          <w:szCs w:val="28"/>
        </w:rPr>
        <w:tab/>
      </w:r>
      <w:r w:rsidR="00C85162" w:rsidRPr="00770894">
        <w:rPr>
          <w:sz w:val="28"/>
          <w:szCs w:val="28"/>
        </w:rPr>
        <w:t xml:space="preserve">В соответствии с действующим законодательством Российской Федерации </w:t>
      </w:r>
      <w:r w:rsidR="006A45D2" w:rsidRPr="00770894">
        <w:rPr>
          <w:sz w:val="28"/>
          <w:szCs w:val="28"/>
        </w:rPr>
        <w:t xml:space="preserve">под территориальным общественным самоуправлением               (далее – ТОС) понимается </w:t>
      </w:r>
      <w:r w:rsidR="005E3FA8" w:rsidRPr="00770894">
        <w:rPr>
          <w:i/>
          <w:sz w:val="28"/>
          <w:szCs w:val="28"/>
        </w:rPr>
        <w:t>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A77B4A" w:rsidRDefault="00B8752B" w:rsidP="00770894">
      <w:pPr>
        <w:tabs>
          <w:tab w:val="left" w:pos="851"/>
        </w:tabs>
        <w:spacing w:after="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37BC" w:rsidRPr="007708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5162" w:rsidRPr="00770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сновными задачами</w:t>
      </w:r>
      <w:r w:rsidR="006A45D2" w:rsidRPr="0077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ТОС</w:t>
      </w:r>
      <w:r w:rsidR="00C85162" w:rsidRPr="007708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являются благоустройство и обустройство места проживания.  Для реализации своих целей</w:t>
      </w:r>
      <w:r w:rsidR="0033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ТОСы вправе создавать объекты </w:t>
      </w:r>
      <w:r w:rsidR="00C85162" w:rsidRPr="0077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коммунально-бытового и социально-культурного назначения, заниматься озеленением территории, создавать детские площадки, места отдыха. </w:t>
      </w:r>
    </w:p>
    <w:p w:rsidR="00B8752B" w:rsidRDefault="00B8752B" w:rsidP="00770894">
      <w:pPr>
        <w:tabs>
          <w:tab w:val="left" w:pos="851"/>
        </w:tabs>
        <w:spacing w:after="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52B" w:rsidRPr="006F5450" w:rsidRDefault="00B8752B" w:rsidP="00B8752B">
      <w:pPr>
        <w:pStyle w:val="a6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6F5450">
        <w:rPr>
          <w:sz w:val="28"/>
          <w:szCs w:val="28"/>
        </w:rPr>
        <w:t xml:space="preserve">В соответствии с Федеральный законом от 12.01.1996 N 7-ФЗ "О некоммерческих организациях" (часть 6 статьи 31.1) ТОС оказывается </w:t>
      </w:r>
      <w:r w:rsidRPr="00B8752B">
        <w:rPr>
          <w:b/>
          <w:sz w:val="28"/>
          <w:szCs w:val="28"/>
        </w:rPr>
        <w:t>финансовая, имущественная, информационная, консультационная поддержка.</w:t>
      </w:r>
    </w:p>
    <w:p w:rsidR="00B8752B" w:rsidRPr="00770894" w:rsidRDefault="00B8752B" w:rsidP="00770894">
      <w:pPr>
        <w:tabs>
          <w:tab w:val="left" w:pos="851"/>
        </w:tabs>
        <w:spacing w:after="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356" w:rsidRPr="00770894" w:rsidRDefault="008F5356" w:rsidP="00770894">
      <w:pPr>
        <w:spacing w:after="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83284" w:rsidRPr="00770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770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 осуществления территориального общественного самоуправления в городе Нижневартовске осуществляется</w:t>
      </w:r>
      <w:r w:rsidR="00083284" w:rsidRPr="00770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770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решением Думы города Нижневартовска от 22.02.2018 №304. </w:t>
      </w:r>
    </w:p>
    <w:p w:rsidR="00B8752B" w:rsidRDefault="00B8752B" w:rsidP="00770894">
      <w:pPr>
        <w:pStyle w:val="ConsPlusNormal"/>
        <w:spacing w:after="10"/>
        <w:ind w:firstLine="709"/>
        <w:jc w:val="both"/>
        <w:rPr>
          <w:sz w:val="28"/>
          <w:szCs w:val="28"/>
        </w:rPr>
      </w:pPr>
    </w:p>
    <w:p w:rsidR="00941B58" w:rsidRPr="00770894" w:rsidRDefault="00943E9D" w:rsidP="00770894">
      <w:pPr>
        <w:pStyle w:val="ConsPlusNormal"/>
        <w:spacing w:after="10"/>
        <w:ind w:firstLine="709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В</w:t>
      </w:r>
      <w:r w:rsidR="00BF7299" w:rsidRPr="00770894">
        <w:rPr>
          <w:sz w:val="28"/>
          <w:szCs w:val="28"/>
        </w:rPr>
        <w:t xml:space="preserve"> рамках реализации муниципальной программы «Развитие гражданского общества в городе Нижневартовске», утвержденной постановлением администрации города от </w:t>
      </w:r>
      <w:r w:rsidR="002C412D" w:rsidRPr="00770894">
        <w:rPr>
          <w:sz w:val="28"/>
          <w:szCs w:val="28"/>
        </w:rPr>
        <w:t>28.08.2024</w:t>
      </w:r>
      <w:r w:rsidRPr="00770894">
        <w:rPr>
          <w:sz w:val="28"/>
          <w:szCs w:val="28"/>
        </w:rPr>
        <w:t xml:space="preserve"> №</w:t>
      </w:r>
      <w:r w:rsidR="002C412D" w:rsidRPr="00770894">
        <w:rPr>
          <w:sz w:val="28"/>
          <w:szCs w:val="28"/>
        </w:rPr>
        <w:t>725</w:t>
      </w:r>
      <w:r w:rsidR="00770894">
        <w:rPr>
          <w:sz w:val="28"/>
          <w:szCs w:val="28"/>
        </w:rPr>
        <w:t xml:space="preserve">, </w:t>
      </w:r>
      <w:r w:rsidR="00BF7299" w:rsidRPr="00770894">
        <w:rPr>
          <w:sz w:val="28"/>
          <w:szCs w:val="28"/>
        </w:rPr>
        <w:t>территориальным общественным самоуп</w:t>
      </w:r>
      <w:r w:rsidR="006A45D2" w:rsidRPr="00770894">
        <w:rPr>
          <w:sz w:val="28"/>
          <w:szCs w:val="28"/>
        </w:rPr>
        <w:t xml:space="preserve">равлениям города Нижневартовска, </w:t>
      </w:r>
      <w:r w:rsidR="00BF7299" w:rsidRPr="00770894">
        <w:rPr>
          <w:sz w:val="28"/>
          <w:szCs w:val="28"/>
        </w:rPr>
        <w:t>являющимся юридическими лицами, на осуществление собственных инициатив по вопросам местного значения оказывается поддержк</w:t>
      </w:r>
      <w:r w:rsidR="00941B58" w:rsidRPr="00770894">
        <w:rPr>
          <w:sz w:val="28"/>
          <w:szCs w:val="28"/>
        </w:rPr>
        <w:t xml:space="preserve">а путем предоставления субсидий. </w:t>
      </w:r>
    </w:p>
    <w:p w:rsidR="00770894" w:rsidRPr="00770894" w:rsidRDefault="00770894" w:rsidP="00770894">
      <w:pPr>
        <w:spacing w:after="1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894" w:rsidRPr="00770894" w:rsidRDefault="00770894" w:rsidP="00770894">
      <w:pPr>
        <w:pStyle w:val="ConsPlusNormal"/>
        <w:spacing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Создание ТОС осуществляется по инициативе граждан, проживающих на соответствующей территории.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Для создания ТОС формируется инициативная группа в количестве не менее 3 человек (далее - инициативная группа). Создание инициативной группы оформляется протоколом собрания инициативной группы.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 xml:space="preserve">В целях подготовки проектов схемы и описания границы ТОС инициативная группа письменно обращается </w:t>
      </w:r>
      <w:r w:rsidRPr="00770894">
        <w:rPr>
          <w:b/>
          <w:sz w:val="28"/>
          <w:szCs w:val="28"/>
        </w:rPr>
        <w:t>в администрацию города Нижневартовска</w:t>
      </w:r>
      <w:r w:rsidRPr="00770894">
        <w:rPr>
          <w:sz w:val="28"/>
          <w:szCs w:val="28"/>
        </w:rPr>
        <w:t xml:space="preserve"> </w:t>
      </w:r>
      <w:r w:rsidR="003372EC" w:rsidRPr="003372EC">
        <w:rPr>
          <w:b/>
          <w:sz w:val="28"/>
          <w:szCs w:val="28"/>
        </w:rPr>
        <w:t xml:space="preserve">(в адрес главы города) </w:t>
      </w:r>
      <w:r w:rsidRPr="00770894">
        <w:rPr>
          <w:sz w:val="28"/>
          <w:szCs w:val="28"/>
        </w:rPr>
        <w:t xml:space="preserve">с заявлением о необходимости </w:t>
      </w:r>
      <w:r w:rsidRPr="00770894">
        <w:rPr>
          <w:sz w:val="28"/>
          <w:szCs w:val="28"/>
        </w:rPr>
        <w:lastRenderedPageBreak/>
        <w:t>подготовки проектов схемы и описания границы ТОС. Заявление подписывается всеми членами инициативной группы.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В заявлении указываются: предполагаемые территории осуществления ТОС с указанием их адресных данных; почтовый адрес, по которому должна быть направлена испрашиваемая информация, адрес электронной почты.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К заявлению прилагается копия протокола собрания инициативной группы.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Заявление инициативной группы рассматривается уполномоченным органом администрацией города Нижневартовска, определенный правовым актом главы города (далее - уполномоченный орган), не позднее 30 дней со дня его поступления в администрацию города Нижневартовска.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При составлении проектов схемы и описания границы ТОС по письменному согласованию с инициативной группой допускается корректировка предложения населения.</w:t>
      </w:r>
    </w:p>
    <w:p w:rsidR="00770894" w:rsidRPr="00770894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770894">
        <w:rPr>
          <w:sz w:val="28"/>
          <w:szCs w:val="28"/>
        </w:rPr>
        <w:t>По результатам рассмотрения заявления уполномоченный орган готовит за</w:t>
      </w:r>
      <w:r w:rsidR="00BF63A4">
        <w:rPr>
          <w:sz w:val="28"/>
          <w:szCs w:val="28"/>
        </w:rPr>
        <w:t xml:space="preserve">ключение уполномоченного органа. </w:t>
      </w:r>
      <w:r w:rsidRPr="00770894">
        <w:rPr>
          <w:sz w:val="28"/>
          <w:szCs w:val="28"/>
        </w:rPr>
        <w:t xml:space="preserve">В случае несоответствия предложения инициативной группы требованиям </w:t>
      </w:r>
      <w:hyperlink r:id="rId7" w:anchor="P67" w:tooltip="1. Территория, на которой осуществляется ТОС" w:history="1">
        <w:r w:rsidRPr="00BF63A4">
          <w:rPr>
            <w:rStyle w:val="a7"/>
            <w:color w:val="auto"/>
            <w:sz w:val="28"/>
            <w:szCs w:val="28"/>
          </w:rPr>
          <w:t>главы 1</w:t>
        </w:r>
      </w:hyperlink>
      <w:r w:rsidR="00BF63A4" w:rsidRPr="00BF63A4">
        <w:rPr>
          <w:rStyle w:val="a7"/>
          <w:color w:val="auto"/>
          <w:sz w:val="28"/>
          <w:szCs w:val="28"/>
        </w:rPr>
        <w:t xml:space="preserve"> </w:t>
      </w:r>
      <w:r w:rsidR="00BF63A4">
        <w:rPr>
          <w:rFonts w:eastAsia="Times New Roman"/>
          <w:color w:val="000000"/>
          <w:sz w:val="28"/>
          <w:szCs w:val="28"/>
        </w:rPr>
        <w:t>решения</w:t>
      </w:r>
      <w:r w:rsidR="00BF63A4" w:rsidRPr="00770894">
        <w:rPr>
          <w:rFonts w:eastAsia="Times New Roman"/>
          <w:color w:val="000000"/>
          <w:sz w:val="28"/>
          <w:szCs w:val="28"/>
        </w:rPr>
        <w:t xml:space="preserve"> Думы города Нижневартовска от 22.02.2018 №304</w:t>
      </w:r>
      <w:r w:rsidRPr="00770894">
        <w:rPr>
          <w:sz w:val="28"/>
          <w:szCs w:val="28"/>
        </w:rPr>
        <w:t xml:space="preserve"> уполномоченной орган направляет инициативной группе отказ на почтовый адрес, указанный в заявлении, а также на адрес электронной почты.</w:t>
      </w:r>
    </w:p>
    <w:p w:rsidR="00770894" w:rsidRPr="00280E6F" w:rsidRDefault="00770894" w:rsidP="00770894">
      <w:pPr>
        <w:pStyle w:val="ConsPlusNormal"/>
        <w:spacing w:before="240" w:after="10"/>
        <w:ind w:firstLine="540"/>
        <w:jc w:val="both"/>
        <w:rPr>
          <w:sz w:val="28"/>
          <w:szCs w:val="28"/>
        </w:rPr>
      </w:pPr>
      <w:r w:rsidRPr="00280E6F">
        <w:rPr>
          <w:sz w:val="28"/>
          <w:szCs w:val="28"/>
        </w:rPr>
        <w:t>Уполномоченный орган направляет инициативной группе заключение, проекты схемы границы ТОС, описания границы ТОС на почтовый адрес, указанный в заявлении, а также на адрес электронной почты.</w:t>
      </w:r>
    </w:p>
    <w:p w:rsidR="00280E6F" w:rsidRPr="00280E6F" w:rsidRDefault="00280E6F" w:rsidP="00280E6F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Думой города Нижневартовска решения об установлении границы территории ТОС инициативная группа направляет в Думу города Нижневартовска предложение об установлении границы территории ТОС на бумажном носителе и одновременно в электронном виде.</w:t>
      </w:r>
    </w:p>
    <w:p w:rsidR="00280E6F" w:rsidRPr="00280E6F" w:rsidRDefault="00280E6F" w:rsidP="00280E6F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вид каждого документа представляется отдельным файлом и должен соответствовать представленным документам на бумажном носителе.</w:t>
      </w:r>
    </w:p>
    <w:p w:rsidR="00280E6F" w:rsidRPr="00280E6F" w:rsidRDefault="00280E6F" w:rsidP="00280E6F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предложению инициативной группы в обязательном порядке прилагаются:</w:t>
      </w:r>
    </w:p>
    <w:p w:rsidR="00280E6F" w:rsidRPr="00280E6F" w:rsidRDefault="00280E6F" w:rsidP="00280E6F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проект описания границ и проект схемы границ территории, на которой осуществляется ТОС, подготовленные и согласованные администрацией города Нижневартовска;</w:t>
      </w:r>
    </w:p>
    <w:p w:rsidR="00280E6F" w:rsidRPr="00280E6F" w:rsidRDefault="00280E6F" w:rsidP="00280E6F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заключение уполномоченного органа о соблюдении требований, установленных </w:t>
      </w:r>
      <w:hyperlink w:anchor="P67" w:tooltip="1. Территория, на которой осуществляется ТОС">
        <w:r w:rsidRPr="00280E6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главой 1</w:t>
        </w:r>
      </w:hyperlink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E6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280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Думы города Нижневартовска от 22.02.2018 </w:t>
      </w:r>
      <w:r w:rsidRPr="00280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№304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80E6F" w:rsidRPr="00280E6F" w:rsidRDefault="00280E6F" w:rsidP="00280E6F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Думы города Нижневартовска о границах территории ТОС должно содержать схему и описание границы ТОС.</w:t>
      </w:r>
    </w:p>
    <w:p w:rsidR="00C078D9" w:rsidRPr="00C078D9" w:rsidRDefault="00C078D9" w:rsidP="00C078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078D9" w:rsidRPr="00C078D9" w:rsidRDefault="00C078D9" w:rsidP="00C078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ТОС осуществляется на учредительном собрании (конференции) граждан, проживающих на территории, где предполагается осуществлять ТОС.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учредительного собрания (конференции) осуществляет инициативная группа граждан.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числа граждан, проживающих на территории создаваемого ТОС, проводится собрание граждан или конференция граждан.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численности жителей, проживающих на данной территории, менее 300 человек - проводится собрание граждан, при численности жителей более 300 человек - конференция граждан.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территории, от которой избираются делегаты на конференцию, определяются инициативной группой. Избрание делегатов осуществляется путем открытого или заочного голосования. Порядок проведения голосования определяется инициативной группой.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конференции 1 делегат избирается: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жителей при количестве жителей территории до 1000;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40 жителей при количестве жителей территории от 1000 до 2000;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60 жителей при количестве жителей территории от 2000 до 3000;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100 жителей при количестве жителей территории от 3000 до 5000;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150 жителей при количестве жителей территории от 5000 до 10000;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250 жителей при количестве жителей территории от 10000 до 15000.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выявления численности жителей, достигших 18-летнего возраста и проживающих на соответствующей территории, инициативная группа письменно обращается в администрацию города Нижневартовска с заявлением. Заявление подписывается всеми членами инициативной группы. В заявлении указываются границы ТОС, почтовый адрес, по которому должна быть направлена испрашиваемая информация.</w:t>
      </w:r>
    </w:p>
    <w:p w:rsidR="00C078D9" w:rsidRPr="00C078D9" w:rsidRDefault="00C078D9" w:rsidP="00C078D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прилагается копия протокола собрания инициативной группы.</w:t>
      </w:r>
    </w:p>
    <w:p w:rsidR="00C078D9" w:rsidRPr="00316EBB" w:rsidRDefault="00C078D9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Нижневартовска в течение 30 дней с даты </w:t>
      </w:r>
      <w:r w:rsidRPr="00C078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поступления заявления предоставляет инициативной группе запрашиваемые сведения о числе жителей, имеющих право на участие в ТОС в планируемых границах.</w:t>
      </w: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 ТОС</w:t>
      </w: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устава ТОС, внесение в него изменений и дополнений осуществляются на собрании (конференции) граждан.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уставе ТОС в соответствии со статьей 50 Федерального закона N 33-ФЗ устанавливаются: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территория, на которой оно осуществляется;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задачи, формы и основные направления деятельности ТОС;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формирования, прекращения полномочий, права и обязанности, срок полномочий органов ТОС;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принятия решений;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прекращения осуществления ТОС.</w:t>
      </w: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Порядок регистрации устава ТОС</w:t>
      </w: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BB" w:rsidRPr="00316EBB" w:rsidRDefault="00316EBB" w:rsidP="00316E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считается учрежденным с момента регистрации устава ТОС.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55"/>
      <w:bookmarkEnd w:id="0"/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устава ТОС в уполномоченный орган </w:t>
      </w:r>
      <w:r w:rsidR="00FA2154" w:rsidRPr="00FA21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FA2154" w:rsidRPr="00FA2154">
        <w:rPr>
          <w:rFonts w:ascii="Times New Roman" w:hAnsi="Times New Roman" w:cs="Times New Roman"/>
          <w:i/>
          <w:sz w:val="28"/>
          <w:szCs w:val="28"/>
        </w:rPr>
        <w:t xml:space="preserve">уполномоченным органом по регистрации уставов территориальных общественных самоуправлений </w:t>
      </w:r>
      <w:r w:rsidR="00FA2154">
        <w:rPr>
          <w:rFonts w:ascii="Times New Roman" w:hAnsi="Times New Roman" w:cs="Times New Roman"/>
          <w:i/>
          <w:sz w:val="28"/>
          <w:szCs w:val="28"/>
        </w:rPr>
        <w:t xml:space="preserve">является </w:t>
      </w:r>
      <w:r w:rsidR="00FA2154" w:rsidRPr="00FA2154">
        <w:rPr>
          <w:rFonts w:ascii="Times New Roman" w:hAnsi="Times New Roman" w:cs="Times New Roman"/>
          <w:i/>
          <w:sz w:val="28"/>
          <w:szCs w:val="28"/>
        </w:rPr>
        <w:t>департамент общественных коммуникаций и молодежной политики администрации города)</w:t>
      </w:r>
      <w:r w:rsidR="00FA2154" w:rsidRPr="00FA2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представляется: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регистрации, подписанное представителем, уполномоченным собранием (конференцией);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устав ТОС в четырех экземплярах;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протокол учредительного собрания (конференции) с указанием даты и места проведения собрания (конференции), общего числа граждан, проживающих на соответствующей территории и имеющих право участвовать в собрании (конференции), количества зарегистрированных участников собрания, повестки дня, итогов голосования, принятых решений, подписанный председателем и секретарем собрания (конференции);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список зарегистрированных участников собрания (конференции) с указанием их места жительства и дат рождения;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решение Думы города Нижневартовска о границах территориального общественного самоуправления.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конференции дополнительно прилагаются документы, подтверждающие избрание делегатов конференции.</w:t>
      </w:r>
    </w:p>
    <w:p w:rsidR="00316EBB" w:rsidRPr="00316EBB" w:rsidRDefault="00316EBB" w:rsidP="00316EBB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устава ТОС осуществляется не позднее 30 дней со дня представления документов путем проставления на титульном листе устава ТОС номера и даты постановления администрации города о регистрации, гербовой печати администрации города и подписи должностного лица, ответственного за регистрацию.</w:t>
      </w:r>
    </w:p>
    <w:p w:rsidR="00BF63A4" w:rsidRDefault="00BF63A4" w:rsidP="00770894">
      <w:pPr>
        <w:tabs>
          <w:tab w:val="left" w:pos="851"/>
        </w:tabs>
        <w:spacing w:after="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12A" w:rsidRPr="00C078D9" w:rsidRDefault="00BB012A" w:rsidP="00770894">
      <w:pPr>
        <w:tabs>
          <w:tab w:val="left" w:pos="851"/>
        </w:tabs>
        <w:spacing w:after="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BB012A" w:rsidRPr="00BB012A" w:rsidRDefault="009445F5" w:rsidP="00BB012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08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012A" w:rsidRPr="00BB0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консультацией обращаться к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заместителю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начальника управления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работе с институтами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гражданского общества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департамента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>общественных коммуникаций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>и молодежной политики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администрации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>города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Исыповой Анжелике Ивановне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BB012A" w:rsidRPr="00BB012A">
        <w:rPr>
          <w:rFonts w:ascii="Times New Roman" w:hAnsi="Times New Roman" w:cs="Times New Roman"/>
          <w:b/>
          <w:color w:val="000000"/>
          <w:sz w:val="28"/>
          <w:szCs w:val="28"/>
        </w:rPr>
        <w:t>тел.: (3466) 41-40-15 (вн.28118)</w:t>
      </w:r>
    </w:p>
    <w:p w:rsidR="00BB012A" w:rsidRPr="00BB012A" w:rsidRDefault="00BB012A" w:rsidP="00BB012A">
      <w:pPr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6B" w:rsidRPr="00770894" w:rsidRDefault="008B2C6B" w:rsidP="001B2C0B">
      <w:pPr>
        <w:tabs>
          <w:tab w:val="left" w:pos="851"/>
        </w:tabs>
        <w:spacing w:after="10" w:line="240" w:lineRule="auto"/>
        <w:jc w:val="both"/>
        <w:rPr>
          <w:sz w:val="28"/>
          <w:szCs w:val="28"/>
        </w:rPr>
      </w:pPr>
    </w:p>
    <w:p w:rsidR="00FA149F" w:rsidRPr="00770894" w:rsidRDefault="00FA149F" w:rsidP="00770894">
      <w:pPr>
        <w:spacing w:after="10" w:line="240" w:lineRule="auto"/>
        <w:rPr>
          <w:sz w:val="28"/>
          <w:szCs w:val="28"/>
        </w:rPr>
      </w:pPr>
    </w:p>
    <w:sectPr w:rsidR="00FA149F" w:rsidRPr="0077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09E" w:rsidRDefault="009E209E" w:rsidP="006A45D2">
      <w:pPr>
        <w:spacing w:after="0" w:line="240" w:lineRule="auto"/>
      </w:pPr>
      <w:r>
        <w:separator/>
      </w:r>
    </w:p>
  </w:endnote>
  <w:endnote w:type="continuationSeparator" w:id="0">
    <w:p w:rsidR="009E209E" w:rsidRDefault="009E209E" w:rsidP="006A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09E" w:rsidRDefault="009E209E" w:rsidP="006A45D2">
      <w:pPr>
        <w:spacing w:after="0" w:line="240" w:lineRule="auto"/>
      </w:pPr>
      <w:r>
        <w:separator/>
      </w:r>
    </w:p>
  </w:footnote>
  <w:footnote w:type="continuationSeparator" w:id="0">
    <w:p w:rsidR="009E209E" w:rsidRDefault="009E209E" w:rsidP="006A4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1C"/>
    <w:rsid w:val="00001C35"/>
    <w:rsid w:val="000651A2"/>
    <w:rsid w:val="00083284"/>
    <w:rsid w:val="000D239B"/>
    <w:rsid w:val="000D4BCD"/>
    <w:rsid w:val="0016085A"/>
    <w:rsid w:val="001B2C0B"/>
    <w:rsid w:val="001F4148"/>
    <w:rsid w:val="00230C0F"/>
    <w:rsid w:val="00280E6F"/>
    <w:rsid w:val="002A1EAD"/>
    <w:rsid w:val="002B5E4E"/>
    <w:rsid w:val="002C412D"/>
    <w:rsid w:val="0030101C"/>
    <w:rsid w:val="00316EBB"/>
    <w:rsid w:val="003372EC"/>
    <w:rsid w:val="003B55A3"/>
    <w:rsid w:val="003B65F3"/>
    <w:rsid w:val="00422029"/>
    <w:rsid w:val="00482807"/>
    <w:rsid w:val="004A7384"/>
    <w:rsid w:val="00517733"/>
    <w:rsid w:val="005B495F"/>
    <w:rsid w:val="005E3FA8"/>
    <w:rsid w:val="005F0180"/>
    <w:rsid w:val="00604F89"/>
    <w:rsid w:val="006204C7"/>
    <w:rsid w:val="006234C2"/>
    <w:rsid w:val="006A45D2"/>
    <w:rsid w:val="006F5450"/>
    <w:rsid w:val="0072674D"/>
    <w:rsid w:val="007556E6"/>
    <w:rsid w:val="00770894"/>
    <w:rsid w:val="007737BC"/>
    <w:rsid w:val="007770A0"/>
    <w:rsid w:val="00825134"/>
    <w:rsid w:val="0087381A"/>
    <w:rsid w:val="00894BA1"/>
    <w:rsid w:val="008A6ABD"/>
    <w:rsid w:val="008B2C6B"/>
    <w:rsid w:val="008D57EE"/>
    <w:rsid w:val="008F5356"/>
    <w:rsid w:val="009132CA"/>
    <w:rsid w:val="00941B58"/>
    <w:rsid w:val="00943E9D"/>
    <w:rsid w:val="009445F5"/>
    <w:rsid w:val="00950D00"/>
    <w:rsid w:val="00962E1E"/>
    <w:rsid w:val="009755D3"/>
    <w:rsid w:val="009E209E"/>
    <w:rsid w:val="00A20627"/>
    <w:rsid w:val="00A77B4A"/>
    <w:rsid w:val="00AB2D16"/>
    <w:rsid w:val="00AC77CD"/>
    <w:rsid w:val="00AE7280"/>
    <w:rsid w:val="00B8752B"/>
    <w:rsid w:val="00BB012A"/>
    <w:rsid w:val="00BB6A2D"/>
    <w:rsid w:val="00BF63A4"/>
    <w:rsid w:val="00BF7299"/>
    <w:rsid w:val="00C078D9"/>
    <w:rsid w:val="00C85162"/>
    <w:rsid w:val="00C86A46"/>
    <w:rsid w:val="00C93AD4"/>
    <w:rsid w:val="00CB60B3"/>
    <w:rsid w:val="00D363CB"/>
    <w:rsid w:val="00D3681F"/>
    <w:rsid w:val="00D75202"/>
    <w:rsid w:val="00D9539D"/>
    <w:rsid w:val="00DB0551"/>
    <w:rsid w:val="00E42872"/>
    <w:rsid w:val="00EA3576"/>
    <w:rsid w:val="00F23E16"/>
    <w:rsid w:val="00FA149F"/>
    <w:rsid w:val="00FA2154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C8A3"/>
  <w15:chartTrackingRefBased/>
  <w15:docId w15:val="{6ABFF2AD-562E-433C-AB65-C5B9254D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A45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45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A45D2"/>
    <w:rPr>
      <w:vertAlign w:val="superscript"/>
    </w:rPr>
  </w:style>
  <w:style w:type="paragraph" w:styleId="a6">
    <w:name w:val="Normal (Web)"/>
    <w:basedOn w:val="a"/>
    <w:uiPriority w:val="99"/>
    <w:unhideWhenUsed/>
    <w:rsid w:val="006A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428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8;&#1089;&#1099;&#1087;&#1086;&#1074;&#1072;%20&#1040;&#1048;\Desktop\&#1044;&#1086;&#1082;&#1091;&#1084;&#1077;&#1085;&#1090;&#1099;%20&#1076;&#1083;&#1103;%20&#1089;&#1074;&#1081;&#1090;&#1072;%20&#1058;&#1054;&#1057;\&#1056;&#1077;&#1096;&#1077;&#1085;&#1080;&#1077;%20&#1044;&#1091;&#1084;&#1099;%20&#1075;&#1086;&#1088;&#1086;&#1076;&#1072;%20&#1053;&#1080;&#1078;&#1085;&#1077;&#1074;&#1072;&#1088;&#1090;&#1086;&#1074;&#1089;&#1082;&#1072;%20&#1086;&#1090;%2022.02.2018%20N%20304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D989-0163-420C-B9D3-9239F229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Исыпова Анжелика Ивановна</dc:creator>
  <cp:keywords/>
  <dc:description/>
  <cp:lastModifiedBy>Исыпова Анжелика Ивановна</cp:lastModifiedBy>
  <cp:revision>29</cp:revision>
  <dcterms:created xsi:type="dcterms:W3CDTF">2026-04-20T03:41:00Z</dcterms:created>
  <dcterms:modified xsi:type="dcterms:W3CDTF">2026-07-08T09:45:00Z</dcterms:modified>
</cp:coreProperties>
</file>