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Кодекс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 xml:space="preserve">этики членов Общественного совета города Нижневартовска 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 xml:space="preserve">по вопросам жилищно-коммунального хозяйства 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(далее - Кодекс)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I. Общие положения</w:t>
      </w:r>
    </w:p>
    <w:p w:rsidR="00E94AED" w:rsidRPr="00570F7A" w:rsidRDefault="00E94AED" w:rsidP="00E94AED">
      <w:pPr>
        <w:ind w:firstLine="709"/>
        <w:jc w:val="both"/>
      </w:pPr>
      <w:r w:rsidRPr="00570F7A">
        <w:t>Кодекс устанавливает обязательные для членов Общественного совета города Нижневартовска по вопросам жилищно-коммунального хозяйства 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II. Нормы поведения членов Общественного совета</w:t>
      </w:r>
    </w:p>
    <w:p w:rsidR="00E94AED" w:rsidRPr="00570F7A" w:rsidRDefault="00E94AED" w:rsidP="00E94AED">
      <w:pPr>
        <w:ind w:firstLine="709"/>
        <w:jc w:val="both"/>
      </w:pPr>
      <w:r w:rsidRPr="00570F7A">
        <w:t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Нижневартовска, Положение об Общественном совете, Кодекс, руководствоваться общепринятыми нормами морали и нравственности.</w:t>
      </w:r>
    </w:p>
    <w:p w:rsidR="00E94AED" w:rsidRPr="00570F7A" w:rsidRDefault="00E94AED" w:rsidP="00E94AED">
      <w:pPr>
        <w:ind w:firstLine="709"/>
        <w:jc w:val="both"/>
      </w:pPr>
      <w:r w:rsidRPr="00570F7A">
        <w:t>2.2. Член Общественного совета при осуществлении возложенных на него полномочий обязан:</w:t>
      </w:r>
    </w:p>
    <w:p w:rsidR="00E94AED" w:rsidRPr="00570F7A" w:rsidRDefault="00E94AED" w:rsidP="00E94AED">
      <w:pPr>
        <w:ind w:firstLine="709"/>
        <w:jc w:val="both"/>
      </w:pPr>
      <w:r w:rsidRPr="00570F7A">
        <w:t>- проявлять уважение к официальным государственным символам Российской Федерации, официальным символам Ханты-Мансийского автономного округа - Югры, города Нижневартовска;</w:t>
      </w:r>
    </w:p>
    <w:p w:rsidR="00E94AED" w:rsidRPr="00570F7A" w:rsidRDefault="00E94AED" w:rsidP="00E94AED">
      <w:pPr>
        <w:ind w:firstLine="709"/>
        <w:jc w:val="both"/>
      </w:pPr>
      <w:r w:rsidRPr="00570F7A">
        <w:t>- относиться с уважением к государственному языку Российской Федерации и другим языкам народов России;</w:t>
      </w:r>
    </w:p>
    <w:p w:rsidR="00E94AED" w:rsidRPr="00570F7A" w:rsidRDefault="00E94AED" w:rsidP="00E94AED">
      <w:pPr>
        <w:ind w:firstLine="709"/>
        <w:jc w:val="both"/>
      </w:pPr>
      <w:r w:rsidRPr="00570F7A"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E94AED" w:rsidRPr="00570F7A" w:rsidRDefault="00E94AED" w:rsidP="00E94AED">
      <w:pPr>
        <w:ind w:firstLine="709"/>
        <w:jc w:val="both"/>
      </w:pPr>
      <w:r w:rsidRPr="00570F7A">
        <w:t>- заботиться о своей репутации, добиваться повышения авторитета Общественного совета;</w:t>
      </w:r>
    </w:p>
    <w:p w:rsidR="00E94AED" w:rsidRPr="00570F7A" w:rsidRDefault="00E94AED" w:rsidP="00E94AED">
      <w:pPr>
        <w:ind w:firstLine="709"/>
        <w:jc w:val="both"/>
      </w:pPr>
      <w:r w:rsidRPr="00570F7A">
        <w:t>- руководствоваться высокими общественными интересами. Осуществлять свою деятельность исходя из понимания и признания своей ответственности перед обществом. 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E94AED" w:rsidRPr="00570F7A" w:rsidRDefault="00E94AED" w:rsidP="00E94AED">
      <w:pPr>
        <w:ind w:firstLine="709"/>
        <w:jc w:val="both"/>
      </w:pPr>
      <w:r w:rsidRPr="00570F7A">
        <w:t>-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членов Общественного совета об обстоятельствах, при которых он не может быть беспристрастным;</w:t>
      </w:r>
    </w:p>
    <w:p w:rsidR="00E94AED" w:rsidRPr="00570F7A" w:rsidRDefault="00E94AED" w:rsidP="00E94AED">
      <w:pPr>
        <w:ind w:firstLine="709"/>
        <w:jc w:val="both"/>
      </w:pPr>
      <w:r w:rsidRPr="00570F7A">
        <w:t>- проявлять терпение, внимание, уважение и такт при общении с собеседником;</w:t>
      </w:r>
    </w:p>
    <w:p w:rsidR="00E94AED" w:rsidRPr="00570F7A" w:rsidRDefault="00E94AED" w:rsidP="00E94AED">
      <w:pPr>
        <w:ind w:firstLine="709"/>
        <w:jc w:val="both"/>
      </w:pPr>
      <w:r w:rsidRPr="00570F7A">
        <w:t>- избегать действий, препятствующих достижению цели и задач, решаемых Общественным советом;</w:t>
      </w:r>
    </w:p>
    <w:p w:rsidR="00E94AED" w:rsidRPr="00570F7A" w:rsidRDefault="00E94AED" w:rsidP="00E94AED">
      <w:pPr>
        <w:ind w:firstLine="709"/>
        <w:jc w:val="both"/>
      </w:pPr>
      <w:r w:rsidRPr="00570F7A"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E94AED" w:rsidRPr="00570F7A" w:rsidRDefault="00E94AED" w:rsidP="00E94AED">
      <w:pPr>
        <w:ind w:firstLine="709"/>
        <w:jc w:val="both"/>
      </w:pPr>
      <w:r w:rsidRPr="00570F7A">
        <w:t>-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 w:rsidR="00E94AED" w:rsidRPr="00570F7A" w:rsidRDefault="00E94AED" w:rsidP="00E94AED">
      <w:pPr>
        <w:ind w:firstLine="709"/>
        <w:jc w:val="both"/>
      </w:pPr>
      <w:r w:rsidRPr="00570F7A"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E94AED" w:rsidRPr="00570F7A" w:rsidRDefault="00E94AED" w:rsidP="00E94AED">
      <w:pPr>
        <w:ind w:firstLine="709"/>
        <w:jc w:val="both"/>
      </w:pPr>
      <w:r w:rsidRPr="00570F7A">
        <w:t>- 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</w:t>
      </w:r>
    </w:p>
    <w:p w:rsidR="00E94AED" w:rsidRPr="00570F7A" w:rsidRDefault="00E94AED" w:rsidP="00E94AED">
      <w:pPr>
        <w:ind w:firstLine="709"/>
        <w:jc w:val="both"/>
      </w:pPr>
      <w:r w:rsidRPr="00570F7A">
        <w:t>- не использовать мобильные средства связи во время заседания Общественного совета;</w:t>
      </w:r>
    </w:p>
    <w:p w:rsidR="00E94AED" w:rsidRPr="00570F7A" w:rsidRDefault="00E94AED" w:rsidP="00E94AED">
      <w:pPr>
        <w:ind w:firstLine="709"/>
        <w:jc w:val="both"/>
      </w:pPr>
      <w:r w:rsidRPr="00570F7A"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E94AED" w:rsidRPr="00570F7A" w:rsidRDefault="00E94AED" w:rsidP="00E94AED">
      <w:pPr>
        <w:ind w:firstLine="709"/>
        <w:jc w:val="both"/>
      </w:pPr>
      <w:r w:rsidRPr="00570F7A">
        <w:lastRenderedPageBreak/>
        <w:t>- не допускать высказываний, заявлений, обращений от лица Общественного совета, не будучи на то уполномоченным.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III. Ответственность за нарушение Кодекса</w:t>
      </w:r>
    </w:p>
    <w:p w:rsidR="00E94AED" w:rsidRPr="00570F7A" w:rsidRDefault="00E94AED" w:rsidP="00E94AED">
      <w:pPr>
        <w:ind w:firstLine="709"/>
        <w:jc w:val="both"/>
      </w:pPr>
      <w:r w:rsidRPr="00570F7A">
        <w:t>3.1. Нарушением Кодекса признается невыполнение или ненадлежащее выполнение членом Общественного совета этических норм поведения, установленных Кодексом.</w:t>
      </w:r>
    </w:p>
    <w:p w:rsidR="00E94AED" w:rsidRPr="00570F7A" w:rsidRDefault="00E94AED" w:rsidP="00E94AED">
      <w:pPr>
        <w:ind w:firstLine="709"/>
        <w:jc w:val="both"/>
      </w:pPr>
      <w:r w:rsidRPr="00570F7A"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E94AED" w:rsidRPr="00570F7A" w:rsidRDefault="00E94AED" w:rsidP="00E94AED">
      <w:pPr>
        <w:ind w:firstLine="709"/>
        <w:jc w:val="both"/>
      </w:pPr>
      <w:r w:rsidRPr="00570F7A">
        <w:t>3.3. В случае грубого нарушения членом Общественного совета требований Кодекса его полномочия могут быть прекращены.</w:t>
      </w:r>
    </w:p>
    <w:p w:rsidR="00E94AED" w:rsidRPr="00570F7A" w:rsidRDefault="00E94AED" w:rsidP="00E94AED">
      <w:pPr>
        <w:ind w:firstLine="709"/>
        <w:jc w:val="both"/>
      </w:pPr>
      <w:r w:rsidRPr="00570F7A">
        <w:t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и авторитет Общественного совета.</w:t>
      </w:r>
    </w:p>
    <w:p w:rsidR="00E94AED" w:rsidRPr="00570F7A" w:rsidRDefault="00E94AED" w:rsidP="00E94AED">
      <w:pPr>
        <w:ind w:firstLine="709"/>
        <w:jc w:val="both"/>
      </w:pPr>
      <w:r w:rsidRPr="00570F7A"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E94AED" w:rsidRPr="00570F7A" w:rsidRDefault="00E94AED" w:rsidP="00E94AED">
      <w:pPr>
        <w:ind w:firstLine="709"/>
        <w:jc w:val="both"/>
      </w:pPr>
      <w:r w:rsidRPr="00570F7A"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E94AED" w:rsidRPr="00570F7A" w:rsidRDefault="00E94AED" w:rsidP="00E94AED">
      <w:pPr>
        <w:jc w:val="center"/>
        <w:rPr>
          <w:b/>
        </w:rPr>
      </w:pPr>
      <w:r w:rsidRPr="00570F7A">
        <w:rPr>
          <w:b/>
        </w:rPr>
        <w:t>IV. Заключительные положения</w:t>
      </w:r>
    </w:p>
    <w:p w:rsidR="00E94AED" w:rsidRPr="00570F7A" w:rsidRDefault="00E94AED" w:rsidP="00E94AED">
      <w:pPr>
        <w:ind w:firstLine="709"/>
        <w:jc w:val="both"/>
      </w:pPr>
      <w:r w:rsidRPr="00570F7A">
        <w:t>4.1. Действие Кодекса распространяется на членов Общественного совета. В отношениях, не урегулированных Кодексом, законодательством Российской Федерации 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E94AED" w:rsidRPr="00570F7A" w:rsidRDefault="00E94AED" w:rsidP="00E94AED">
      <w:pPr>
        <w:ind w:firstLine="709"/>
        <w:jc w:val="both"/>
      </w:pPr>
      <w:r w:rsidRPr="00570F7A">
        <w:t xml:space="preserve">4.2. Внесение изменений в Кодекс принимается большинством голосов от общего числа членов Общественного совета и оформляется решением </w:t>
      </w:r>
      <w:bookmarkStart w:id="0" w:name="_GoBack"/>
      <w:bookmarkEnd w:id="0"/>
      <w:r w:rsidRPr="00570F7A">
        <w:t>Общественного совета.</w:t>
      </w:r>
    </w:p>
    <w:p w:rsidR="00E94AED" w:rsidRPr="00570F7A" w:rsidRDefault="00E94AED" w:rsidP="00E94AED">
      <w:pPr>
        <w:ind w:firstLine="709"/>
        <w:jc w:val="both"/>
      </w:pPr>
    </w:p>
    <w:p w:rsidR="00CC4ADC" w:rsidRDefault="00CC4ADC"/>
    <w:sectPr w:rsidR="00CC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5"/>
    <w:rsid w:val="00215625"/>
    <w:rsid w:val="00CC4ADC"/>
    <w:rsid w:val="00E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E781-9789-4498-89C0-90C4C39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Васильевна</dc:creator>
  <cp:keywords/>
  <dc:description/>
  <cp:lastModifiedBy>Анисимова Марина Васильевна</cp:lastModifiedBy>
  <cp:revision>2</cp:revision>
  <dcterms:created xsi:type="dcterms:W3CDTF">2019-04-18T05:32:00Z</dcterms:created>
  <dcterms:modified xsi:type="dcterms:W3CDTF">2019-04-18T05:32:00Z</dcterms:modified>
</cp:coreProperties>
</file>