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5F" w:rsidRDefault="003A2AB9" w:rsidP="00444C93">
      <w:pPr>
        <w:pStyle w:val="a3"/>
        <w:spacing w:after="0" w:line="240" w:lineRule="auto"/>
        <w:ind w:left="0" w:firstLine="360"/>
        <w:jc w:val="center"/>
        <w:rPr>
          <w:b/>
        </w:rPr>
      </w:pPr>
      <w:r w:rsidRPr="003A2AB9">
        <w:rPr>
          <w:b/>
        </w:rPr>
        <w:t xml:space="preserve">Вопрос </w:t>
      </w:r>
      <w:r w:rsidR="00633D5F">
        <w:rPr>
          <w:b/>
        </w:rPr>
        <w:t>3</w:t>
      </w:r>
      <w:r w:rsidRPr="003A2AB9">
        <w:rPr>
          <w:b/>
        </w:rPr>
        <w:t xml:space="preserve">. </w:t>
      </w:r>
      <w:r w:rsidR="00633D5F" w:rsidRPr="00633D5F">
        <w:rPr>
          <w:b/>
        </w:rPr>
        <w:t xml:space="preserve">Перспективы взаимодействия с </w:t>
      </w:r>
      <w:proofErr w:type="gramStart"/>
      <w:r w:rsidR="00633D5F" w:rsidRPr="00633D5F">
        <w:rPr>
          <w:b/>
        </w:rPr>
        <w:t>научным</w:t>
      </w:r>
      <w:proofErr w:type="gramEnd"/>
      <w:r w:rsidR="00633D5F" w:rsidRPr="00633D5F">
        <w:rPr>
          <w:b/>
        </w:rPr>
        <w:t xml:space="preserve"> и </w:t>
      </w:r>
    </w:p>
    <w:p w:rsidR="003A2AB9" w:rsidRDefault="00633D5F" w:rsidP="00444C93">
      <w:pPr>
        <w:pStyle w:val="a3"/>
        <w:spacing w:after="0" w:line="240" w:lineRule="auto"/>
        <w:ind w:left="0" w:firstLine="360"/>
        <w:jc w:val="center"/>
        <w:rPr>
          <w:b/>
        </w:rPr>
      </w:pPr>
      <w:r w:rsidRPr="00633D5F">
        <w:rPr>
          <w:b/>
        </w:rPr>
        <w:t xml:space="preserve">бизнес-сообществом в </w:t>
      </w:r>
      <w:proofErr w:type="gramStart"/>
      <w:r w:rsidRPr="00633D5F">
        <w:rPr>
          <w:b/>
        </w:rPr>
        <w:t>рамках</w:t>
      </w:r>
      <w:proofErr w:type="gramEnd"/>
      <w:r w:rsidRPr="00633D5F">
        <w:rPr>
          <w:b/>
        </w:rPr>
        <w:t xml:space="preserve"> заключенных соглашений в целях развития института оценки регулирующего воздействия</w:t>
      </w:r>
    </w:p>
    <w:p w:rsidR="00633D5F" w:rsidRDefault="00633D5F" w:rsidP="00444C93">
      <w:pPr>
        <w:pStyle w:val="a3"/>
        <w:spacing w:after="0" w:line="240" w:lineRule="auto"/>
        <w:ind w:left="0" w:firstLine="360"/>
        <w:jc w:val="center"/>
        <w:rPr>
          <w:b/>
        </w:rPr>
      </w:pPr>
    </w:p>
    <w:p w:rsidR="002E3A13" w:rsidRPr="00F00DAD" w:rsidRDefault="002E3A13" w:rsidP="002B2C3A">
      <w:pPr>
        <w:ind w:firstLine="708"/>
        <w:jc w:val="both"/>
        <w:rPr>
          <w:i/>
        </w:rPr>
      </w:pPr>
      <w:r w:rsidRPr="00C808B2">
        <w:rPr>
          <w:color w:val="333333"/>
        </w:rPr>
        <w:t xml:space="preserve">Высокий уровень развития муниципального образования и региона </w:t>
      </w:r>
      <w:r w:rsidRPr="00C808B2">
        <w:rPr>
          <w:color w:val="000000" w:themeColor="text1"/>
        </w:rPr>
        <w:t>невозможен без совместной работы бизнеса и власти, поэтому так важен конструктивный диалог.</w:t>
      </w:r>
      <w:r>
        <w:rPr>
          <w:color w:val="000000" w:themeColor="text1"/>
        </w:rPr>
        <w:t xml:space="preserve"> </w:t>
      </w:r>
    </w:p>
    <w:p w:rsidR="002E3A13" w:rsidRPr="005A1743" w:rsidRDefault="002E3A13" w:rsidP="002E3A13">
      <w:pPr>
        <w:ind w:firstLine="708"/>
        <w:jc w:val="both"/>
      </w:pPr>
      <w:r>
        <w:t xml:space="preserve">ОРВ </w:t>
      </w:r>
      <w:r w:rsidRPr="005A1743">
        <w:t xml:space="preserve">является одним из важнейших этапов </w:t>
      </w:r>
      <w:r>
        <w:t>норм</w:t>
      </w:r>
      <w:r w:rsidRPr="005A1743">
        <w:t xml:space="preserve">отворчества, это тот механизм, который играет существенную роль в </w:t>
      </w:r>
      <w:proofErr w:type="gramStart"/>
      <w:r w:rsidRPr="005A1743">
        <w:t>формировании</w:t>
      </w:r>
      <w:proofErr w:type="gramEnd"/>
      <w:r w:rsidRPr="005A1743">
        <w:t xml:space="preserve"> благоприятного инвестиционного и предпринимательского климата.</w:t>
      </w:r>
    </w:p>
    <w:p w:rsidR="002E3A13" w:rsidRDefault="002E3A13" w:rsidP="002E3A13">
      <w:pPr>
        <w:ind w:firstLine="709"/>
        <w:contextualSpacing/>
        <w:jc w:val="both"/>
        <w:rPr>
          <w:rFonts w:eastAsia="Constantia"/>
          <w:color w:val="000000" w:themeColor="text1"/>
        </w:rPr>
      </w:pPr>
      <w:r>
        <w:rPr>
          <w:rFonts w:eastAsia="Constantia"/>
          <w:color w:val="000000" w:themeColor="text1"/>
        </w:rPr>
        <w:t>Развитие института ОРВ</w:t>
      </w:r>
      <w:r w:rsidRPr="00D94BC9">
        <w:rPr>
          <w:rFonts w:eastAsia="Constantia"/>
          <w:color w:val="000000" w:themeColor="text1"/>
        </w:rPr>
        <w:t xml:space="preserve"> способствует повышению качества </w:t>
      </w:r>
      <w:proofErr w:type="gramStart"/>
      <w:r w:rsidRPr="00D94BC9">
        <w:rPr>
          <w:rFonts w:eastAsia="Constantia"/>
          <w:color w:val="000000" w:themeColor="text1"/>
        </w:rPr>
        <w:t>разрабатываемых</w:t>
      </w:r>
      <w:proofErr w:type="gramEnd"/>
      <w:r w:rsidRPr="00D94BC9">
        <w:rPr>
          <w:rFonts w:eastAsia="Constantia"/>
          <w:color w:val="000000" w:themeColor="text1"/>
        </w:rPr>
        <w:t xml:space="preserve"> проектов</w:t>
      </w:r>
      <w:r w:rsidR="002B2C3A">
        <w:rPr>
          <w:rFonts w:eastAsia="Constantia"/>
          <w:color w:val="000000" w:themeColor="text1"/>
        </w:rPr>
        <w:t xml:space="preserve"> НПА</w:t>
      </w:r>
      <w:r w:rsidRPr="00D94BC9">
        <w:rPr>
          <w:rFonts w:eastAsia="Constantia"/>
          <w:color w:val="000000" w:themeColor="text1"/>
        </w:rPr>
        <w:t xml:space="preserve">. Ведь именно представители бизнеса знают </w:t>
      </w:r>
      <w:proofErr w:type="gramStart"/>
      <w:r w:rsidRPr="00D94BC9">
        <w:rPr>
          <w:rFonts w:eastAsia="Constantia"/>
          <w:color w:val="000000" w:themeColor="text1"/>
        </w:rPr>
        <w:t>с</w:t>
      </w:r>
      <w:proofErr w:type="gramEnd"/>
      <w:r w:rsidRPr="00D94BC9">
        <w:rPr>
          <w:rFonts w:eastAsia="Constantia"/>
          <w:color w:val="000000" w:themeColor="text1"/>
        </w:rPr>
        <w:t xml:space="preserve"> какими проблемами и трудностями им приходится сталкиваться при выполнении нормативных актов и как они влияют на их деятельность. </w:t>
      </w:r>
    </w:p>
    <w:p w:rsidR="002E3A13" w:rsidRPr="00D94BC9" w:rsidRDefault="002E3A13" w:rsidP="002E3A13">
      <w:pPr>
        <w:ind w:firstLine="709"/>
        <w:contextualSpacing/>
        <w:jc w:val="both"/>
        <w:rPr>
          <w:rFonts w:eastAsia="Constantia"/>
          <w:color w:val="auto"/>
        </w:rPr>
      </w:pPr>
      <w:r w:rsidRPr="00D94BC9">
        <w:rPr>
          <w:rFonts w:eastAsia="Constantia"/>
          <w:color w:val="000000" w:themeColor="text1"/>
        </w:rPr>
        <w:t>А</w:t>
      </w:r>
      <w:r w:rsidRPr="00D94BC9">
        <w:rPr>
          <w:rFonts w:eastAsia="Calibri"/>
          <w:iCs/>
          <w:color w:val="000000" w:themeColor="text1"/>
        </w:rPr>
        <w:t xml:space="preserve">ктивное участие </w:t>
      </w:r>
      <w:r w:rsidR="002B2C3A">
        <w:rPr>
          <w:rFonts w:eastAsia="Calibri"/>
          <w:iCs/>
          <w:color w:val="000000" w:themeColor="text1"/>
        </w:rPr>
        <w:t xml:space="preserve">научного и </w:t>
      </w:r>
      <w:proofErr w:type="gramStart"/>
      <w:r w:rsidRPr="00D94BC9">
        <w:rPr>
          <w:rFonts w:eastAsia="Calibri"/>
          <w:iCs/>
          <w:color w:val="000000" w:themeColor="text1"/>
        </w:rPr>
        <w:t>бизнес-сообщества</w:t>
      </w:r>
      <w:proofErr w:type="gramEnd"/>
      <w:r w:rsidRPr="00D94BC9">
        <w:rPr>
          <w:rFonts w:eastAsia="Calibri"/>
          <w:iCs/>
          <w:color w:val="000000" w:themeColor="text1"/>
        </w:rPr>
        <w:t xml:space="preserve"> способствует </w:t>
      </w:r>
      <w:r w:rsidR="00700B5C">
        <w:rPr>
          <w:rFonts w:eastAsia="Calibri"/>
          <w:iCs/>
          <w:color w:val="000000" w:themeColor="text1"/>
        </w:rPr>
        <w:t xml:space="preserve">принятию взвешенных регуляторных решений, </w:t>
      </w:r>
      <w:r w:rsidRPr="00D94BC9">
        <w:rPr>
          <w:rFonts w:eastAsia="Calibri"/>
          <w:iCs/>
          <w:color w:val="000000" w:themeColor="text1"/>
        </w:rPr>
        <w:t xml:space="preserve">исключению </w:t>
      </w:r>
      <w:r>
        <w:rPr>
          <w:rFonts w:eastAsia="Constantia"/>
          <w:color w:val="000000" w:themeColor="text1"/>
        </w:rPr>
        <w:t>избыточных обязанностей, запретов и ограничений</w:t>
      </w:r>
      <w:r w:rsidRPr="00D94BC9">
        <w:rPr>
          <w:rFonts w:eastAsia="Constantia"/>
          <w:color w:val="000000" w:themeColor="text1"/>
        </w:rPr>
        <w:t xml:space="preserve"> в деятельности предпринимателей, а также необоснованных расходов как для бизнеса, так и для бюджет</w:t>
      </w:r>
      <w:r>
        <w:rPr>
          <w:rFonts w:eastAsia="Constantia"/>
          <w:color w:val="000000" w:themeColor="text1"/>
        </w:rPr>
        <w:t>ов всех уровней.</w:t>
      </w:r>
    </w:p>
    <w:p w:rsidR="002E3A13" w:rsidRDefault="002F1BFD" w:rsidP="00633D5F">
      <w:pPr>
        <w:pStyle w:val="a3"/>
        <w:spacing w:after="0" w:line="240" w:lineRule="auto"/>
        <w:ind w:left="0" w:firstLine="360"/>
        <w:jc w:val="both"/>
      </w:pPr>
      <w:r>
        <w:t xml:space="preserve">Эту работу нам необходимо продолжать. </w:t>
      </w:r>
    </w:p>
    <w:p w:rsidR="002F1BFD" w:rsidRDefault="00700B5C" w:rsidP="00633D5F">
      <w:pPr>
        <w:pStyle w:val="a3"/>
        <w:spacing w:after="0" w:line="240" w:lineRule="auto"/>
        <w:ind w:left="0" w:firstLine="360"/>
        <w:jc w:val="both"/>
      </w:pPr>
      <w:r>
        <w:t>Прошу Вас высказывать свои предложения и замечания</w:t>
      </w:r>
      <w:r w:rsidR="002F1BFD">
        <w:t>, что нам необходимо изменить, сделать более удобным и эффективным.</w:t>
      </w:r>
      <w:bookmarkStart w:id="0" w:name="_GoBack"/>
      <w:bookmarkEnd w:id="0"/>
    </w:p>
    <w:p w:rsidR="00700B5C" w:rsidRDefault="002F1BFD" w:rsidP="00633D5F">
      <w:pPr>
        <w:pStyle w:val="a3"/>
        <w:spacing w:after="0" w:line="240" w:lineRule="auto"/>
        <w:ind w:left="0" w:firstLine="360"/>
        <w:jc w:val="both"/>
      </w:pPr>
      <w:r>
        <w:t xml:space="preserve"> </w:t>
      </w:r>
      <w:r w:rsidR="00700B5C">
        <w:t xml:space="preserve"> </w:t>
      </w:r>
    </w:p>
    <w:p w:rsidR="002E3A13" w:rsidRDefault="00301AC3" w:rsidP="00633D5F">
      <w:pPr>
        <w:pStyle w:val="a3"/>
        <w:spacing w:after="0" w:line="240" w:lineRule="auto"/>
        <w:ind w:left="0" w:firstLine="360"/>
        <w:jc w:val="both"/>
      </w:pPr>
      <w:r>
        <w:t xml:space="preserve">В целях дальнейшего сотрудничества </w:t>
      </w:r>
      <w:r w:rsidR="002E3A13">
        <w:t>в рамках заключенных соглашений и развития института</w:t>
      </w:r>
      <w:r>
        <w:t xml:space="preserve"> оценки регулирующего воздействия предлагаем</w:t>
      </w:r>
      <w:r w:rsidR="002E3A13">
        <w:t>:</w:t>
      </w:r>
    </w:p>
    <w:p w:rsidR="002B2C3A" w:rsidRDefault="002B2C3A" w:rsidP="00C65AA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структурным подразделениям администрации города при проведении ОРВ, экспертизы и ОФВ направлять заинтересованным лицам уведомления о проведении публичных консультаций со ссылкой на </w:t>
      </w:r>
      <w:proofErr w:type="gramStart"/>
      <w:r>
        <w:t>размещенный</w:t>
      </w:r>
      <w:proofErr w:type="gramEnd"/>
      <w:r>
        <w:t xml:space="preserve"> НПА на Портале проектов НПА ХМАО-Югры;</w:t>
      </w:r>
    </w:p>
    <w:p w:rsidR="00AC1D53" w:rsidRDefault="00AC1D53" w:rsidP="00C65AA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специалистам </w:t>
      </w:r>
      <w:proofErr w:type="gramStart"/>
      <w:r>
        <w:t>структурных</w:t>
      </w:r>
      <w:proofErr w:type="gramEnd"/>
      <w:r>
        <w:t xml:space="preserve"> подразделений администрации города </w:t>
      </w:r>
      <w:r w:rsidR="00700B5C">
        <w:t xml:space="preserve">– разработчикам муниципальных НПА </w:t>
      </w:r>
      <w:r>
        <w:t>оказывать методическую и консультационную поддержку научному и бизнес-сообществу по работе на Портале проектов НПА ХМАО-Югры;</w:t>
      </w:r>
    </w:p>
    <w:p w:rsidR="002E3A13" w:rsidRDefault="00700B5C" w:rsidP="00C65AA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в свою очередь, рекомендовать </w:t>
      </w:r>
      <w:r w:rsidR="002B2C3A">
        <w:t xml:space="preserve">научному и бизнес сообществу </w:t>
      </w:r>
      <w:r w:rsidR="007F503D">
        <w:t xml:space="preserve">принимать активное участие в </w:t>
      </w:r>
      <w:proofErr w:type="gramStart"/>
      <w:r w:rsidR="007F503D">
        <w:t>обсуждении</w:t>
      </w:r>
      <w:proofErr w:type="gramEnd"/>
      <w:r w:rsidR="007F503D">
        <w:t xml:space="preserve"> проектов НПА посредством Портала проектов НПА ХМАО-Югры</w:t>
      </w:r>
      <w:r w:rsidR="002B2C3A">
        <w:t>, что позволит сократить бумажный документооборот, минимизировать временн</w:t>
      </w:r>
      <w:r w:rsidR="002B2C3A" w:rsidRPr="002B2C3A">
        <w:rPr>
          <w:b/>
        </w:rPr>
        <w:t>ы</w:t>
      </w:r>
      <w:r w:rsidR="002B2C3A">
        <w:t>е затраты на изучение документа и прохождение опроса</w:t>
      </w:r>
      <w:r w:rsidR="002E3A13">
        <w:t>;</w:t>
      </w:r>
    </w:p>
    <w:p w:rsidR="00F55567" w:rsidRDefault="00700B5C" w:rsidP="00C65AA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>направлять</w:t>
      </w:r>
      <w:r>
        <w:t xml:space="preserve"> </w:t>
      </w:r>
      <w:r w:rsidR="00990382">
        <w:t>предложени</w:t>
      </w:r>
      <w:r>
        <w:t>я</w:t>
      </w:r>
      <w:r w:rsidR="00990382">
        <w:t xml:space="preserve"> по улучшению качества проведения ОРВ, экспертизы и ОФВ</w:t>
      </w:r>
      <w:r w:rsidR="008461BD">
        <w:t xml:space="preserve"> </w:t>
      </w:r>
      <w:r w:rsidR="002E3A13">
        <w:t>в департамент экономического развития администрации города</w:t>
      </w:r>
      <w:r w:rsidR="00990382">
        <w:t>.</w:t>
      </w:r>
    </w:p>
    <w:p w:rsidR="00990382" w:rsidRDefault="00990382" w:rsidP="00990382">
      <w:pPr>
        <w:jc w:val="both"/>
      </w:pPr>
    </w:p>
    <w:p w:rsidR="00990382" w:rsidRPr="008461BD" w:rsidRDefault="00990382" w:rsidP="00990382">
      <w:pPr>
        <w:jc w:val="both"/>
      </w:pPr>
      <w:r>
        <w:tab/>
      </w:r>
      <w:proofErr w:type="gramStart"/>
      <w:r>
        <w:t xml:space="preserve">Благодарим Вас за </w:t>
      </w:r>
      <w:r w:rsidR="000B4B19">
        <w:t>сотрудничество и выражаем</w:t>
      </w:r>
      <w:proofErr w:type="gramEnd"/>
      <w:r w:rsidR="000B4B19">
        <w:t xml:space="preserve"> надежду на дальнейшую совместную плодотворную работу!</w:t>
      </w:r>
    </w:p>
    <w:p w:rsidR="00DE670A" w:rsidRPr="003A2AB9" w:rsidRDefault="00DE670A" w:rsidP="00444C93">
      <w:pPr>
        <w:ind w:firstLine="708"/>
        <w:jc w:val="both"/>
        <w:rPr>
          <w:color w:val="auto"/>
        </w:rPr>
      </w:pPr>
    </w:p>
    <w:p w:rsidR="003B2763" w:rsidRPr="003A2AB9" w:rsidRDefault="003B2763" w:rsidP="00444C93">
      <w:pPr>
        <w:ind w:firstLine="708"/>
        <w:jc w:val="both"/>
        <w:rPr>
          <w:color w:val="auto"/>
        </w:rPr>
      </w:pPr>
    </w:p>
    <w:sectPr w:rsidR="003B2763" w:rsidRPr="003A2AB9" w:rsidSect="002D6C86"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06" w:rsidRDefault="00F70806" w:rsidP="00BD2DC2">
      <w:r>
        <w:separator/>
      </w:r>
    </w:p>
  </w:endnote>
  <w:endnote w:type="continuationSeparator" w:id="0">
    <w:p w:rsidR="00F70806" w:rsidRDefault="00F70806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06" w:rsidRDefault="00F70806" w:rsidP="00BD2DC2">
      <w:r>
        <w:separator/>
      </w:r>
    </w:p>
  </w:footnote>
  <w:footnote w:type="continuationSeparator" w:id="0">
    <w:p w:rsidR="00F70806" w:rsidRDefault="00F70806" w:rsidP="00BD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523591"/>
      <w:docPartObj>
        <w:docPartGallery w:val="Page Numbers (Top of Page)"/>
        <w:docPartUnique/>
      </w:docPartObj>
    </w:sdtPr>
    <w:sdtEndPr/>
    <w:sdtContent>
      <w:p w:rsidR="00BD2DC2" w:rsidRDefault="000C2F84">
        <w:pPr>
          <w:pStyle w:val="a6"/>
          <w:jc w:val="center"/>
        </w:pPr>
        <w:r>
          <w:fldChar w:fldCharType="begin"/>
        </w:r>
        <w:r w:rsidR="00BD2DC2">
          <w:instrText>PAGE   \* MERGEFORMAT</w:instrText>
        </w:r>
        <w:r>
          <w:fldChar w:fldCharType="separate"/>
        </w:r>
        <w:r w:rsidR="00633D5F">
          <w:rPr>
            <w:noProof/>
          </w:rPr>
          <w:t>2</w:t>
        </w:r>
        <w:r>
          <w:fldChar w:fldCharType="end"/>
        </w:r>
      </w:p>
    </w:sdtContent>
  </w:sdt>
  <w:p w:rsidR="00BD2DC2" w:rsidRDefault="00BD2D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245"/>
    <w:multiLevelType w:val="hybridMultilevel"/>
    <w:tmpl w:val="B0D0A188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46F"/>
    <w:rsid w:val="000254D3"/>
    <w:rsid w:val="00041302"/>
    <w:rsid w:val="000700AA"/>
    <w:rsid w:val="00070E47"/>
    <w:rsid w:val="00093413"/>
    <w:rsid w:val="000A0B4E"/>
    <w:rsid w:val="000A56AD"/>
    <w:rsid w:val="000B4417"/>
    <w:rsid w:val="000B4B19"/>
    <w:rsid w:val="000C2F84"/>
    <w:rsid w:val="000F1A2E"/>
    <w:rsid w:val="001024EC"/>
    <w:rsid w:val="00105DA9"/>
    <w:rsid w:val="00110039"/>
    <w:rsid w:val="00113815"/>
    <w:rsid w:val="001424C8"/>
    <w:rsid w:val="001463D1"/>
    <w:rsid w:val="00173CB2"/>
    <w:rsid w:val="001D3EBE"/>
    <w:rsid w:val="0020163B"/>
    <w:rsid w:val="002146C4"/>
    <w:rsid w:val="00231DF1"/>
    <w:rsid w:val="0026128B"/>
    <w:rsid w:val="00284CC7"/>
    <w:rsid w:val="002B2C3A"/>
    <w:rsid w:val="002B5466"/>
    <w:rsid w:val="002C08EC"/>
    <w:rsid w:val="002C505C"/>
    <w:rsid w:val="002D6C86"/>
    <w:rsid w:val="002E3A13"/>
    <w:rsid w:val="002F0563"/>
    <w:rsid w:val="002F1BFD"/>
    <w:rsid w:val="00301AC3"/>
    <w:rsid w:val="0030311B"/>
    <w:rsid w:val="00315D58"/>
    <w:rsid w:val="003249E5"/>
    <w:rsid w:val="003352A4"/>
    <w:rsid w:val="003545E7"/>
    <w:rsid w:val="0035626D"/>
    <w:rsid w:val="003635D4"/>
    <w:rsid w:val="0037365F"/>
    <w:rsid w:val="00386B1E"/>
    <w:rsid w:val="003A2AB9"/>
    <w:rsid w:val="003A3500"/>
    <w:rsid w:val="003B2763"/>
    <w:rsid w:val="003D1D2C"/>
    <w:rsid w:val="003E2C6B"/>
    <w:rsid w:val="003F2F22"/>
    <w:rsid w:val="004037DD"/>
    <w:rsid w:val="00403D6B"/>
    <w:rsid w:val="00444C93"/>
    <w:rsid w:val="0045055B"/>
    <w:rsid w:val="00481AAB"/>
    <w:rsid w:val="00483BF4"/>
    <w:rsid w:val="004B6783"/>
    <w:rsid w:val="004C53EA"/>
    <w:rsid w:val="004F41BD"/>
    <w:rsid w:val="00527523"/>
    <w:rsid w:val="00541635"/>
    <w:rsid w:val="005D0846"/>
    <w:rsid w:val="005E0242"/>
    <w:rsid w:val="005E46C9"/>
    <w:rsid w:val="00620803"/>
    <w:rsid w:val="00633D5F"/>
    <w:rsid w:val="006355B1"/>
    <w:rsid w:val="00643B24"/>
    <w:rsid w:val="006563F8"/>
    <w:rsid w:val="006603D2"/>
    <w:rsid w:val="00661380"/>
    <w:rsid w:val="006730DE"/>
    <w:rsid w:val="00680ADC"/>
    <w:rsid w:val="006B1DC1"/>
    <w:rsid w:val="006C40FC"/>
    <w:rsid w:val="00700B45"/>
    <w:rsid w:val="00700B5C"/>
    <w:rsid w:val="00700EA4"/>
    <w:rsid w:val="007171B9"/>
    <w:rsid w:val="00731F0B"/>
    <w:rsid w:val="00764D6C"/>
    <w:rsid w:val="00781560"/>
    <w:rsid w:val="00784B3D"/>
    <w:rsid w:val="007A184A"/>
    <w:rsid w:val="007F503D"/>
    <w:rsid w:val="00814A86"/>
    <w:rsid w:val="00820B33"/>
    <w:rsid w:val="008357A1"/>
    <w:rsid w:val="008461BD"/>
    <w:rsid w:val="00856E84"/>
    <w:rsid w:val="00865CE8"/>
    <w:rsid w:val="0089583B"/>
    <w:rsid w:val="008D538E"/>
    <w:rsid w:val="008D64E5"/>
    <w:rsid w:val="008E0A24"/>
    <w:rsid w:val="008F4DA0"/>
    <w:rsid w:val="00906F61"/>
    <w:rsid w:val="00916D0C"/>
    <w:rsid w:val="00961F6A"/>
    <w:rsid w:val="009649BE"/>
    <w:rsid w:val="009741F4"/>
    <w:rsid w:val="0097577B"/>
    <w:rsid w:val="00990382"/>
    <w:rsid w:val="009C6043"/>
    <w:rsid w:val="009E72F2"/>
    <w:rsid w:val="009F067A"/>
    <w:rsid w:val="009F233F"/>
    <w:rsid w:val="00A00063"/>
    <w:rsid w:val="00A256A5"/>
    <w:rsid w:val="00A40299"/>
    <w:rsid w:val="00A45D0F"/>
    <w:rsid w:val="00A574E2"/>
    <w:rsid w:val="00A66BFA"/>
    <w:rsid w:val="00A949E5"/>
    <w:rsid w:val="00AC1D53"/>
    <w:rsid w:val="00AF2F3F"/>
    <w:rsid w:val="00AF6461"/>
    <w:rsid w:val="00B210F7"/>
    <w:rsid w:val="00B21789"/>
    <w:rsid w:val="00B30A19"/>
    <w:rsid w:val="00B83B7D"/>
    <w:rsid w:val="00B86FBB"/>
    <w:rsid w:val="00BA3D96"/>
    <w:rsid w:val="00BD2DC2"/>
    <w:rsid w:val="00BE49E7"/>
    <w:rsid w:val="00BF70C9"/>
    <w:rsid w:val="00C00D73"/>
    <w:rsid w:val="00C035BD"/>
    <w:rsid w:val="00C30C34"/>
    <w:rsid w:val="00C43A29"/>
    <w:rsid w:val="00C65AAF"/>
    <w:rsid w:val="00C67DF9"/>
    <w:rsid w:val="00C7482C"/>
    <w:rsid w:val="00CB1D8D"/>
    <w:rsid w:val="00CD0E66"/>
    <w:rsid w:val="00CD2027"/>
    <w:rsid w:val="00CE735F"/>
    <w:rsid w:val="00D4171B"/>
    <w:rsid w:val="00D474CD"/>
    <w:rsid w:val="00D725A7"/>
    <w:rsid w:val="00D87468"/>
    <w:rsid w:val="00D95F4A"/>
    <w:rsid w:val="00DA1638"/>
    <w:rsid w:val="00DB6FF1"/>
    <w:rsid w:val="00DD5707"/>
    <w:rsid w:val="00DE670A"/>
    <w:rsid w:val="00E02A2F"/>
    <w:rsid w:val="00E11EC0"/>
    <w:rsid w:val="00E1240E"/>
    <w:rsid w:val="00E2346F"/>
    <w:rsid w:val="00E328E7"/>
    <w:rsid w:val="00E4735E"/>
    <w:rsid w:val="00E624E1"/>
    <w:rsid w:val="00E90E4C"/>
    <w:rsid w:val="00EA015D"/>
    <w:rsid w:val="00EA141A"/>
    <w:rsid w:val="00EA4EBF"/>
    <w:rsid w:val="00EB2227"/>
    <w:rsid w:val="00EB557F"/>
    <w:rsid w:val="00EE331C"/>
    <w:rsid w:val="00EF152A"/>
    <w:rsid w:val="00F23C93"/>
    <w:rsid w:val="00F308C9"/>
    <w:rsid w:val="00F30D06"/>
    <w:rsid w:val="00F31D3B"/>
    <w:rsid w:val="00F55567"/>
    <w:rsid w:val="00F70806"/>
    <w:rsid w:val="00F83C60"/>
    <w:rsid w:val="00F905C2"/>
    <w:rsid w:val="00FA68BB"/>
    <w:rsid w:val="00FC4E00"/>
    <w:rsid w:val="00FF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FF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character" w:styleId="a4">
    <w:name w:val="Strong"/>
    <w:basedOn w:val="a0"/>
    <w:uiPriority w:val="22"/>
    <w:qFormat/>
    <w:rsid w:val="003D1D2C"/>
    <w:rPr>
      <w:b/>
      <w:bCs/>
    </w:rPr>
  </w:style>
  <w:style w:type="paragraph" w:styleId="a5">
    <w:name w:val="Normal (Web)"/>
    <w:basedOn w:val="a"/>
    <w:uiPriority w:val="99"/>
    <w:unhideWhenUsed/>
    <w:rsid w:val="003D1D2C"/>
    <w:pPr>
      <w:spacing w:after="150"/>
    </w:pPr>
    <w:rPr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D2D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D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31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311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AF2F3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F2F3F"/>
  </w:style>
  <w:style w:type="character" w:styleId="ae">
    <w:name w:val="Hyperlink"/>
    <w:basedOn w:val="a0"/>
    <w:uiPriority w:val="99"/>
    <w:unhideWhenUsed/>
    <w:rsid w:val="00680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8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5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0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7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86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000000"/>
                                            <w:bottom w:val="none" w:sz="0" w:space="0" w:color="auto"/>
                                            <w:right w:val="single" w:sz="6" w:space="0" w:color="000000"/>
                                          </w:divBdr>
                                          <w:divsChild>
                                            <w:div w:id="146735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89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3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726F-D97E-4796-866D-0023B034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Брыль Наталья Петровна</cp:lastModifiedBy>
  <cp:revision>120</cp:revision>
  <cp:lastPrinted>2019-12-19T06:11:00Z</cp:lastPrinted>
  <dcterms:created xsi:type="dcterms:W3CDTF">2019-03-27T09:07:00Z</dcterms:created>
  <dcterms:modified xsi:type="dcterms:W3CDTF">2020-02-25T06:03:00Z</dcterms:modified>
</cp:coreProperties>
</file>