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B9" w:rsidRPr="005F3EB9" w:rsidRDefault="005F3EB9" w:rsidP="005F3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F3EB9" w:rsidRPr="005F3EB9" w:rsidRDefault="005F3EB9" w:rsidP="005F3EB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F3EB9" w:rsidRPr="005F3EB9" w:rsidRDefault="005F3EB9" w:rsidP="005F3EB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F3EB9" w:rsidRPr="005F3EB9" w:rsidRDefault="005F3EB9" w:rsidP="005F3EB9">
      <w:pPr>
        <w:tabs>
          <w:tab w:val="left" w:pos="7371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EB9" w:rsidRPr="005F3EB9" w:rsidRDefault="005F3EB9" w:rsidP="005F3EB9">
      <w:pPr>
        <w:tabs>
          <w:tab w:val="left" w:pos="737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обучающего курса «Креативные методологии»</w:t>
      </w:r>
    </w:p>
    <w:p w:rsidR="005F3EB9" w:rsidRPr="005F3EB9" w:rsidRDefault="005F3EB9" w:rsidP="005F3EB9">
      <w:pPr>
        <w:tabs>
          <w:tab w:val="left" w:pos="737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3EB9" w:rsidRPr="005F3EB9" w:rsidRDefault="005F3EB9" w:rsidP="005F3EB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3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и ведущий курса:</w:t>
      </w:r>
      <w:r w:rsidRPr="005F3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Иван Дьяченко, тренер мышления бизнес-команд и автор пособия по решению нерешаемых задач «</w:t>
      </w:r>
      <w:proofErr w:type="spellStart"/>
      <w:r w:rsidRPr="005F3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Бррр</w:t>
      </w:r>
      <w:proofErr w:type="spellEnd"/>
      <w:r w:rsidRPr="005F3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-эффект». </w:t>
      </w:r>
    </w:p>
    <w:p w:rsidR="005F3EB9" w:rsidRPr="005F3EB9" w:rsidRDefault="005F3EB9" w:rsidP="005F3EB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3EB9" w:rsidRPr="005F3EB9" w:rsidRDefault="005F3EB9" w:rsidP="005F3EB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Программа:</w:t>
      </w:r>
    </w:p>
    <w:p w:rsidR="005F3EB9" w:rsidRPr="005F3EB9" w:rsidRDefault="005F3EB9" w:rsidP="005F3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Чему вы научитесь: </w:t>
      </w:r>
    </w:p>
    <w:p w:rsidR="005F3EB9" w:rsidRPr="005F3EB9" w:rsidRDefault="005F3EB9" w:rsidP="005F3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>Находить истинную причину любой проблемы, исходный барьер. И преодолевать его с помощью креативности.</w:t>
      </w:r>
    </w:p>
    <w:p w:rsidR="005F3EB9" w:rsidRPr="005F3EB9" w:rsidRDefault="005F3EB9" w:rsidP="005F3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>Находить действительно прорывные решения, новые, за пределами здравого смысла.</w:t>
      </w:r>
    </w:p>
    <w:p w:rsidR="005F3EB9" w:rsidRPr="005F3EB9" w:rsidRDefault="005F3EB9" w:rsidP="005F3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Отличать проблемы от задач и формулировать задачи так, чтобы они всегда имели решение. </w:t>
      </w:r>
    </w:p>
    <w:p w:rsidR="005F3EB9" w:rsidRPr="005F3EB9" w:rsidRDefault="005F3EB9" w:rsidP="005F3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Находить «бутылочные горлышки» в любом процессе и повышать эффективность любой системы, увеличивать скорость любого процесса. </w:t>
      </w:r>
    </w:p>
    <w:p w:rsidR="005F3EB9" w:rsidRPr="005F3EB9" w:rsidRDefault="005F3EB9" w:rsidP="005F3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>Оптимизировать любую систему.</w:t>
      </w:r>
    </w:p>
    <w:p w:rsidR="005F3EB9" w:rsidRPr="005F3EB9" w:rsidRDefault="005F3EB9" w:rsidP="005F3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Находить неожиданные ресурсы. Даже там, где кажется, ничто уже не может помочь. </w:t>
      </w:r>
    </w:p>
    <w:p w:rsidR="005F3EB9" w:rsidRPr="005F3EB9" w:rsidRDefault="005F3EB9" w:rsidP="005F3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Создавать совершенно новые проекты там, где до вас уже созданы десятки старых. </w:t>
      </w:r>
    </w:p>
    <w:p w:rsidR="005F3EB9" w:rsidRPr="005F3EB9" w:rsidRDefault="005F3EB9" w:rsidP="005F3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Видеть возможности там, где остальные видят только риски. </w:t>
      </w:r>
    </w:p>
    <w:p w:rsidR="005F3EB9" w:rsidRPr="005F3EB9" w:rsidRDefault="005F3EB9" w:rsidP="005F3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Изобретать «от людей»: формулировать </w:t>
      </w:r>
      <w:proofErr w:type="spellStart"/>
      <w:r w:rsidRPr="005F3EB9">
        <w:rPr>
          <w:rFonts w:ascii="Times New Roman" w:eastAsia="Times New Roman" w:hAnsi="Times New Roman" w:cs="Times New Roman"/>
          <w:sz w:val="28"/>
          <w:szCs w:val="28"/>
        </w:rPr>
        <w:t>инсайты</w:t>
      </w:r>
      <w:proofErr w:type="spellEnd"/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, осознавать потребности людей. Создавать решения, которые действительно нужны людям. </w:t>
      </w:r>
    </w:p>
    <w:p w:rsidR="005F3EB9" w:rsidRPr="005F3EB9" w:rsidRDefault="005F3EB9" w:rsidP="005F3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Различать случаи, когда нужно ваше «визионерство», а когда нужно прислушаться к «простым пользователям».  </w:t>
      </w:r>
    </w:p>
    <w:p w:rsidR="005F3EB9" w:rsidRPr="005F3EB9" w:rsidRDefault="005F3EB9" w:rsidP="005F3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Изобретать с помощью всего, в ом числе с помощью случайных объектов. </w:t>
      </w:r>
    </w:p>
    <w:p w:rsidR="005F3EB9" w:rsidRPr="005F3EB9" w:rsidRDefault="005F3EB9" w:rsidP="005F3EB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инструменты провокации мозга: инверсию, исключение, гиперболу, литоту, метафору и другие приемы латерального (бокового) мышления.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Вы станете управленцами, способными не только изобретать, но и управлять изобретательностью других людей: проводить мозговые штурмы, </w:t>
      </w:r>
      <w:proofErr w:type="spellStart"/>
      <w:r w:rsidRPr="005F3EB9">
        <w:rPr>
          <w:rFonts w:ascii="Times New Roman" w:eastAsia="Times New Roman" w:hAnsi="Times New Roman" w:cs="Times New Roman"/>
          <w:sz w:val="28"/>
          <w:szCs w:val="28"/>
        </w:rPr>
        <w:t>фасилитировать</w:t>
      </w:r>
      <w:proofErr w:type="spellEnd"/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 сессии, строить по-настоящему эффективные стратегические сессии.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Мы изучим и освоим прикладные, заточенные под бизнес-инструменты, мышления следующих методологий: </w:t>
      </w:r>
    </w:p>
    <w:p w:rsidR="005F3EB9" w:rsidRPr="005F3EB9" w:rsidRDefault="005F3EB9" w:rsidP="00C466F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Дизайн-мышление; </w:t>
      </w:r>
    </w:p>
    <w:p w:rsidR="005F3EB9" w:rsidRPr="005F3EB9" w:rsidRDefault="005F3EB9" w:rsidP="00C466F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Теория работ; </w:t>
      </w:r>
    </w:p>
    <w:p w:rsidR="005F3EB9" w:rsidRPr="005F3EB9" w:rsidRDefault="005F3EB9" w:rsidP="00C466F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ТРИЗ; </w:t>
      </w:r>
    </w:p>
    <w:p w:rsidR="005F3EB9" w:rsidRPr="005F3EB9" w:rsidRDefault="005F3EB9" w:rsidP="005F3EB9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Латеральное мышление; </w:t>
      </w:r>
    </w:p>
    <w:p w:rsidR="005F3EB9" w:rsidRPr="005F3EB9" w:rsidRDefault="005F3EB9" w:rsidP="005F3EB9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3EB9">
        <w:rPr>
          <w:rFonts w:ascii="Times New Roman" w:eastAsia="Times New Roman" w:hAnsi="Times New Roman" w:cs="Times New Roman"/>
          <w:sz w:val="28"/>
          <w:szCs w:val="28"/>
        </w:rPr>
        <w:t>Бррр</w:t>
      </w:r>
      <w:proofErr w:type="spellEnd"/>
      <w:r w:rsidRPr="005F3EB9">
        <w:rPr>
          <w:rFonts w:ascii="Times New Roman" w:eastAsia="Times New Roman" w:hAnsi="Times New Roman" w:cs="Times New Roman"/>
          <w:sz w:val="28"/>
          <w:szCs w:val="28"/>
        </w:rPr>
        <w:t>-эффект;</w:t>
      </w:r>
    </w:p>
    <w:p w:rsidR="005F3EB9" w:rsidRPr="005F3EB9" w:rsidRDefault="005F3EB9" w:rsidP="005F3EB9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Теория ограничений систем.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В каждой из методологий мы: </w:t>
      </w:r>
    </w:p>
    <w:p w:rsidR="005F3EB9" w:rsidRPr="005F3EB9" w:rsidRDefault="005F3EB9" w:rsidP="005F3EB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Освоим конкретные применимые инструменты. </w:t>
      </w:r>
    </w:p>
    <w:p w:rsidR="005F3EB9" w:rsidRPr="005F3EB9" w:rsidRDefault="005F3EB9" w:rsidP="005F3EB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>Погрузимся в философию и посмотрим на мир по-новому.</w:t>
      </w:r>
    </w:p>
    <w:p w:rsidR="005F3EB9" w:rsidRPr="005F3EB9" w:rsidRDefault="005F3EB9" w:rsidP="005F3EB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Зададим особенные вопросы, которые перевернут ваше представление о вещах. </w:t>
      </w:r>
    </w:p>
    <w:p w:rsidR="005F3EB9" w:rsidRPr="005F3EB9" w:rsidRDefault="005F3EB9" w:rsidP="005F3EB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Спровоцируем свой мозг, сломаем паттерны и построим новые нейронные связи (это не метафора). </w:t>
      </w:r>
    </w:p>
    <w:p w:rsidR="005F3EB9" w:rsidRPr="005F3EB9" w:rsidRDefault="005F3EB9" w:rsidP="005F3EB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Расширим свой культурный </w:t>
      </w:r>
      <w:proofErr w:type="spellStart"/>
      <w:r w:rsidRPr="005F3EB9">
        <w:rPr>
          <w:rFonts w:ascii="Times New Roman" w:eastAsia="Times New Roman" w:hAnsi="Times New Roman" w:cs="Times New Roman"/>
          <w:sz w:val="28"/>
          <w:szCs w:val="28"/>
        </w:rPr>
        <w:t>бэкграунд</w:t>
      </w:r>
      <w:proofErr w:type="spellEnd"/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 с помощью примеров из бизнеса, экономики, предпринимательства, общественной жизни, истории. </w:t>
      </w:r>
    </w:p>
    <w:p w:rsidR="005F3EB9" w:rsidRPr="005F3EB9" w:rsidRDefault="005F3EB9" w:rsidP="005F3EB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Выполним задания, которые сформируют у вас новые навыки. </w:t>
      </w:r>
    </w:p>
    <w:p w:rsidR="005F3EB9" w:rsidRPr="005F3EB9" w:rsidRDefault="005F3EB9" w:rsidP="005F3EB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Проверим понимание с помощью вопросов для самопроверки. </w:t>
      </w:r>
    </w:p>
    <w:p w:rsidR="005F3EB9" w:rsidRPr="005F3EB9" w:rsidRDefault="005F3EB9" w:rsidP="005F3EB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>Научимся работать в творческой команде.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план:</w:t>
      </w: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 2 потока обучающихся в удобное время, 52 часа, 26 модулей/занятий: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Обзорная лекция 1 модуль * 2 часа.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Психология креативности 2 модуля * 2 часа.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Дизайн-мышление 2 модуля * 2 часа.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Теория работ 2 модуля * 2 часа.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>Латеральное мышление 4 модуля * 2 часа.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>Теория Ограничений Систем 2 модуля * 2 часа.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3EB9">
        <w:rPr>
          <w:rFonts w:ascii="Times New Roman" w:eastAsia="Times New Roman" w:hAnsi="Times New Roman" w:cs="Times New Roman"/>
          <w:sz w:val="28"/>
          <w:szCs w:val="28"/>
        </w:rPr>
        <w:t>Бррр</w:t>
      </w:r>
      <w:proofErr w:type="spellEnd"/>
      <w:r w:rsidRPr="005F3EB9">
        <w:rPr>
          <w:rFonts w:ascii="Times New Roman" w:eastAsia="Times New Roman" w:hAnsi="Times New Roman" w:cs="Times New Roman"/>
          <w:sz w:val="28"/>
          <w:szCs w:val="28"/>
        </w:rPr>
        <w:t>-эффект 4 модуля * 2 часа.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>ТРИЗ 4 модуля * 2 часа.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Управление креативными проектами 2 модуля * 2 часа.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Ментальные барьеры и ловушки в изобретательстве 2 модуля * 2 часа.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Презентация проектов, обратная связь 1 модуль * 2 часа.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Обучение будет происходить двумя потоками: в каждой части Программы модуль повторяется два раза, по одному занятию на каждый поток.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Исключения: </w:t>
      </w:r>
    </w:p>
    <w:p w:rsidR="005F3EB9" w:rsidRPr="005F3EB9" w:rsidRDefault="005F3EB9" w:rsidP="00C466F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Первый модуль, обзорная лекция, проводится для всех участников в рамках одного модуля.  </w:t>
      </w:r>
    </w:p>
    <w:p w:rsidR="005F3EB9" w:rsidRPr="005F3EB9" w:rsidRDefault="005F3EB9" w:rsidP="00C466F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Последний модуль, презентация идей, проводится для всех участников в рамках одного модуля.  </w:t>
      </w:r>
    </w:p>
    <w:p w:rsidR="005F3EB9" w:rsidRPr="005F3EB9" w:rsidRDefault="005F3EB9" w:rsidP="005F3EB9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23-го декабря в 19:00 - стартовая обзорная лекция курса. За два часа в </w:t>
      </w:r>
      <w:proofErr w:type="spellStart"/>
      <w:r w:rsidRPr="005F3EB9">
        <w:rPr>
          <w:rFonts w:ascii="Times New Roman" w:eastAsia="Times New Roman" w:hAnsi="Times New Roman" w:cs="Times New Roman"/>
          <w:b/>
          <w:bCs/>
          <w:sz w:val="28"/>
          <w:szCs w:val="28"/>
        </w:rPr>
        <w:t>Zoom</w:t>
      </w:r>
      <w:proofErr w:type="spellEnd"/>
      <w:r w:rsidRPr="005F3E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вы узнаете: 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F7F7F"/>
          <w:sz w:val="28"/>
          <w:szCs w:val="28"/>
          <w:lang w:eastAsia="ru-RU"/>
        </w:rPr>
      </w:pPr>
    </w:p>
    <w:p w:rsidR="005F3EB9" w:rsidRPr="005F3EB9" w:rsidRDefault="005F3EB9" w:rsidP="00C466F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Как работает креативный алгоритм, позволяющий создавать новые бизнесы и ремонтировать старые. </w:t>
      </w:r>
    </w:p>
    <w:p w:rsidR="005F3EB9" w:rsidRPr="005F3EB9" w:rsidRDefault="005F3EB9" w:rsidP="00C466F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Как задавать людям правильные вопросы, выявлять их потребности и влиять на их выбор. </w:t>
      </w:r>
    </w:p>
    <w:p w:rsidR="005F3EB9" w:rsidRPr="005F3EB9" w:rsidRDefault="005F3EB9" w:rsidP="00C466F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Какие креативные методологии существуют на свете и как их использовать людям дела, людям, которые хотят изменить мир. </w:t>
      </w:r>
    </w:p>
    <w:p w:rsidR="005F3EB9" w:rsidRPr="005F3EB9" w:rsidRDefault="005F3EB9" w:rsidP="00C466F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Как сплотить вокруг себя творческую команду, направить креативность людей в нужное вам русло. </w:t>
      </w:r>
    </w:p>
    <w:p w:rsidR="005F3EB9" w:rsidRPr="005F3EB9" w:rsidRDefault="005F3EB9" w:rsidP="00C466F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Как изобретать буквально при помощи всего. В с е г о.  </w:t>
      </w:r>
    </w:p>
    <w:p w:rsidR="005F3EB9" w:rsidRPr="005F3EB9" w:rsidRDefault="005F3EB9" w:rsidP="00C466F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Как обнаруживать невидимые ресурсы и использовать их для своего дела. </w:t>
      </w:r>
    </w:p>
    <w:p w:rsidR="005F3EB9" w:rsidRPr="005F3EB9" w:rsidRDefault="005F3EB9" w:rsidP="00C46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Поймем, из чего же состоит магия успешного бизнеса. И такая ли уж это магия…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Познакомимся с такими креативными методологиями, как </w:t>
      </w:r>
    </w:p>
    <w:p w:rsidR="005F3EB9" w:rsidRPr="005F3EB9" w:rsidRDefault="005F3EB9" w:rsidP="005F3EB9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Дизайн-мышление; </w:t>
      </w:r>
    </w:p>
    <w:p w:rsidR="005F3EB9" w:rsidRPr="005F3EB9" w:rsidRDefault="005F3EB9" w:rsidP="005F3EB9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>Теория работ;</w:t>
      </w:r>
    </w:p>
    <w:p w:rsidR="005F3EB9" w:rsidRPr="005F3EB9" w:rsidRDefault="005F3EB9" w:rsidP="005F3EB9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>ТРИЗ;</w:t>
      </w:r>
    </w:p>
    <w:p w:rsidR="005F3EB9" w:rsidRPr="005F3EB9" w:rsidRDefault="005F3EB9" w:rsidP="005F3EB9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lang w:val="en-US"/>
        </w:rPr>
        <w:t>Craft</w:t>
      </w:r>
      <w:r w:rsidRPr="005F3E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3EB9" w:rsidRPr="005F3EB9" w:rsidRDefault="005F3EB9" w:rsidP="005F3EB9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Латеральное мышление; </w:t>
      </w:r>
    </w:p>
    <w:p w:rsidR="005F3EB9" w:rsidRPr="005F3EB9" w:rsidRDefault="005F3EB9" w:rsidP="005F3EB9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3EB9">
        <w:rPr>
          <w:rFonts w:ascii="Times New Roman" w:eastAsia="Times New Roman" w:hAnsi="Times New Roman" w:cs="Times New Roman"/>
          <w:sz w:val="28"/>
          <w:szCs w:val="28"/>
        </w:rPr>
        <w:t>Бррр</w:t>
      </w:r>
      <w:proofErr w:type="spellEnd"/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-эффект; </w:t>
      </w:r>
    </w:p>
    <w:p w:rsidR="005F3EB9" w:rsidRPr="005F3EB9" w:rsidRDefault="005F3EB9" w:rsidP="005F3EB9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Теория ограничений систем.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sz w:val="28"/>
          <w:szCs w:val="28"/>
        </w:rPr>
        <w:t xml:space="preserve">Обнаружим целый арсенал человека, который хочет достичь успеха в сложном, меняющемся, постоянно ускоряющемся мире.  </w:t>
      </w: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EB9" w:rsidRPr="005F3EB9" w:rsidRDefault="005F3EB9" w:rsidP="005F3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E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участия в мероприятии нужна обязательная регистрация на сайте </w:t>
      </w:r>
      <w:proofErr w:type="spellStart"/>
      <w:proofErr w:type="gramStart"/>
      <w:r w:rsidRPr="005F3EB9">
        <w:rPr>
          <w:rFonts w:ascii="Times New Roman" w:eastAsia="Times New Roman" w:hAnsi="Times New Roman" w:cs="Times New Roman"/>
          <w:b/>
          <w:bCs/>
          <w:sz w:val="28"/>
          <w:szCs w:val="28"/>
        </w:rPr>
        <w:t>бизнесюгры.рф</w:t>
      </w:r>
      <w:proofErr w:type="spellEnd"/>
      <w:proofErr w:type="gramEnd"/>
      <w:r w:rsidRPr="005F3E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разделе «Мероприятия», либо по ссылке https://betterthan.today/YugraCreative</w:t>
      </w:r>
    </w:p>
    <w:p w:rsidR="005F3EB9" w:rsidRPr="005F3EB9" w:rsidRDefault="005F3EB9" w:rsidP="005F3EB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3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5F3EB9" w:rsidRPr="005F3EB9" w:rsidRDefault="005F3EB9" w:rsidP="005F3EB9">
      <w:pPr>
        <w:tabs>
          <w:tab w:val="left" w:pos="7371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3EB9" w:rsidRPr="005F3EB9" w:rsidSect="005F3E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50" w:bottom="1134" w:left="1418" w:header="708" w:footer="708" w:gutter="0"/>
          <w:cols w:space="720"/>
          <w:titlePg/>
          <w:docGrid w:linePitch="272"/>
        </w:sectPr>
      </w:pPr>
    </w:p>
    <w:p w:rsidR="005F3EB9" w:rsidRPr="005F3EB9" w:rsidRDefault="005F3EB9" w:rsidP="005F3EB9">
      <w:pPr>
        <w:tabs>
          <w:tab w:val="left" w:pos="7371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4 </w:t>
      </w:r>
    </w:p>
    <w:p w:rsidR="005F3EB9" w:rsidRPr="005F3EB9" w:rsidRDefault="005F3EB9" w:rsidP="005F3EB9">
      <w:pPr>
        <w:tabs>
          <w:tab w:val="left" w:pos="7371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 _____-</w:t>
      </w:r>
      <w:proofErr w:type="spellStart"/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</w:t>
      </w:r>
      <w:proofErr w:type="spellEnd"/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t>-______ от «____» _________ 2021 г.</w:t>
      </w:r>
    </w:p>
    <w:p w:rsidR="005F3EB9" w:rsidRPr="005F3EB9" w:rsidRDefault="005F3EB9" w:rsidP="005F3EB9">
      <w:pPr>
        <w:tabs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EB9" w:rsidRPr="005F3EB9" w:rsidRDefault="005F3EB9" w:rsidP="005F3EB9">
      <w:pPr>
        <w:tabs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обучающего курса по направлению гостиничный и ресторанный бизнес (HORECA)</w:t>
      </w:r>
    </w:p>
    <w:p w:rsidR="005F3EB9" w:rsidRPr="005F3EB9" w:rsidRDefault="005F3EB9" w:rsidP="005F3EB9">
      <w:pPr>
        <w:tabs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3EB9" w:rsidRPr="005F3EB9" w:rsidRDefault="005F3EB9" w:rsidP="005F3E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 обучающего курса позволяет познакомиться с ресторанным бизнесом и тем, как сфера гастрономии развивается в России.</w:t>
      </w:r>
    </w:p>
    <w:p w:rsidR="005F3EB9" w:rsidRPr="005F3EB9" w:rsidRDefault="005F3EB9" w:rsidP="005F3E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Речь идет не только о поварах и официантах, но и об управляющих, администраторах, а также о специалистах юридических и маркетинговых отделов. Данный курс является эффективной практикой профориентации. Слушатели осваивают новое для них пространство, это повышает мотивацию на обучение, у них появляется представление об устройстве современного рынка. Гастрономический бизнес – это огромная корпорация, которая связана не только с культурой приготовления блюд.</w:t>
      </w:r>
    </w:p>
    <w:p w:rsidR="005F3EB9" w:rsidRPr="005F3EB9" w:rsidRDefault="005F3EB9" w:rsidP="005F3E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Курс обучения, общей продолжительностью 64 академических часа, включает в себя теоретическую часть (дистанционно) и практические части (заочно/очно). </w:t>
      </w: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Курс разделен на три основные блока:</w:t>
      </w:r>
    </w:p>
    <w:p w:rsidR="005F3EB9" w:rsidRPr="005F3EB9" w:rsidRDefault="005F3EB9" w:rsidP="005F3E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Введение в ресторанный менеджмент;</w:t>
      </w:r>
    </w:p>
    <w:p w:rsidR="005F3EB9" w:rsidRPr="005F3EB9" w:rsidRDefault="005F3EB9" w:rsidP="005F3E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Будущий шеф: введение в профессию;</w:t>
      </w:r>
    </w:p>
    <w:p w:rsidR="005F3EB9" w:rsidRPr="005F3EB9" w:rsidRDefault="005F3EB9" w:rsidP="005F3E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Практический очный блок "От любителя до кондитера".</w:t>
      </w:r>
    </w:p>
    <w:p w:rsidR="005F3EB9" w:rsidRPr="005F3EB9" w:rsidRDefault="005F3EB9" w:rsidP="005F3E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окончании курса выдается сертификат установленного образца о прохождении обучения.</w:t>
      </w: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 программы: сформировать интерес к сфере общественного питания и ресторанного дела через освоение базовых профессиональных компетенции, необходимых для последующего обучения или применения в быту.</w:t>
      </w:r>
    </w:p>
    <w:p w:rsidR="005F3EB9" w:rsidRPr="005F3EB9" w:rsidRDefault="005F3EB9" w:rsidP="005F3E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Первый урок курса "История ресторанного бизнеса" состоится 22 декабря в 18:00 в формате онлайн (по предварительной регистрации).</w:t>
      </w:r>
    </w:p>
    <w:p w:rsidR="005F3EB9" w:rsidRPr="005F3EB9" w:rsidRDefault="005F3EB9" w:rsidP="005F3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F3EB9" w:rsidRPr="005F3EB9" w:rsidRDefault="005F3EB9" w:rsidP="005F3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Спикер урока: Травкина Ирина Георгиевна - р</w:t>
      </w:r>
      <w:r w:rsidRPr="005F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уководитель HR отдела группы компаний </w:t>
      </w:r>
      <w:proofErr w:type="spellStart"/>
      <w:r w:rsidRPr="005F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Bellini</w:t>
      </w:r>
      <w:proofErr w:type="spellEnd"/>
      <w:r w:rsidRPr="005F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group</w:t>
      </w:r>
      <w:proofErr w:type="spellEnd"/>
      <w:r w:rsidRPr="005F3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программе урока:</w:t>
      </w: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такое рестораны?</w:t>
      </w:r>
    </w:p>
    <w:p w:rsidR="005F3EB9" w:rsidRPr="005F3EB9" w:rsidRDefault="005F3EB9" w:rsidP="005F3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 чего началось развитие общественного питания в мире и России</w:t>
      </w:r>
    </w:p>
    <w:p w:rsidR="005F3EB9" w:rsidRPr="005F3EB9" w:rsidRDefault="005F3EB9" w:rsidP="005F3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Характеристика и концепции деятельности предприятий ресторанного бизнеса</w:t>
      </w:r>
    </w:p>
    <w:p w:rsidR="005F3EB9" w:rsidRPr="005F3EB9" w:rsidRDefault="005F3EB9" w:rsidP="005F3EB9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происходит сегодня в сфере гостеприимства.</w:t>
      </w:r>
    </w:p>
    <w:p w:rsidR="005F3EB9" w:rsidRPr="005F3EB9" w:rsidRDefault="005F3EB9" w:rsidP="005F3E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EB9" w:rsidRPr="005F3EB9" w:rsidRDefault="005F3EB9" w:rsidP="005F3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3EB9" w:rsidRPr="005F3EB9" w:rsidRDefault="005F3EB9" w:rsidP="005F3EB9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E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участия в мероприятии нужна обязательная регистрация на сайте </w:t>
      </w:r>
      <w:proofErr w:type="spellStart"/>
      <w:proofErr w:type="gramStart"/>
      <w:r w:rsidRPr="005F3EB9">
        <w:rPr>
          <w:rFonts w:ascii="Times New Roman" w:eastAsia="Times New Roman" w:hAnsi="Times New Roman" w:cs="Times New Roman"/>
          <w:b/>
          <w:bCs/>
          <w:sz w:val="28"/>
          <w:szCs w:val="28"/>
        </w:rPr>
        <w:t>бизнесюгры.рф</w:t>
      </w:r>
      <w:proofErr w:type="spellEnd"/>
      <w:proofErr w:type="gramEnd"/>
      <w:r w:rsidRPr="005F3E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разделе «Мероприятия»</w:t>
      </w:r>
    </w:p>
    <w:p w:rsidR="005F3EB9" w:rsidRPr="005F3EB9" w:rsidRDefault="005F3EB9" w:rsidP="005F3EB9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5F3EB9" w:rsidRPr="005F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534F">
      <w:pPr>
        <w:spacing w:after="0" w:line="240" w:lineRule="auto"/>
      </w:pPr>
      <w:r>
        <w:separator/>
      </w:r>
    </w:p>
  </w:endnote>
  <w:endnote w:type="continuationSeparator" w:id="0">
    <w:p w:rsidR="00000000" w:rsidRDefault="0012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108" w:rsidRDefault="0012534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108" w:rsidRDefault="0012534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108" w:rsidRDefault="001253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534F">
      <w:pPr>
        <w:spacing w:after="0" w:line="240" w:lineRule="auto"/>
      </w:pPr>
      <w:r>
        <w:separator/>
      </w:r>
    </w:p>
  </w:footnote>
  <w:footnote w:type="continuationSeparator" w:id="0">
    <w:p w:rsidR="00000000" w:rsidRDefault="0012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108" w:rsidRDefault="0012534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615292"/>
      <w:docPartObj>
        <w:docPartGallery w:val="Page Numbers (Top of Page)"/>
        <w:docPartUnique/>
      </w:docPartObj>
    </w:sdtPr>
    <w:sdtEndPr/>
    <w:sdtContent>
      <w:p w:rsidR="00B33108" w:rsidRDefault="001253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33108" w:rsidRDefault="0012534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108" w:rsidRDefault="001253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E19"/>
    <w:multiLevelType w:val="hybridMultilevel"/>
    <w:tmpl w:val="D8E8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F398E"/>
    <w:multiLevelType w:val="hybridMultilevel"/>
    <w:tmpl w:val="7EBA0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75D16"/>
    <w:multiLevelType w:val="hybridMultilevel"/>
    <w:tmpl w:val="B3EC09CC"/>
    <w:lvl w:ilvl="0" w:tplc="046E69E2">
      <w:start w:val="26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8816FC"/>
    <w:multiLevelType w:val="hybridMultilevel"/>
    <w:tmpl w:val="BD2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75"/>
    <w:rsid w:val="000327EA"/>
    <w:rsid w:val="0004108F"/>
    <w:rsid w:val="0012534F"/>
    <w:rsid w:val="00173A57"/>
    <w:rsid w:val="003722E0"/>
    <w:rsid w:val="005F3EB9"/>
    <w:rsid w:val="00611CCF"/>
    <w:rsid w:val="006860CF"/>
    <w:rsid w:val="00712475"/>
    <w:rsid w:val="00826CDF"/>
    <w:rsid w:val="00C466F5"/>
    <w:rsid w:val="00D46E66"/>
    <w:rsid w:val="00E156FB"/>
    <w:rsid w:val="00E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BCFC"/>
  <w15:chartTrackingRefBased/>
  <w15:docId w15:val="{DBEDBD95-9194-4737-B22A-E716DA08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327EA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327EA"/>
    <w:rPr>
      <w:color w:val="954F72" w:themeColor="followedHyperlink"/>
      <w:u w:val="single"/>
    </w:rPr>
  </w:style>
  <w:style w:type="paragraph" w:customStyle="1" w:styleId="Default">
    <w:name w:val="Default"/>
    <w:rsid w:val="00E15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56F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3E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F3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5F3E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5F3E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Шаяхметова Лейсан Айратовна</dc:creator>
  <cp:keywords/>
  <dc:description/>
  <cp:lastModifiedBy>Крецул Татьяна Юрьевна</cp:lastModifiedBy>
  <cp:revision>3</cp:revision>
  <cp:lastPrinted>2021-12-24T09:32:00Z</cp:lastPrinted>
  <dcterms:created xsi:type="dcterms:W3CDTF">2021-12-27T07:47:00Z</dcterms:created>
  <dcterms:modified xsi:type="dcterms:W3CDTF">2021-12-27T07:47:00Z</dcterms:modified>
</cp:coreProperties>
</file>