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9E9" w:rsidRPr="002349E9" w:rsidRDefault="002349E9" w:rsidP="00234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49E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2349E9" w:rsidRPr="002349E9" w:rsidRDefault="002349E9" w:rsidP="00234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49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9E9" w:rsidRPr="002349E9" w:rsidRDefault="002349E9" w:rsidP="00234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349E9" w:rsidRPr="003665E6" w:rsidRDefault="002349E9" w:rsidP="00234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665E6">
        <w:rPr>
          <w:rFonts w:ascii="Times New Roman" w:eastAsia="Times New Roman" w:hAnsi="Times New Roman" w:cs="Times New Roman"/>
          <w:b/>
          <w:lang w:eastAsia="ar-SA"/>
        </w:rPr>
        <w:t>МУНИЦИПАЛЬНОЕ ОБРАЗОВАНИЕ ГОРОДСКОЙ ОКРУГ</w:t>
      </w:r>
    </w:p>
    <w:p w:rsidR="002349E9" w:rsidRPr="003665E6" w:rsidRDefault="002349E9" w:rsidP="00234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665E6">
        <w:rPr>
          <w:rFonts w:ascii="Times New Roman" w:eastAsia="Times New Roman" w:hAnsi="Times New Roman" w:cs="Times New Roman"/>
          <w:b/>
          <w:lang w:eastAsia="ar-SA"/>
        </w:rPr>
        <w:t>ГОРОД НИЖНЕВАРТОВСК</w:t>
      </w:r>
    </w:p>
    <w:p w:rsidR="002349E9" w:rsidRPr="003665E6" w:rsidRDefault="002349E9" w:rsidP="00234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665E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ХАНТЫ-МАНСИЙСКИЙ АВТОНОМНЫЙ ОКРУГ- ЮГРА</w:t>
      </w:r>
    </w:p>
    <w:p w:rsidR="002349E9" w:rsidRPr="003665E6" w:rsidRDefault="002349E9" w:rsidP="0023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349E9" w:rsidRPr="003665E6" w:rsidRDefault="002349E9" w:rsidP="00234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65E6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ДУМА ГОРОДА </w:t>
      </w:r>
    </w:p>
    <w:p w:rsidR="002349E9" w:rsidRPr="003665E6" w:rsidRDefault="002349E9" w:rsidP="00234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2349E9" w:rsidRPr="003665E6" w:rsidRDefault="002349E9" w:rsidP="00234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665E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РЕШЕНИЕ</w:t>
      </w:r>
    </w:p>
    <w:p w:rsidR="002349E9" w:rsidRPr="003665E6" w:rsidRDefault="002349E9" w:rsidP="00234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349E9" w:rsidRPr="003665E6" w:rsidRDefault="002349E9" w:rsidP="00234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349E9" w:rsidRPr="003665E6" w:rsidRDefault="002349E9" w:rsidP="00234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349E9" w:rsidRPr="003665E6" w:rsidRDefault="002349E9" w:rsidP="002349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665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«____» _________ 20</w:t>
      </w:r>
      <w:r w:rsidR="00B536C1" w:rsidRPr="003665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Pr="003665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</w:t>
      </w:r>
      <w:r w:rsidRPr="003665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Pr="003665E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3665E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                  </w:t>
      </w:r>
      <w:r w:rsidRPr="003665E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</w:t>
      </w:r>
      <w:r w:rsidRPr="003665E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№______</w:t>
      </w:r>
    </w:p>
    <w:p w:rsidR="002349E9" w:rsidRPr="003665E6" w:rsidRDefault="002349E9" w:rsidP="002349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665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</w:tblGrid>
      <w:tr w:rsidR="002349E9" w:rsidRPr="003665E6" w:rsidTr="00E03732">
        <w:tc>
          <w:tcPr>
            <w:tcW w:w="4820" w:type="dxa"/>
            <w:shd w:val="clear" w:color="auto" w:fill="auto"/>
          </w:tcPr>
          <w:p w:rsidR="002349E9" w:rsidRPr="003665E6" w:rsidRDefault="002349E9" w:rsidP="002349E9">
            <w:pPr>
              <w:tabs>
                <w:tab w:val="left" w:pos="3420"/>
                <w:tab w:val="left" w:pos="453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0" w:name="_GoBack"/>
            <w:r w:rsidRPr="003665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</w:t>
            </w:r>
            <w:r w:rsidR="00135F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</w:t>
            </w:r>
            <w:r w:rsidRPr="003665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решение Думы города Нижневартовска от 27.11.2006 №123 </w:t>
            </w:r>
            <w:r w:rsidR="003304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3665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 утверждении Положения о казне муниципального образования - город Нижневартовск</w:t>
            </w:r>
            <w:r w:rsidR="003304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Pr="003665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</w:t>
            </w:r>
            <w:r w:rsidR="0010428E" w:rsidRPr="003665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изменениями</w:t>
            </w:r>
            <w:r w:rsidR="000A35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  <w:bookmarkEnd w:id="0"/>
          </w:p>
        </w:tc>
      </w:tr>
    </w:tbl>
    <w:p w:rsidR="002349E9" w:rsidRPr="003665E6" w:rsidRDefault="002349E9" w:rsidP="002349E9">
      <w:pPr>
        <w:tabs>
          <w:tab w:val="left" w:pos="3420"/>
          <w:tab w:val="left" w:pos="453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49E9" w:rsidRPr="003665E6" w:rsidRDefault="002349E9" w:rsidP="005551A9">
      <w:pPr>
        <w:tabs>
          <w:tab w:val="left" w:pos="3420"/>
          <w:tab w:val="left" w:pos="453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65E6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Рассмотрев проект реше</w:t>
      </w:r>
      <w:r w:rsidR="00330495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Думы города Нижневартовска «</w:t>
      </w:r>
      <w:r w:rsidRPr="003665E6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</w:t>
      </w:r>
      <w:r w:rsidR="00135F35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3665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решение Думы города Нижневартовска от 27.11.2006 №123                                 </w:t>
      </w:r>
      <w:r w:rsidR="00330495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3665E6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Положения о казне муниципального образования - город Нижневартовск</w:t>
      </w:r>
      <w:r w:rsidR="0033049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3665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изменениями)</w:t>
      </w:r>
      <w:r w:rsidR="0033049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3665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внесенный главой города Нижневартовска, руководствуясь статьей 19 Устава города Нижневартовска, </w:t>
      </w:r>
    </w:p>
    <w:p w:rsidR="002349E9" w:rsidRPr="003665E6" w:rsidRDefault="002349E9" w:rsidP="00555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49E9" w:rsidRPr="003665E6" w:rsidRDefault="002349E9" w:rsidP="00555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65E6">
        <w:rPr>
          <w:rFonts w:ascii="Times New Roman" w:eastAsia="Times New Roman" w:hAnsi="Times New Roman" w:cs="Times New Roman"/>
          <w:sz w:val="28"/>
          <w:szCs w:val="28"/>
          <w:lang w:eastAsia="ar-SA"/>
        </w:rPr>
        <w:t>Дума города</w:t>
      </w:r>
      <w:r w:rsidRPr="003665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665E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РЕШИЛА:</w:t>
      </w:r>
    </w:p>
    <w:p w:rsidR="002349E9" w:rsidRPr="003665E6" w:rsidRDefault="002349E9" w:rsidP="00555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49E9" w:rsidRPr="003665E6" w:rsidRDefault="002349E9" w:rsidP="005551A9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65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</w:t>
      </w:r>
      <w:r w:rsidR="00135F35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3665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</w:t>
      </w:r>
      <w:r w:rsidR="00135F3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3665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Думы города Ниж</w:t>
      </w:r>
      <w:r w:rsidR="00806BC6" w:rsidRPr="003665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невартовска от 27.11.2006 №123 </w:t>
      </w:r>
      <w:r w:rsidR="00330495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3665E6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Положения о казне муниципального об</w:t>
      </w:r>
      <w:r w:rsidR="00806BC6" w:rsidRPr="003665E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разования – город Нижневартовск</w:t>
      </w:r>
      <w:r w:rsidR="0033049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3665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10428E" w:rsidRPr="0010428E">
        <w:rPr>
          <w:rFonts w:ascii="Times New Roman" w:eastAsia="Times New Roman" w:hAnsi="Times New Roman" w:cs="Times New Roman"/>
          <w:sz w:val="28"/>
          <w:szCs w:val="28"/>
          <w:lang w:eastAsia="ar-SA"/>
        </w:rPr>
        <w:t>с изменениями от 17.10.2008 №471, 16.09.2011 №89, 01.06.2012 №237, 31.01.2014 №524, 29.04.2016 №1021, 28.04.2017 №174, 21.02.2019 №436</w:t>
      </w:r>
      <w:r w:rsidR="00135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Pr="003665E6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</w:t>
      </w:r>
      <w:r w:rsidR="00E03732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135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дополнив </w:t>
      </w:r>
      <w:r w:rsidR="00260054" w:rsidRPr="003665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 3.1 </w:t>
      </w:r>
      <w:r w:rsidR="00135F3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раздела 3 приложения</w:t>
      </w:r>
      <w:r w:rsidR="00AD3F4D" w:rsidRPr="003665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60054" w:rsidRPr="003665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абзацем </w:t>
      </w:r>
      <w:r w:rsidR="00FA38AB" w:rsidRPr="003665E6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семна</w:t>
      </w:r>
      <w:r w:rsidR="00260054" w:rsidRPr="003665E6">
        <w:rPr>
          <w:rFonts w:ascii="Times New Roman" w:eastAsia="Times New Roman" w:hAnsi="Times New Roman" w:cs="Times New Roman"/>
          <w:sz w:val="28"/>
          <w:szCs w:val="28"/>
          <w:lang w:eastAsia="ar-SA"/>
        </w:rPr>
        <w:t>дцатым</w:t>
      </w:r>
      <w:r w:rsidR="00AD3F4D" w:rsidRPr="003665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368D5" w:rsidRPr="003665E6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следующе</w:t>
      </w:r>
      <w:r w:rsidR="00AD3F4D" w:rsidRPr="003665E6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A368D5" w:rsidRPr="003665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D3F4D" w:rsidRPr="003665E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содержания</w:t>
      </w:r>
      <w:r w:rsidR="00A368D5" w:rsidRPr="003665E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368D5" w:rsidRPr="00D941C4" w:rsidRDefault="006A00CF" w:rsidP="005551A9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68D5" w:rsidRPr="003665E6">
        <w:rPr>
          <w:rFonts w:ascii="Times New Roman" w:hAnsi="Times New Roman" w:cs="Times New Roman"/>
          <w:sz w:val="28"/>
          <w:szCs w:val="28"/>
        </w:rPr>
        <w:t xml:space="preserve">- расходы по проведению оценки </w:t>
      </w:r>
      <w:r w:rsidR="00FA38AB" w:rsidRPr="003665E6">
        <w:rPr>
          <w:rFonts w:ascii="Times New Roman" w:hAnsi="Times New Roman" w:cs="Times New Roman"/>
          <w:sz w:val="28"/>
          <w:szCs w:val="28"/>
        </w:rPr>
        <w:t>объектов незавершенного строительства, не являющихся объектами муниципальной собственности</w:t>
      </w:r>
      <w:r w:rsidR="006204B2">
        <w:rPr>
          <w:rFonts w:ascii="Times New Roman" w:hAnsi="Times New Roman" w:cs="Times New Roman"/>
          <w:sz w:val="28"/>
          <w:szCs w:val="28"/>
        </w:rPr>
        <w:t>, расположенных на земельных участках, находящихся в государственной или муниципальной собственности</w:t>
      </w:r>
      <w:r w:rsidR="00D941C4">
        <w:rPr>
          <w:rFonts w:ascii="Times New Roman" w:hAnsi="Times New Roman" w:cs="Times New Roman"/>
          <w:sz w:val="28"/>
          <w:szCs w:val="28"/>
        </w:rPr>
        <w:t xml:space="preserve">, </w:t>
      </w:r>
      <w:r w:rsidR="00D941C4" w:rsidRPr="00D941C4">
        <w:rPr>
          <w:rFonts w:ascii="Times New Roman" w:hAnsi="Times New Roman" w:cs="Times New Roman"/>
          <w:sz w:val="28"/>
          <w:szCs w:val="28"/>
        </w:rPr>
        <w:t>в случаях, предусмотренных действующим законодательством</w:t>
      </w:r>
      <w:r w:rsidR="00FA38AB" w:rsidRPr="00D941C4">
        <w:rPr>
          <w:rFonts w:ascii="Times New Roman" w:hAnsi="Times New Roman" w:cs="Times New Roman"/>
          <w:sz w:val="28"/>
          <w:szCs w:val="28"/>
        </w:rPr>
        <w:t>.</w:t>
      </w:r>
      <w:r w:rsidRPr="00D941C4">
        <w:rPr>
          <w:rFonts w:ascii="Times New Roman" w:hAnsi="Times New Roman" w:cs="Times New Roman"/>
          <w:sz w:val="28"/>
          <w:szCs w:val="28"/>
        </w:rPr>
        <w:t>»</w:t>
      </w:r>
      <w:r w:rsidR="006204B2" w:rsidRPr="00D941C4">
        <w:rPr>
          <w:rFonts w:ascii="Times New Roman" w:hAnsi="Times New Roman" w:cs="Times New Roman"/>
          <w:sz w:val="28"/>
          <w:szCs w:val="28"/>
        </w:rPr>
        <w:t>.</w:t>
      </w:r>
    </w:p>
    <w:p w:rsidR="002349E9" w:rsidRPr="003665E6" w:rsidRDefault="002349E9" w:rsidP="005551A9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65E6">
        <w:rPr>
          <w:rFonts w:ascii="Times New Roman" w:eastAsia="Times New Roman" w:hAnsi="Times New Roman" w:cs="Times New Roman"/>
          <w:sz w:val="28"/>
          <w:szCs w:val="28"/>
          <w:lang w:eastAsia="ar-SA"/>
        </w:rPr>
        <w:t>2. Решение вступает в силу после его официального опубликования.</w:t>
      </w:r>
    </w:p>
    <w:p w:rsidR="0010428E" w:rsidRPr="003665E6" w:rsidRDefault="0010428E" w:rsidP="005551A9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29" w:type="dxa"/>
        <w:tblInd w:w="-34" w:type="dxa"/>
        <w:tblLook w:val="04A0" w:firstRow="1" w:lastRow="0" w:firstColumn="1" w:lastColumn="0" w:noHBand="0" w:noVBand="1"/>
      </w:tblPr>
      <w:tblGrid>
        <w:gridCol w:w="5762"/>
        <w:gridCol w:w="3867"/>
      </w:tblGrid>
      <w:tr w:rsidR="003665E6" w:rsidRPr="003665E6" w:rsidTr="00D06E83">
        <w:trPr>
          <w:trHeight w:val="1464"/>
        </w:trPr>
        <w:tc>
          <w:tcPr>
            <w:tcW w:w="5762" w:type="dxa"/>
          </w:tcPr>
          <w:p w:rsidR="002349E9" w:rsidRPr="003665E6" w:rsidRDefault="002349E9" w:rsidP="002349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65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Председатель Думы</w:t>
            </w:r>
          </w:p>
          <w:p w:rsidR="002349E9" w:rsidRPr="003665E6" w:rsidRDefault="002349E9" w:rsidP="002349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65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города Нижневартовска</w:t>
            </w:r>
          </w:p>
          <w:p w:rsidR="002349E9" w:rsidRPr="003665E6" w:rsidRDefault="002349E9" w:rsidP="002349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349E9" w:rsidRPr="003665E6" w:rsidRDefault="002349E9" w:rsidP="002349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65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 М.В. Клец</w:t>
            </w:r>
          </w:p>
          <w:p w:rsidR="002349E9" w:rsidRPr="00E03732" w:rsidRDefault="002349E9" w:rsidP="002349E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49E9" w:rsidRPr="003665E6" w:rsidRDefault="002349E9" w:rsidP="00B536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5E6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 20</w:t>
            </w:r>
            <w:r w:rsidR="00B536C1" w:rsidRPr="003665E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66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67" w:type="dxa"/>
          </w:tcPr>
          <w:p w:rsidR="002349E9" w:rsidRPr="003665E6" w:rsidRDefault="002349E9" w:rsidP="002349E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65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Глава города</w:t>
            </w:r>
          </w:p>
          <w:p w:rsidR="002349E9" w:rsidRPr="003665E6" w:rsidRDefault="002349E9" w:rsidP="002349E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65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Нижневартовска</w:t>
            </w:r>
          </w:p>
          <w:p w:rsidR="002349E9" w:rsidRPr="003665E6" w:rsidRDefault="002349E9" w:rsidP="002349E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349E9" w:rsidRPr="003665E6" w:rsidRDefault="002349E9" w:rsidP="002349E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65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 В.В. Тихонов</w:t>
            </w:r>
          </w:p>
          <w:p w:rsidR="002349E9" w:rsidRPr="00E03732" w:rsidRDefault="002349E9" w:rsidP="002349E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349E9" w:rsidRPr="003665E6" w:rsidRDefault="002349E9" w:rsidP="00B536C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65E6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 20</w:t>
            </w:r>
            <w:r w:rsidR="00B536C1" w:rsidRPr="003665E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66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2349E9" w:rsidRDefault="002349E9" w:rsidP="007E37E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2349E9" w:rsidSect="00E03732">
      <w:headerReference w:type="default" r:id="rId8"/>
      <w:pgSz w:w="11906" w:h="16838"/>
      <w:pgMar w:top="709" w:right="567" w:bottom="28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230" w:rsidRDefault="00DB6230" w:rsidP="00DB6230">
      <w:pPr>
        <w:spacing w:after="0" w:line="240" w:lineRule="auto"/>
      </w:pPr>
      <w:r>
        <w:separator/>
      </w:r>
    </w:p>
  </w:endnote>
  <w:endnote w:type="continuationSeparator" w:id="0">
    <w:p w:rsidR="00DB6230" w:rsidRDefault="00DB6230" w:rsidP="00DB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230" w:rsidRDefault="00DB6230" w:rsidP="00DB6230">
      <w:pPr>
        <w:spacing w:after="0" w:line="240" w:lineRule="auto"/>
      </w:pPr>
      <w:r>
        <w:separator/>
      </w:r>
    </w:p>
  </w:footnote>
  <w:footnote w:type="continuationSeparator" w:id="0">
    <w:p w:rsidR="00DB6230" w:rsidRDefault="00DB6230" w:rsidP="00DB6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7424119"/>
      <w:docPartObj>
        <w:docPartGallery w:val="Page Numbers (Top of Page)"/>
        <w:docPartUnique/>
      </w:docPartObj>
    </w:sdtPr>
    <w:sdtEndPr/>
    <w:sdtContent>
      <w:p w:rsidR="00DB6230" w:rsidRDefault="00DB6230">
        <w:pPr>
          <w:pStyle w:val="a6"/>
          <w:jc w:val="center"/>
        </w:pPr>
      </w:p>
      <w:p w:rsidR="00DB6230" w:rsidRDefault="00DB62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732">
          <w:rPr>
            <w:noProof/>
          </w:rPr>
          <w:t>2</w:t>
        </w:r>
        <w:r>
          <w:fldChar w:fldCharType="end"/>
        </w:r>
      </w:p>
    </w:sdtContent>
  </w:sdt>
  <w:p w:rsidR="00DB6230" w:rsidRDefault="00DB623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EA"/>
    <w:rsid w:val="000A352C"/>
    <w:rsid w:val="0010428E"/>
    <w:rsid w:val="00135F35"/>
    <w:rsid w:val="001537FB"/>
    <w:rsid w:val="002349E9"/>
    <w:rsid w:val="00260054"/>
    <w:rsid w:val="00276A04"/>
    <w:rsid w:val="00330495"/>
    <w:rsid w:val="003665E6"/>
    <w:rsid w:val="00447FC8"/>
    <w:rsid w:val="005551A9"/>
    <w:rsid w:val="006204B2"/>
    <w:rsid w:val="006703EC"/>
    <w:rsid w:val="006728A3"/>
    <w:rsid w:val="006A00CF"/>
    <w:rsid w:val="007E37EA"/>
    <w:rsid w:val="00806BC6"/>
    <w:rsid w:val="00A13E89"/>
    <w:rsid w:val="00A368D5"/>
    <w:rsid w:val="00A52D63"/>
    <w:rsid w:val="00AD3F4D"/>
    <w:rsid w:val="00B536C1"/>
    <w:rsid w:val="00C13312"/>
    <w:rsid w:val="00C4262F"/>
    <w:rsid w:val="00D941C4"/>
    <w:rsid w:val="00DB6230"/>
    <w:rsid w:val="00DB7F41"/>
    <w:rsid w:val="00DC7819"/>
    <w:rsid w:val="00E03732"/>
    <w:rsid w:val="00F70682"/>
    <w:rsid w:val="00FA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E683"/>
  <w15:chartTrackingRefBased/>
  <w15:docId w15:val="{08C7180C-E6B6-4218-B9B8-8C035A01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8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5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51A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6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230"/>
  </w:style>
  <w:style w:type="paragraph" w:styleId="a8">
    <w:name w:val="footer"/>
    <w:basedOn w:val="a"/>
    <w:link w:val="a9"/>
    <w:uiPriority w:val="99"/>
    <w:unhideWhenUsed/>
    <w:rsid w:val="00DB6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8ECD0-B713-415A-9DFE-FD43AF0C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Татьяна Юрьевна</dc:creator>
  <cp:keywords/>
  <dc:description/>
  <cp:lastModifiedBy>Трофимец Екатерина Евгеньевна</cp:lastModifiedBy>
  <cp:revision>24</cp:revision>
  <cp:lastPrinted>2020-02-17T05:11:00Z</cp:lastPrinted>
  <dcterms:created xsi:type="dcterms:W3CDTF">2019-01-24T04:26:00Z</dcterms:created>
  <dcterms:modified xsi:type="dcterms:W3CDTF">2020-02-17T05:15:00Z</dcterms:modified>
</cp:coreProperties>
</file>