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CB" w:rsidRPr="001C4FCB" w:rsidRDefault="001C4FCB" w:rsidP="001C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4F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ГОРОДА НИЖНЕВАРТОВСКА </w:t>
      </w:r>
    </w:p>
    <w:p w:rsidR="001C4FCB" w:rsidRPr="001C4FCB" w:rsidRDefault="001C4FCB" w:rsidP="001C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4F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1C4FCB" w:rsidRPr="001C4FCB" w:rsidRDefault="001C4FCB" w:rsidP="001C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4F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1C4FCB" w:rsidRPr="001C4FCB" w:rsidRDefault="001C4FCB" w:rsidP="001C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4F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 февраля 2016 г. N 100 </w:t>
      </w:r>
    </w:p>
    <w:p w:rsidR="001C4FCB" w:rsidRPr="001C4FCB" w:rsidRDefault="001C4FCB" w:rsidP="001C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4F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1C4FCB" w:rsidRPr="001C4FCB" w:rsidRDefault="001C4FCB" w:rsidP="001C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4F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ПОЛОЖЕНИЯ И ПЕРСОНАЛЬНОГО СОСТАВА </w:t>
      </w:r>
    </w:p>
    <w:p w:rsidR="001C4FCB" w:rsidRPr="001C4FCB" w:rsidRDefault="001C4FCB" w:rsidP="001C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4F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АДМИНИСТРАТИВНОЙ КОМИССИИ АДМИНИСТРАЦИИ </w:t>
      </w:r>
    </w:p>
    <w:p w:rsidR="001C4FCB" w:rsidRDefault="001C4FCB" w:rsidP="001C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4F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ГОРОДА НИЖНЕВАРТОВСКА </w:t>
      </w:r>
    </w:p>
    <w:p w:rsidR="000A3D53" w:rsidRDefault="000A3D53" w:rsidP="000A3D5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D53" w:rsidTr="00353E8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3" w:rsidRDefault="000A3D53" w:rsidP="00353E8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3" w:rsidRDefault="000A3D53" w:rsidP="00353E8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D53" w:rsidRDefault="000A3D53" w:rsidP="00353E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A3D53" w:rsidRDefault="000A3D53" w:rsidP="00353E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0A3D53" w:rsidRDefault="000A3D53" w:rsidP="00353E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14.09.2016 </w:t>
            </w:r>
            <w:hyperlink r:id="rId4" w:history="1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 xml:space="preserve">, от 24.03.2017 </w:t>
            </w:r>
            <w:hyperlink r:id="rId5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28.01.2021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0A3D53" w:rsidRDefault="000A3D53" w:rsidP="00353E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14.07.2021 </w:t>
            </w:r>
            <w:hyperlink r:id="rId7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22.03.2023 </w:t>
            </w:r>
            <w:hyperlink r:id="rId8" w:history="1">
              <w:r>
                <w:rPr>
                  <w:color w:val="0000FF"/>
                </w:rPr>
                <w:t>N 228</w:t>
              </w:r>
            </w:hyperlink>
            <w:r w:rsidR="003D48CF">
              <w:rPr>
                <w:color w:val="0000FF"/>
              </w:rPr>
              <w:t>, от 06.12.2023 №1058</w:t>
            </w:r>
            <w:r w:rsidR="00005400">
              <w:rPr>
                <w:color w:val="0000FF"/>
              </w:rPr>
              <w:t>, 11.04.2024</w:t>
            </w:r>
            <w:bookmarkStart w:id="0" w:name="_GoBack"/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3" w:rsidRDefault="000A3D53" w:rsidP="00353E8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02.03.2009 N 5-оз "Об административных комиссиях в Ханты-Мансийском автономном округе - Югре":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1. Утвердить: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- </w:t>
      </w:r>
      <w:hyperlink w:anchor="Par45" w:tooltip="ПОЛОЖЕНИЕ" w:history="1">
        <w:r>
          <w:rPr>
            <w:color w:val="0000FF"/>
          </w:rPr>
          <w:t>Положение</w:t>
        </w:r>
      </w:hyperlink>
      <w:r>
        <w:t xml:space="preserve"> об административной комиссии администрации города Нижневартовска согласно приложению 1;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- персональный </w:t>
      </w:r>
      <w:hyperlink w:anchor="Par162" w:tooltip="ПЕРСОНАЛЬНЫЙ СОСТАВ" w:history="1">
        <w:r>
          <w:rPr>
            <w:color w:val="0000FF"/>
          </w:rPr>
          <w:t>состав</w:t>
        </w:r>
      </w:hyperlink>
      <w:r>
        <w:t xml:space="preserve"> административной комиссии администрации города Нижневартовска согласно приложению 2;</w:t>
      </w:r>
    </w:p>
    <w:p w:rsidR="000A3D53" w:rsidRDefault="000A3D53" w:rsidP="000A3D53">
      <w:pPr>
        <w:pStyle w:val="ConsPlusNormal"/>
        <w:spacing w:before="300"/>
        <w:ind w:firstLine="540"/>
        <w:jc w:val="both"/>
      </w:pPr>
      <w:r>
        <w:t>- образцы бланка письма, печати и штампов административной комиссии администрации города Нижневартовска согласно приложению 3 (не приводится).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2. Признать утратившими силу постановления администрации города: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- от 06.05.2009 </w:t>
      </w:r>
      <w:hyperlink r:id="rId11" w:history="1">
        <w:r>
          <w:rPr>
            <w:color w:val="0000FF"/>
          </w:rPr>
          <w:t>N 633</w:t>
        </w:r>
      </w:hyperlink>
      <w:r>
        <w:t xml:space="preserve"> "Об утверждении Положения и состава административной комиссии администрации города Нижневартовска";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- от 30.07.2009 </w:t>
      </w:r>
      <w:hyperlink r:id="rId12" w:history="1">
        <w:r>
          <w:rPr>
            <w:color w:val="0000FF"/>
          </w:rPr>
          <w:t>N 1048</w:t>
        </w:r>
      </w:hyperlink>
      <w:r>
        <w:t xml:space="preserve"> "О внесении изменений в приложение 2 к постановлению администрации города от 06.05.2009 N 633 "Об утверждении Положения и состава административной комиссии администрации города Нижневартовска";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- от 10.11.2009 </w:t>
      </w:r>
      <w:hyperlink r:id="rId13" w:history="1">
        <w:r>
          <w:rPr>
            <w:color w:val="0000FF"/>
          </w:rPr>
          <w:t>N 1562</w:t>
        </w:r>
      </w:hyperlink>
      <w:r>
        <w:t xml:space="preserve"> "О внесении изменений в приложение 1 к постановлению администрации города от 06.05.2009 N 633 "Об утверждении Положения и состава административной комиссии администрации города Нижневартовска" (с изменениями на 30.07.2009)";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- от 04.05.2011 </w:t>
      </w:r>
      <w:hyperlink r:id="rId14" w:history="1">
        <w:r>
          <w:rPr>
            <w:color w:val="0000FF"/>
          </w:rPr>
          <w:t>N 459</w:t>
        </w:r>
      </w:hyperlink>
      <w:r>
        <w:t xml:space="preserve"> "О внесении изменений в приложения 1, 2 к постановлению администрации города от 06.05.2009 N 633 "Об утверждении Положения и состава административной комиссии администрации города Нижневартовска" (с изменениями от 30.07.2009 N 1048, 10.11.2009 N 1562)";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- от 02.09.2013 </w:t>
      </w:r>
      <w:hyperlink r:id="rId15" w:history="1">
        <w:r>
          <w:rPr>
            <w:color w:val="0000FF"/>
          </w:rPr>
          <w:t>N 1824</w:t>
        </w:r>
      </w:hyperlink>
      <w:r>
        <w:t xml:space="preserve"> "О внесении изменений в приложения 1, 2, 4 к постановлению администрации города от 06.05.2009 N 633 "Об утверждении Положения и состава административной комиссии администрации города Нижневартовска" (с изменениями от 30.07.2009 N 1048, 10.11.2009 N 1562, 04.05.2011 N 459)";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lastRenderedPageBreak/>
        <w:t xml:space="preserve">- от 20.01.2014 </w:t>
      </w:r>
      <w:hyperlink r:id="rId16" w:history="1">
        <w:r>
          <w:rPr>
            <w:color w:val="0000FF"/>
          </w:rPr>
          <w:t>N 51</w:t>
        </w:r>
      </w:hyperlink>
      <w:r>
        <w:t xml:space="preserve"> "О внесении изменений в приложения 1 - 3 к постановлению администрации города от 06.05.2009 N 633 "Об утверждении Положения и состава административной комиссии администрации города Нижневартовска" (с изменениями от 30.07.2009 N 1048, 10.11.2009 N 1562, 04.05.2011 N 459, 02.09.2013 N 1824)";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- от 29.07.2014 </w:t>
      </w:r>
      <w:hyperlink r:id="rId17" w:history="1">
        <w:r>
          <w:rPr>
            <w:color w:val="0000FF"/>
          </w:rPr>
          <w:t>N 1471</w:t>
        </w:r>
      </w:hyperlink>
      <w:r>
        <w:t xml:space="preserve"> "О внесении изменений в приложения 1, 2 к постановлению администрации города от 06.05.2009 N 633 "Об утверждении Положения и состава административной комиссии администрации города Нижневартовска" (с изменениями от 30.07.2009 N 1048, 10.11.2009 N 1562, 04.05.2011 N 459, 02.09.2013 N 1824, 20.01.2014 N 51)".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4. Постановление вступает в силу после его официального опубликования и распространяется на правоотношения, возникшие с 01.01.2016.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5. Контроль за выполнением постановления возложить на заместителя главы администрации города Н.В. Лукаша.</w:t>
      </w:r>
    </w:p>
    <w:p w:rsidR="000A3D53" w:rsidRDefault="000A3D53" w:rsidP="000A3D53">
      <w:pPr>
        <w:pStyle w:val="ConsPlusNormal"/>
      </w:pPr>
    </w:p>
    <w:p w:rsidR="000A3D53" w:rsidRDefault="000A3D53" w:rsidP="000A3D53">
      <w:pPr>
        <w:pStyle w:val="ConsPlusNormal"/>
        <w:jc w:val="right"/>
      </w:pPr>
      <w:r>
        <w:t>Глава администрации города</w:t>
      </w:r>
    </w:p>
    <w:p w:rsidR="000A3D53" w:rsidRDefault="000A3D53" w:rsidP="000A3D53">
      <w:pPr>
        <w:pStyle w:val="ConsPlusNormal"/>
        <w:jc w:val="right"/>
      </w:pPr>
      <w:r>
        <w:t>А.А.БАДИНА</w:t>
      </w:r>
    </w:p>
    <w:p w:rsidR="000A3D53" w:rsidRDefault="000A3D53" w:rsidP="000A3D53">
      <w:pPr>
        <w:pStyle w:val="ConsPlusNormal"/>
      </w:pPr>
    </w:p>
    <w:p w:rsidR="00204A01" w:rsidRDefault="00204A01" w:rsidP="000A3D53">
      <w:pPr>
        <w:pStyle w:val="ConsPlusNormal"/>
      </w:pPr>
      <w:r>
        <w:br w:type="page"/>
      </w:r>
    </w:p>
    <w:p w:rsidR="000A3D53" w:rsidRDefault="000A3D53" w:rsidP="000A3D53">
      <w:pPr>
        <w:pStyle w:val="ConsPlusNormal"/>
        <w:jc w:val="right"/>
        <w:outlineLvl w:val="0"/>
      </w:pPr>
      <w:r>
        <w:lastRenderedPageBreak/>
        <w:t>Приложение 1</w:t>
      </w:r>
    </w:p>
    <w:p w:rsidR="000A3D53" w:rsidRDefault="000A3D53" w:rsidP="000A3D53">
      <w:pPr>
        <w:pStyle w:val="ConsPlusNormal"/>
        <w:jc w:val="right"/>
      </w:pPr>
      <w:r>
        <w:t>к постановлению</w:t>
      </w:r>
    </w:p>
    <w:p w:rsidR="000A3D53" w:rsidRDefault="000A3D53" w:rsidP="000A3D53">
      <w:pPr>
        <w:pStyle w:val="ConsPlusNormal"/>
        <w:jc w:val="right"/>
      </w:pPr>
      <w:r>
        <w:t>администрации города</w:t>
      </w:r>
    </w:p>
    <w:p w:rsidR="000A3D53" w:rsidRDefault="000A3D53" w:rsidP="000A3D53">
      <w:pPr>
        <w:pStyle w:val="ConsPlusNormal"/>
        <w:jc w:val="right"/>
      </w:pPr>
      <w:r>
        <w:t>от 01.02.2016 N 100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Title"/>
        <w:jc w:val="center"/>
      </w:pPr>
      <w:bookmarkStart w:id="1" w:name="Par45"/>
      <w:bookmarkEnd w:id="1"/>
      <w:r>
        <w:t>ПОЛОЖЕНИЕ</w:t>
      </w:r>
    </w:p>
    <w:p w:rsidR="000A3D53" w:rsidRDefault="000A3D53" w:rsidP="000A3D53">
      <w:pPr>
        <w:pStyle w:val="ConsPlusTitle"/>
        <w:jc w:val="center"/>
      </w:pPr>
      <w:r>
        <w:t>ОБ АДМИНИСТРАТИВНОЙ КОМИССИИ</w:t>
      </w:r>
    </w:p>
    <w:p w:rsidR="000A3D53" w:rsidRDefault="000A3D53" w:rsidP="000A3D53">
      <w:pPr>
        <w:pStyle w:val="ConsPlusTitle"/>
        <w:jc w:val="center"/>
      </w:pPr>
      <w:r>
        <w:t>АДМИНИСТРАЦИИ ГОРОДА НИЖНЕВАРТОВСКА</w:t>
      </w:r>
    </w:p>
    <w:p w:rsidR="000A3D53" w:rsidRDefault="000A3D53" w:rsidP="000A3D5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D53" w:rsidTr="00353E8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3" w:rsidRDefault="000A3D53" w:rsidP="00353E8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3" w:rsidRDefault="000A3D53" w:rsidP="00353E8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D53" w:rsidRDefault="000A3D53" w:rsidP="00353E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A3D53" w:rsidRDefault="000A3D53" w:rsidP="00353E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0A3D53" w:rsidRDefault="00271198" w:rsidP="00353E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 w:rsidRPr="00271198">
              <w:rPr>
                <w:color w:val="392C69"/>
              </w:rPr>
              <w:t xml:space="preserve"> 06.12.2023 №1058</w:t>
            </w:r>
            <w:r w:rsidR="000A3D53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3" w:rsidRDefault="000A3D53" w:rsidP="00353E8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Title"/>
        <w:jc w:val="center"/>
        <w:outlineLvl w:val="1"/>
      </w:pPr>
      <w:r>
        <w:t>I. Общие положения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Normal"/>
        <w:ind w:firstLine="540"/>
        <w:jc w:val="both"/>
      </w:pPr>
      <w:r>
        <w:t xml:space="preserve">1.1. Положение об административной комиссии администрации города Нижневартовска (далее - Положение) разработано в соответствии с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Законами Ханты-Мансийского автономного округа - Югры от 11.06.2010 </w:t>
      </w:r>
      <w:hyperlink r:id="rId20" w:history="1">
        <w:r>
          <w:rPr>
            <w:color w:val="0000FF"/>
          </w:rPr>
          <w:t>N 102-оз</w:t>
        </w:r>
      </w:hyperlink>
      <w:r>
        <w:t xml:space="preserve"> "Об административных правонарушениях", от 02.03.2009 </w:t>
      </w:r>
      <w:hyperlink r:id="rId21" w:history="1">
        <w:r>
          <w:rPr>
            <w:color w:val="0000FF"/>
          </w:rPr>
          <w:t>N 5-оз</w:t>
        </w:r>
      </w:hyperlink>
      <w:r>
        <w:t xml:space="preserve"> "Об административных комиссиях в Ханты-Мансийском автономном округе - Югре", иными нормативными правовыми актами.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1.2. Положение определяет цель и задачи, компетенцию, порядок созыва и проведения заседаний административной комиссии администрации города Нижневартовска (далее - комиссия), распределение обязанностей между председателем, заместителями председателя, секретарем заседания и другими членами комиссии, а также иные вопросы, касающиеся порядка деятельности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1.3. Комиссия имеет круглую печать, штампы и бланк письма со своим наименованием.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1.4. Комиссия не является юридическим лицом, самостоятельна в принятии решений.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1.5. Комиссия является коллегиальным органом, уполномоченным рассматривать дела об административных правонарушениях в соответствии с подведомственностью дел, предусмотренной законодательством об административных правонарушениях.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1.6. Комиссия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иными правовыми актами Российской Федерации, </w:t>
      </w:r>
      <w:hyperlink r:id="rId2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11.06.2010 N 102-оз "Об административных правонарушениях", иными правовыми актами Ханты-Мансийского автономного округа - Югры, Положением.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1.7. Местонахождение комиссии: 628602, Ханты-Мансийский автономный округ - Югра, г. Нижневартовск, ул. Омская, 17.</w:t>
      </w:r>
    </w:p>
    <w:p w:rsidR="000A3D53" w:rsidRDefault="000A3D53" w:rsidP="000A3D53">
      <w:pPr>
        <w:pStyle w:val="ConsPlusNormal"/>
        <w:jc w:val="both"/>
      </w:pPr>
      <w:r>
        <w:t xml:space="preserve">(п. 1.7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22.03.2023 N 228)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1.8. При осуществлении своей деятельности комиссия вправе взаимодействовать с общественными объединениями, организациями, органами местного самоуправления, правоохранительными органами, иными органами государственной власти.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Title"/>
        <w:jc w:val="center"/>
        <w:outlineLvl w:val="1"/>
      </w:pPr>
      <w:r>
        <w:lastRenderedPageBreak/>
        <w:t>II. Цель и задачи комиссии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Normal"/>
        <w:ind w:firstLine="540"/>
        <w:jc w:val="both"/>
      </w:pPr>
      <w:r>
        <w:t>2.1. Основной целью комиссии является разрешение вопросов о привлечении к административной ответственности граждан, должностных и юридических лиц, в отношении которых составлены протоколы об административных правонарушениях,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2.2. Основные задачи комиссии: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2.2.1. Рассмотрение дел об административных правонарушениях в пределах своих полномочий на основе всестороннего, полного, объективного и своевременного выяснения обстоятельств каждого дела.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2.2.2. Разрешение дел об административных правонарушениях в соответствии с законом.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2.2.3. Принятие мер, направленных на предупреждение административных правонарушений, в рамках своих полномочий.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Title"/>
        <w:jc w:val="center"/>
        <w:outlineLvl w:val="1"/>
      </w:pPr>
      <w:r>
        <w:t>III. Компетенция комиссии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Normal"/>
        <w:ind w:firstLine="540"/>
        <w:jc w:val="both"/>
      </w:pPr>
      <w:r>
        <w:t>В целях реализации возложенных на комиссию задач: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3.1. Осуществляет производство по делам об административных правонарушениях в соответствии с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3.2. Рассматривает дела об административных правонарушениях в соответствии с компетенцией, установленной </w:t>
      </w:r>
      <w:hyperlink r:id="rId2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11.06.2010 N 102-оз "Об административных правонарушениях".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3.3. Вносит в адрес должностных и юридических лиц представления об устранении причин административного правонарушения и условий, способствовавших совершению административных правонарушений.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3.4. Обеспечивает исполнение вынесенного постановления.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3.5. Выявляет причины и условия, способствовавшие совершению административных правонарушений.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3.6. Осуществляет иные полномочия в соответствии с действующим законодательством.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Title"/>
        <w:jc w:val="center"/>
        <w:outlineLvl w:val="1"/>
      </w:pPr>
      <w:r>
        <w:t>IV. Права комиссии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Normal"/>
        <w:ind w:firstLine="540"/>
        <w:jc w:val="both"/>
      </w:pPr>
      <w:r>
        <w:t>Комиссия в пределах своих полномочий имеет право запрашивать в соответствии с действующим законодательством от органов государственной власти, органов местного самоуправления, иных организаций независимо от их организационно-правовых форм материалы и иную информацию, необходимую для решения вопросов, входящих в компетенцию комиссии.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Title"/>
        <w:jc w:val="center"/>
        <w:outlineLvl w:val="1"/>
      </w:pPr>
      <w:r>
        <w:t>V. Порядок деятельности комиссии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Normal"/>
        <w:ind w:firstLine="540"/>
        <w:jc w:val="both"/>
      </w:pPr>
      <w:r>
        <w:lastRenderedPageBreak/>
        <w:t>5.1. Дела об административных правонарушениях рассматриваются на заседаниях комиссии,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для рассмотрения дел об административных правонарушениях.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В случае необходимости комиссия вправе принять решение о проведении выездного заседания.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5.2. Оповещение членов комиссии о времени и месте рассмотрения дел об административных правонарушениях осуществляется посредством передачи соответствующей информации по телефону.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5.3. Решение комиссии считается правомочным, если на заседании комиссии присутствует более половины лиц от установленного персонального состава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5.4. Решения комиссии принимаются простым большинством голосов от числа голосов лиц, присутствующих на заседании комиссии и входящих в ее персональный состав.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В случае равенства голосов правом решающего голоса обладает председатель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5.5. При рассмотрении дел об административных правонарушениях члены комиссии должны вести себя достойно, выдержанно, проявлять уважение и терпимость, обращаться к лицам, участвующим в рассмотрении дела, на "Вы", не допускать в отношении указанных лиц оскорбительных высказываний, не раздражаться.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Title"/>
        <w:jc w:val="center"/>
        <w:outlineLvl w:val="1"/>
      </w:pPr>
      <w:r>
        <w:t>VI. Распределение обязанностей между председателем,</w:t>
      </w:r>
    </w:p>
    <w:p w:rsidR="000A3D53" w:rsidRDefault="000A3D53" w:rsidP="000A3D53">
      <w:pPr>
        <w:pStyle w:val="ConsPlusTitle"/>
        <w:jc w:val="center"/>
      </w:pPr>
      <w:r>
        <w:t>заместителями председателя, секретарем заседания и другими</w:t>
      </w:r>
    </w:p>
    <w:p w:rsidR="000A3D53" w:rsidRDefault="000A3D53" w:rsidP="000A3D53">
      <w:pPr>
        <w:pStyle w:val="ConsPlusTitle"/>
        <w:jc w:val="center"/>
      </w:pPr>
      <w:r>
        <w:t>членами комиссии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Normal"/>
        <w:ind w:firstLine="540"/>
        <w:jc w:val="both"/>
      </w:pPr>
      <w:bookmarkStart w:id="2" w:name="Par100"/>
      <w:bookmarkEnd w:id="2"/>
      <w:r>
        <w:t>6.1. Председатель комиссии: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6.1.1. Планирует работу комиссии и распределяет обязанности между заместителями председателя и членами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6.1.2. Утверждает повестку дня заседания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6.1.3. Назначает дату и время заседания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6.1.4. Председательствует на заседании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6.1.5. Подписывает протоколы о рассмотрении дел об административных правонарушениях.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6.1.6. Подписывает постановления, определения, представления по делам об административных правонарушениях.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6.1.7. Подписывает отчет о деятельности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6.1.8. Осуществляет иные полномочия в соответствии с законодательством об административных правонарушениях и Положением.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lastRenderedPageBreak/>
        <w:t xml:space="preserve">6.2. В период временного отсутствия председателя комиссии замещает его с возложением на него полномочий, предусмотренных </w:t>
      </w:r>
      <w:hyperlink w:anchor="Par100" w:tooltip="6.1. Председатель комиссии:" w:history="1">
        <w:r>
          <w:rPr>
            <w:color w:val="0000FF"/>
          </w:rPr>
          <w:t>пунктом 6.1</w:t>
        </w:r>
      </w:hyperlink>
      <w:r>
        <w:t xml:space="preserve"> Положения, заместитель председателя комиссии, указанный первым в персональном составе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В период временного отсутствия указанного заместителя председателя комиссии обязанности председателя комиссии, предусмотренные </w:t>
      </w:r>
      <w:hyperlink w:anchor="Par100" w:tooltip="6.1. Председатель комиссии:" w:history="1">
        <w:r>
          <w:rPr>
            <w:color w:val="0000FF"/>
          </w:rPr>
          <w:t>пунктом 6.1</w:t>
        </w:r>
      </w:hyperlink>
      <w:r>
        <w:t xml:space="preserve"> Положения, исполняет следующий за ним в персональном составе комиссии заместитель председателя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В период временного отсутствия председателя и заместителей председателя комиссии полномочия по проведению заседания комиссии осуществляет лицо, присутствующее на заседании комиссии и входящее в ее персональный состав, избираемое простым большинством голосов присутствующих на заседании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6.3. Секретарь заседания комиссии: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6.3.1. Обеспечивает подготовку материалов дел об административных правонарушениях к рассмотрению на заседании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6.3.2. Оповещает членов комиссии и лиц, участвующих в производстве по делу об административном правонарушении, о времени и месте рассмотрения дел, знакомит их с материалами дел об административных правонарушениях, вынесенных на заседание комиссии для рассмотрения.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6.3.3. Ведет и оформляет в соответствии с требованиями, установленными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протоколы о рассмотрении дел об административных правонарушениях и подписывает протоколы.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6.3.4. В соответствии с требованиями, установленными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оформляет постановления, определения и представления по делам об административных правонарушениях.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6.3.5. Обеспечивает вручение под расписку копий постановлений по делам об административных правонарушениях лицам (или их законным представителям) или законному представителю юридического лица, в отношении которых оно вынесено, а также потерпевшему по его просьбе либо высылает указанным лицам по почте заказным почтовым отправлением в установленный законодательством срок.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6.3.6. Принимает жалобы на постановления по делам об административных правонарушениях и в течение трех суток со дня поступления жалобы направляет их со всеми материалами дела в соответствующий суд.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6.3.7. Осуществляет контроль за исполнением лицами, участвующими в производстве по делам об административных правонарушениях, вынесенных комиссией постановлений, определений, представлений.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6.3.8. Ведет делопроизводство и обеспечивает сохранность дел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6.3.9. Осуществляет сбор и анализ информации о применении административного законодательства должностными лицами, уполномоченными на составление протоколов об административных правонарушениях, подготавливает информацию о деятельности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6.3.10. По поручению председателя комиссии на основании доверенности </w:t>
      </w:r>
      <w:r>
        <w:lastRenderedPageBreak/>
        <w:t>представляет комиссию в суде при рассмотрении дел об обжаловании постановлений по делам об административных правонарушениях.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6.3.11. Осуществляет иные полномочия в соответствии с законодательством об административных правонарушениях и Положением.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6.3.12. В случае отсутствия секретаря заседания комиссии на заседании комиссия вправе своим решением на время проведения заседания возложить полномочия секретаря заседания комиссии на одного из присутствующих членов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6.4. Лица персонального состава комиссии, присутствующие на заседании, вправе: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6.4.1. До начала заседания комиссии знакомиться с материалами дел об административных правонарушениях, внесенных на рассмотрение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6.4.2. Участвовать в заседаниях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6.4.3. Ставить вопрос об отложении рассмотрения дела и об истребовании дополнительных материалов по нему.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6.4.4. Задавать вопросы лицам, участвующим в производстве по делу об административном правонарушении.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6.4.5. Участвовать в исследовании письменных и вещественных доказательств по делу.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6.4.6. Участвовать в обсуждении принимаемых решений.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6.4.7. Участвовать в голосовании при принятии решений.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6.5. Лица, присутствующие на заседании комиссии и входящие в ее персональный состав, независимы при рассмотрении дела об административном правонарушении.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6.6. Члены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6.7. Члены комиссии прекращают свои полномочия на основании постановления администрации города в следующих случаях: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6.7.1. Упразднение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6.7.2. Подача членом комиссии заявления в письменной форме председателю комиссии о сложении своих полномочий.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6.7.3. Вступление в законную силу обвинительного приговора суда в отношении члена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6.7.4. Вступление в законную силу решения суда о признании члена комиссии недееспособным, ограниченно дееспособным, безвестно отсутствующим или умершим.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6.7.5. Смерть члена комиссии.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>6.7.6. Пропуск членом комиссии более чем половины заседаний комиссии в течение трех месяцев без уважительных причин.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lastRenderedPageBreak/>
        <w:t>6.7.7. В иных случаях в соответствии с действующим законодательством.</w:t>
      </w:r>
    </w:p>
    <w:p w:rsidR="000A3D53" w:rsidRDefault="000A3D53" w:rsidP="000A3D53">
      <w:pPr>
        <w:pStyle w:val="ConsPlusNormal"/>
        <w:spacing w:before="240"/>
        <w:ind w:firstLine="540"/>
        <w:jc w:val="both"/>
      </w:pPr>
      <w:r>
        <w:t xml:space="preserve">6.8. По поручению председателя комиссии члены комиссии имеют право составлять протоколы об административных правонарушениях, предусмотренных </w:t>
      </w:r>
      <w:hyperlink r:id="rId30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за неуплату административного штрафа, наложенного комиссией.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Title"/>
        <w:jc w:val="center"/>
        <w:outlineLvl w:val="1"/>
      </w:pPr>
      <w:r>
        <w:t>VII. Отчетность комиссии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Normal"/>
        <w:ind w:firstLine="540"/>
        <w:jc w:val="both"/>
      </w:pPr>
      <w:r>
        <w:t>Отчет о деятельности комиссии представляется председателем комиссии в исполнительный орган государственной власти автономного округа, уполномоченный Правительством Ханты-Мансийского автономного округа - Югры осуществлять контроль за исполнением переданных органам местного самоуправления отдельных государственных полномочий по созданию административных комиссий, в сроки и по форме, им установленные, а также главе администрации города.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Title"/>
        <w:jc w:val="center"/>
        <w:outlineLvl w:val="1"/>
      </w:pPr>
      <w:r>
        <w:t>VIII. Ответственность комиссии</w:t>
      </w:r>
    </w:p>
    <w:p w:rsidR="000A3D53" w:rsidRDefault="000A3D53" w:rsidP="000A3D53">
      <w:pPr>
        <w:pStyle w:val="ConsPlusNormal"/>
        <w:jc w:val="center"/>
      </w:pPr>
    </w:p>
    <w:p w:rsidR="000A3D53" w:rsidRDefault="000A3D53" w:rsidP="000A3D53">
      <w:pPr>
        <w:pStyle w:val="ConsPlusNormal"/>
        <w:ind w:firstLine="540"/>
        <w:jc w:val="both"/>
      </w:pPr>
      <w:r>
        <w:t>Председатель, заместители председателя, секретарь заседания и другие члены комиссии несут ответственность в соответствии с действующим законодательством.</w:t>
      </w:r>
    </w:p>
    <w:p w:rsidR="000A3D53" w:rsidRDefault="000A3D53" w:rsidP="000A3D53">
      <w:pPr>
        <w:pStyle w:val="ConsPlusNormal"/>
      </w:pPr>
    </w:p>
    <w:p w:rsidR="00204A01" w:rsidRDefault="00204A01" w:rsidP="000A3D53">
      <w:pPr>
        <w:pStyle w:val="ConsPlusNormal"/>
      </w:pPr>
      <w:r>
        <w:br w:type="page"/>
      </w:r>
    </w:p>
    <w:p w:rsidR="000A3D53" w:rsidRDefault="000A3D53" w:rsidP="000A3D53">
      <w:pPr>
        <w:pStyle w:val="ConsPlusNormal"/>
        <w:jc w:val="right"/>
        <w:outlineLvl w:val="0"/>
      </w:pPr>
      <w:r>
        <w:lastRenderedPageBreak/>
        <w:t>Приложение 2</w:t>
      </w:r>
    </w:p>
    <w:p w:rsidR="000A3D53" w:rsidRDefault="000A3D53" w:rsidP="000A3D53">
      <w:pPr>
        <w:pStyle w:val="ConsPlusNormal"/>
        <w:jc w:val="right"/>
      </w:pPr>
      <w:r>
        <w:t>к постановлению</w:t>
      </w:r>
    </w:p>
    <w:p w:rsidR="000A3D53" w:rsidRDefault="000A3D53" w:rsidP="000A3D53">
      <w:pPr>
        <w:pStyle w:val="ConsPlusNormal"/>
        <w:jc w:val="right"/>
      </w:pPr>
      <w:r>
        <w:t>администрации города</w:t>
      </w:r>
    </w:p>
    <w:p w:rsidR="000A3D53" w:rsidRDefault="000A3D53" w:rsidP="000A3D53">
      <w:pPr>
        <w:pStyle w:val="ConsPlusNormal"/>
        <w:jc w:val="right"/>
      </w:pPr>
      <w:r>
        <w:t>от 01.02.2016 N 100</w:t>
      </w:r>
    </w:p>
    <w:p w:rsidR="000A3D53" w:rsidRDefault="000A3D53" w:rsidP="000A3D53">
      <w:pPr>
        <w:pStyle w:val="ConsPlusTitle"/>
        <w:jc w:val="center"/>
      </w:pPr>
      <w:bookmarkStart w:id="3" w:name="Par162"/>
      <w:bookmarkEnd w:id="3"/>
      <w:r>
        <w:t>ПЕРСОНАЛЬНЫЙ СОСТАВ</w:t>
      </w:r>
    </w:p>
    <w:p w:rsidR="000A3D53" w:rsidRDefault="000A3D53" w:rsidP="000A3D53">
      <w:pPr>
        <w:pStyle w:val="ConsPlusTitle"/>
        <w:jc w:val="center"/>
      </w:pPr>
      <w:r>
        <w:t>АДМИНИСТРАТИВНОЙ КОМИССИИ АДМИНИСТРАЦИИ ГОРОДА</w:t>
      </w:r>
    </w:p>
    <w:p w:rsidR="000A3D53" w:rsidRDefault="000A3D53" w:rsidP="000A3D53">
      <w:pPr>
        <w:pStyle w:val="ConsPlusTitle"/>
        <w:jc w:val="center"/>
      </w:pPr>
      <w:r>
        <w:t>НИЖНЕВАРТОВСКА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D53" w:rsidTr="00353E8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3" w:rsidRDefault="000A3D53" w:rsidP="00353E8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3" w:rsidRDefault="000A3D53" w:rsidP="00353E8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D53" w:rsidRDefault="000A3D53" w:rsidP="00353E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A3D53" w:rsidRDefault="000A3D53" w:rsidP="00353E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0A3D53" w:rsidRDefault="000A3D53" w:rsidP="00353E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14.07.2021 </w:t>
            </w:r>
            <w:hyperlink r:id="rId31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22.03.2023 </w:t>
            </w:r>
            <w:hyperlink r:id="rId32" w:history="1">
              <w:r>
                <w:rPr>
                  <w:color w:val="0000FF"/>
                </w:rPr>
                <w:t>N 228</w:t>
              </w:r>
            </w:hyperlink>
            <w:r w:rsidR="006D1E3F">
              <w:rPr>
                <w:color w:val="0000FF"/>
              </w:rPr>
              <w:t>,</w:t>
            </w:r>
            <w:r w:rsidR="006D1E3F">
              <w:t xml:space="preserve"> </w:t>
            </w:r>
            <w:r w:rsidR="006D1E3F" w:rsidRPr="006D1E3F">
              <w:rPr>
                <w:color w:val="0000FF"/>
              </w:rPr>
              <w:t>от 06.12.2023 №1058</w:t>
            </w:r>
            <w:r w:rsidR="00005400">
              <w:rPr>
                <w:color w:val="0000FF"/>
              </w:rPr>
              <w:t>, 11.04.2024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3" w:rsidRDefault="000A3D53" w:rsidP="00353E8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A3D53" w:rsidRDefault="000A3D53" w:rsidP="000A3D53">
      <w:pPr>
        <w:pStyle w:val="ConsPlusNormal"/>
        <w:jc w:val="center"/>
      </w:pPr>
    </w:p>
    <w:tbl>
      <w:tblPr>
        <w:tblW w:w="94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97"/>
        <w:gridCol w:w="5783"/>
      </w:tblGrid>
      <w:tr w:rsidR="00005400" w:rsidRPr="008348EE" w:rsidTr="00B73247">
        <w:tc>
          <w:tcPr>
            <w:tcW w:w="3261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Ефремов</w:t>
            </w:r>
          </w:p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97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исполняющий обязанности заместителя главы города, председатель комиссии</w:t>
            </w:r>
          </w:p>
        </w:tc>
      </w:tr>
      <w:tr w:rsidR="00005400" w:rsidRPr="008348EE" w:rsidTr="00B73247">
        <w:tc>
          <w:tcPr>
            <w:tcW w:w="3261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Гузь</w:t>
            </w:r>
          </w:p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397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города, заместитель председателя комиссии</w:t>
            </w:r>
          </w:p>
        </w:tc>
      </w:tr>
      <w:tr w:rsidR="00005400" w:rsidRPr="008348EE" w:rsidTr="00B73247">
        <w:tc>
          <w:tcPr>
            <w:tcW w:w="3261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Паздерина</w:t>
            </w:r>
          </w:p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8348EE">
              <w:rPr>
                <w:sz w:val="28"/>
                <w:szCs w:val="28"/>
              </w:rPr>
              <w:t>Рамиля</w:t>
            </w:r>
            <w:proofErr w:type="spellEnd"/>
            <w:r w:rsidRPr="008348EE">
              <w:rPr>
                <w:sz w:val="28"/>
                <w:szCs w:val="28"/>
              </w:rPr>
              <w:t xml:space="preserve"> </w:t>
            </w:r>
            <w:proofErr w:type="spellStart"/>
            <w:r w:rsidRPr="008348EE"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397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города, заместитель председателя комиссии</w:t>
            </w:r>
          </w:p>
        </w:tc>
      </w:tr>
      <w:tr w:rsidR="00005400" w:rsidRPr="008348EE" w:rsidTr="00B73247">
        <w:tc>
          <w:tcPr>
            <w:tcW w:w="3261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Симонова</w:t>
            </w:r>
          </w:p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Алина Юрьевна</w:t>
            </w:r>
          </w:p>
        </w:tc>
        <w:tc>
          <w:tcPr>
            <w:tcW w:w="397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города, секретарь заседания комиссии</w:t>
            </w:r>
          </w:p>
        </w:tc>
      </w:tr>
      <w:tr w:rsidR="00005400" w:rsidRPr="008348EE" w:rsidTr="00B73247">
        <w:tc>
          <w:tcPr>
            <w:tcW w:w="3261" w:type="dxa"/>
          </w:tcPr>
          <w:p w:rsidR="00005400" w:rsidRPr="008348EE" w:rsidRDefault="00005400" w:rsidP="00B7324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05400" w:rsidRPr="008348EE" w:rsidRDefault="00005400" w:rsidP="00B7324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005400" w:rsidRPr="00640701" w:rsidRDefault="00005400" w:rsidP="00B73247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640701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005400" w:rsidRPr="008348EE" w:rsidTr="00B73247">
        <w:tc>
          <w:tcPr>
            <w:tcW w:w="3261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Волкова</w:t>
            </w:r>
          </w:p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Александра Сергеевна</w:t>
            </w:r>
          </w:p>
        </w:tc>
        <w:tc>
          <w:tcPr>
            <w:tcW w:w="397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</w:t>
            </w:r>
          </w:p>
        </w:tc>
      </w:tr>
      <w:tr w:rsidR="00005400" w:rsidRPr="008348EE" w:rsidTr="00B73247">
        <w:tc>
          <w:tcPr>
            <w:tcW w:w="3261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8348EE">
              <w:rPr>
                <w:sz w:val="28"/>
                <w:szCs w:val="28"/>
              </w:rPr>
              <w:t>Карика</w:t>
            </w:r>
            <w:proofErr w:type="spellEnd"/>
          </w:p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Дарья Петровна</w:t>
            </w:r>
          </w:p>
        </w:tc>
        <w:tc>
          <w:tcPr>
            <w:tcW w:w="397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секретарь комиссии отдела по обеспечению деятельности административной комиссии управления по вопросам законности, правопорядка и безопасности администрации города</w:t>
            </w:r>
          </w:p>
        </w:tc>
      </w:tr>
      <w:tr w:rsidR="00005400" w:rsidRPr="008348EE" w:rsidTr="00B73247">
        <w:tc>
          <w:tcPr>
            <w:tcW w:w="3261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8348EE">
              <w:rPr>
                <w:sz w:val="28"/>
                <w:szCs w:val="28"/>
              </w:rPr>
              <w:t>Майзенгельтер</w:t>
            </w:r>
            <w:proofErr w:type="spellEnd"/>
          </w:p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397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 xml:space="preserve">старший инспектор Государственного надзора Ветеринарной службы Ханты-Мансийского </w:t>
            </w:r>
            <w:r w:rsidRPr="008348EE">
              <w:rPr>
                <w:sz w:val="28"/>
                <w:szCs w:val="28"/>
              </w:rPr>
              <w:lastRenderedPageBreak/>
              <w:t xml:space="preserve">автономного округа - Югры </w:t>
            </w:r>
            <w:r w:rsidRPr="00BF6651">
              <w:rPr>
                <w:sz w:val="28"/>
                <w:szCs w:val="28"/>
              </w:rPr>
              <w:t>(по согласованию)</w:t>
            </w:r>
          </w:p>
        </w:tc>
      </w:tr>
      <w:tr w:rsidR="00005400" w:rsidRPr="008348EE" w:rsidTr="00B73247">
        <w:tc>
          <w:tcPr>
            <w:tcW w:w="3261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lastRenderedPageBreak/>
              <w:t>Мантурова</w:t>
            </w:r>
          </w:p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397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начальник отдела контроля в сфере недропользования, лесов и благоустройства города управления муниципального контроля администрации города</w:t>
            </w:r>
          </w:p>
        </w:tc>
      </w:tr>
      <w:tr w:rsidR="00005400" w:rsidRPr="008348EE" w:rsidTr="00B73247">
        <w:tc>
          <w:tcPr>
            <w:tcW w:w="3261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8348EE">
              <w:rPr>
                <w:sz w:val="28"/>
                <w:szCs w:val="28"/>
              </w:rPr>
              <w:t>Ноговицин</w:t>
            </w:r>
            <w:proofErr w:type="spellEnd"/>
          </w:p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Олег Станиславович</w:t>
            </w:r>
          </w:p>
        </w:tc>
        <w:tc>
          <w:tcPr>
            <w:tcW w:w="397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начальник отдела земельного контроля управления земельными ресурсами департамента муниципальной собственности и земельных ресурсов администрации города</w:t>
            </w:r>
          </w:p>
        </w:tc>
      </w:tr>
      <w:tr w:rsidR="00005400" w:rsidRPr="008348EE" w:rsidTr="00B73247">
        <w:tc>
          <w:tcPr>
            <w:tcW w:w="3261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8348EE">
              <w:rPr>
                <w:sz w:val="28"/>
                <w:szCs w:val="28"/>
              </w:rPr>
              <w:t>Рыткин</w:t>
            </w:r>
            <w:proofErr w:type="spellEnd"/>
          </w:p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397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главный специалист отдела земельного контроля управления земельными ресурсами департамента муниципальной собственности и земельных ресурсов администрации города</w:t>
            </w:r>
          </w:p>
        </w:tc>
      </w:tr>
      <w:tr w:rsidR="00005400" w:rsidRPr="008348EE" w:rsidTr="00B73247">
        <w:tc>
          <w:tcPr>
            <w:tcW w:w="3261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Халитова</w:t>
            </w:r>
          </w:p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Мадина Назарбековна</w:t>
            </w:r>
          </w:p>
        </w:tc>
        <w:tc>
          <w:tcPr>
            <w:tcW w:w="397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005400" w:rsidRPr="008348EE" w:rsidRDefault="00005400" w:rsidP="00B73247">
            <w:pPr>
              <w:pStyle w:val="ConsPlusNormal"/>
              <w:jc w:val="both"/>
              <w:rPr>
                <w:sz w:val="28"/>
                <w:szCs w:val="28"/>
              </w:rPr>
            </w:pPr>
            <w:r w:rsidRPr="008348EE">
              <w:rPr>
                <w:sz w:val="28"/>
                <w:szCs w:val="28"/>
              </w:rPr>
              <w:t>начальник управления муниципального контроля администрации города</w:t>
            </w:r>
          </w:p>
        </w:tc>
      </w:tr>
    </w:tbl>
    <w:p w:rsidR="001C4FCB" w:rsidRPr="001C4FCB" w:rsidRDefault="001C4FCB" w:rsidP="001C4F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1C4FCB" w:rsidRPr="001C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5A"/>
    <w:rsid w:val="00005400"/>
    <w:rsid w:val="000A3D53"/>
    <w:rsid w:val="000E386F"/>
    <w:rsid w:val="001C4FCB"/>
    <w:rsid w:val="00204A01"/>
    <w:rsid w:val="00271198"/>
    <w:rsid w:val="003D48CF"/>
    <w:rsid w:val="006D1E3F"/>
    <w:rsid w:val="00866A5A"/>
    <w:rsid w:val="00B106FD"/>
    <w:rsid w:val="00C03510"/>
    <w:rsid w:val="00D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73D9"/>
  <w15:docId w15:val="{9B6E930D-68DF-4B73-8617-6C0A7687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5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3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5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3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3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46303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949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670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5989&amp;date=19.05.2023&amp;dst=100005&amp;field=134" TargetMode="External"/><Relationship Id="rId13" Type="http://schemas.openxmlformats.org/officeDocument/2006/relationships/hyperlink" Target="https://login.consultant.ru/link/?req=doc&amp;base=RLAW926&amp;n=55237&amp;date=19.05.2023" TargetMode="External"/><Relationship Id="rId18" Type="http://schemas.openxmlformats.org/officeDocument/2006/relationships/hyperlink" Target="https://login.consultant.ru/link/?req=doc&amp;base=RLAW926&amp;n=275989&amp;date=19.05.2023&amp;dst=100005&amp;field=134" TargetMode="External"/><Relationship Id="rId26" Type="http://schemas.openxmlformats.org/officeDocument/2006/relationships/hyperlink" Target="https://login.consultant.ru/link/?req=doc&amp;base=LAW&amp;n=446203&amp;date=19.05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64380&amp;date=19.05.2023&amp;dst=100040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36071&amp;date=19.05.2023&amp;dst=100005&amp;field=134" TargetMode="External"/><Relationship Id="rId12" Type="http://schemas.openxmlformats.org/officeDocument/2006/relationships/hyperlink" Target="https://login.consultant.ru/link/?req=doc&amp;base=RLAW926&amp;n=52968&amp;date=19.05.2023" TargetMode="External"/><Relationship Id="rId17" Type="http://schemas.openxmlformats.org/officeDocument/2006/relationships/hyperlink" Target="https://login.consultant.ru/link/?req=doc&amp;base=RLAW926&amp;n=102983&amp;date=19.05.2023" TargetMode="External"/><Relationship Id="rId25" Type="http://schemas.openxmlformats.org/officeDocument/2006/relationships/hyperlink" Target="https://login.consultant.ru/link/?req=doc&amp;base=RLAW926&amp;n=275989&amp;date=19.05.2023&amp;dst=100006&amp;fie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97214&amp;date=19.05.2023" TargetMode="External"/><Relationship Id="rId20" Type="http://schemas.openxmlformats.org/officeDocument/2006/relationships/hyperlink" Target="https://login.consultant.ru/link/?req=doc&amp;base=RLAW926&amp;n=273771&amp;date=19.05.2023" TargetMode="External"/><Relationship Id="rId29" Type="http://schemas.openxmlformats.org/officeDocument/2006/relationships/hyperlink" Target="https://login.consultant.ru/link/?req=doc&amp;base=LAW&amp;n=446203&amp;date=19.05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25199&amp;date=19.05.2023&amp;dst=100005&amp;field=134" TargetMode="External"/><Relationship Id="rId11" Type="http://schemas.openxmlformats.org/officeDocument/2006/relationships/hyperlink" Target="https://login.consultant.ru/link/?req=doc&amp;base=RLAW926&amp;n=103506&amp;date=19.05.2023" TargetMode="External"/><Relationship Id="rId24" Type="http://schemas.openxmlformats.org/officeDocument/2006/relationships/hyperlink" Target="https://login.consultant.ru/link/?req=doc&amp;base=RLAW926&amp;n=273771&amp;date=19.05.2023" TargetMode="External"/><Relationship Id="rId32" Type="http://schemas.openxmlformats.org/officeDocument/2006/relationships/hyperlink" Target="https://login.consultant.ru/link/?req=doc&amp;base=RLAW926&amp;n=275989&amp;date=19.05.2023&amp;dst=100005&amp;field=134" TargetMode="External"/><Relationship Id="rId5" Type="http://schemas.openxmlformats.org/officeDocument/2006/relationships/hyperlink" Target="https://login.consultant.ru/link/?req=doc&amp;base=RLAW926&amp;n=149484&amp;date=19.05.2023&amp;dst=100005&amp;field=134" TargetMode="External"/><Relationship Id="rId15" Type="http://schemas.openxmlformats.org/officeDocument/2006/relationships/hyperlink" Target="https://login.consultant.ru/link/?req=doc&amp;base=RLAW926&amp;n=92700&amp;date=19.05.2023" TargetMode="External"/><Relationship Id="rId23" Type="http://schemas.openxmlformats.org/officeDocument/2006/relationships/hyperlink" Target="https://login.consultant.ru/link/?req=doc&amp;base=LAW&amp;n=446203&amp;date=19.05.2023" TargetMode="External"/><Relationship Id="rId28" Type="http://schemas.openxmlformats.org/officeDocument/2006/relationships/hyperlink" Target="https://login.consultant.ru/link/?req=doc&amp;base=LAW&amp;n=446203&amp;date=19.05.2023" TargetMode="External"/><Relationship Id="rId10" Type="http://schemas.openxmlformats.org/officeDocument/2006/relationships/hyperlink" Target="https://login.consultant.ru/link/?req=doc&amp;base=RLAW926&amp;n=264380&amp;date=19.05.2023&amp;dst=100040&amp;field=134" TargetMode="External"/><Relationship Id="rId19" Type="http://schemas.openxmlformats.org/officeDocument/2006/relationships/hyperlink" Target="https://login.consultant.ru/link/?req=doc&amp;base=LAW&amp;n=446203&amp;date=19.05.2023&amp;dst=101856&amp;field=134" TargetMode="External"/><Relationship Id="rId31" Type="http://schemas.openxmlformats.org/officeDocument/2006/relationships/hyperlink" Target="https://login.consultant.ru/link/?req=doc&amp;base=RLAW926&amp;n=236071&amp;date=19.05.2023&amp;dst=100005&amp;field=134" TargetMode="External"/><Relationship Id="rId4" Type="http://schemas.openxmlformats.org/officeDocument/2006/relationships/hyperlink" Target="https://login.consultant.ru/link/?req=doc&amp;base=RLAW926&amp;n=139180&amp;date=19.05.2023&amp;dst=100005&amp;field=134" TargetMode="External"/><Relationship Id="rId9" Type="http://schemas.openxmlformats.org/officeDocument/2006/relationships/hyperlink" Target="https://login.consultant.ru/link/?req=doc&amp;base=LAW&amp;n=446203&amp;date=19.05.2023&amp;dst=101856&amp;field=134" TargetMode="External"/><Relationship Id="rId14" Type="http://schemas.openxmlformats.org/officeDocument/2006/relationships/hyperlink" Target="https://login.consultant.ru/link/?req=doc&amp;base=RLAW926&amp;n=68904&amp;date=19.05.2023" TargetMode="External"/><Relationship Id="rId22" Type="http://schemas.openxmlformats.org/officeDocument/2006/relationships/hyperlink" Target="https://login.consultant.ru/link/?req=doc&amp;base=LAW&amp;n=2875&amp;date=19.05.2023" TargetMode="External"/><Relationship Id="rId27" Type="http://schemas.openxmlformats.org/officeDocument/2006/relationships/hyperlink" Target="https://login.consultant.ru/link/?req=doc&amp;base=RLAW926&amp;n=273771&amp;date=19.05.2023" TargetMode="External"/><Relationship Id="rId30" Type="http://schemas.openxmlformats.org/officeDocument/2006/relationships/hyperlink" Target="https://login.consultant.ru/link/?req=doc&amp;base=LAW&amp;n=446203&amp;date=19.05.2023&amp;dst=2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Гузь Оксана Васильевна</cp:lastModifiedBy>
  <cp:revision>9</cp:revision>
  <cp:lastPrinted>2023-12-15T06:54:00Z</cp:lastPrinted>
  <dcterms:created xsi:type="dcterms:W3CDTF">2022-06-22T05:06:00Z</dcterms:created>
  <dcterms:modified xsi:type="dcterms:W3CDTF">2024-05-03T06:15:00Z</dcterms:modified>
</cp:coreProperties>
</file>