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17.12.2025 №763-р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45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>
        <w:rPr>
          <w:sz w:val="28"/>
          <w:szCs w:val="28"/>
        </w:rPr>
        <w:t xml:space="preserve"> жилищного контроля на 2026 год</w:t>
      </w:r>
      <w:r>
        <w:rPr>
          <w:sz w:val="28"/>
          <w:szCs w:val="28"/>
        </w:rPr>
      </w:r>
    </w:p>
    <w:p>
      <w:pPr>
        <w:pStyle w:val="Normal"/>
        <w:tabs>
          <w:tab w:val="left" w:pos="4820" w:leader="none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820" w:leader="none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820" w:leader="none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"https://login.consultant.ru/link/?req=doc&amp;base=LAW&amp;n=402648&amp;date=20.09.2022&amp;dst=100482&amp;field=134" \o "https://login.consultant.ru/link/?req=doc&amp;base=LAW&amp;n=402648&amp;date=20.09.2022&amp;dst=100482&amp;field=134"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44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31.07.2020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№248-ФЗ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государственном контроле (надзоре) и муниципальном контроле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"https://login.consultant.ru/link/?req=doc&amp;base=LAW&amp;n=388492&amp;date=20.09.2022" \o "https://login.consultant.ru/link/?req=doc&amp;base=LAW&amp;n=388492&amp;date=20.09.2022"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Правительства Российской Федерации от 25.06.2021 №990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UserStyle_12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12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"Par31" \o "ПРОГРАММА"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Программу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2026 год согласно приложению.</w:t>
      </w: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выполнением распоряжения возложи</w:t>
      </w:r>
      <w:r>
        <w:rPr>
          <w:sz w:val="28"/>
          <w:szCs w:val="28"/>
        </w:rPr>
        <w:t xml:space="preserve">ть на заместителя главы города С.И. Ефремов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начальника управления муниципального контроля администрации города М.Н. Халитову.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Д.А. Кощенко</w:t>
      </w:r>
      <w:r>
        <w:rPr>
          <w:sz w:val="28"/>
          <w:szCs w:val="28"/>
        </w:rPr>
      </w:r>
    </w:p>
    <w:p>
      <w:pPr>
        <w:pStyle w:val="Normal"/>
        <w:ind w:firstLine="5954"/>
        <w:jc w:val="both"/>
      </w:pPr>
      <w:r>
        <w:rPr>
          <w:sz w:val="28"/>
        </w:rPr>
        <w:br w:type="page" w:clear="all"/>
      </w:r>
      <w:r>
        <w:rPr>
          <w:sz w:val="28"/>
          <w:szCs w:val="28"/>
        </w:rPr>
        <w:t xml:space="preserve">Приложение к распоряжению</w:t>
      </w:r>
    </w:p>
    <w:p>
      <w:pPr>
        <w:pStyle w:val="Normal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</w:p>
    <w:p>
      <w:pPr>
        <w:pStyle w:val="Normal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17.12.2025 №763-р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</w:t>
      </w:r>
      <w:r>
        <w:rPr>
          <w:b/>
          <w:bCs/>
          <w:color w:val="000000"/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профилактики рисков причинения вреда (ущерба) </w:t>
      </w:r>
      <w:r>
        <w:rPr>
          <w:b/>
          <w:bCs/>
          <w:color w:val="000000"/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охраняемым законом ценностям </w:t>
      </w:r>
      <w:r>
        <w:rPr>
          <w:b/>
          <w:bCs/>
          <w:color w:val="000000"/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 осуществлении муниципального жилищного контроля </w:t>
      </w:r>
      <w:r>
        <w:rPr>
          <w:b/>
          <w:color w:val="000000"/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2026 год</w:t>
      </w: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Общие положения</w:t>
      </w: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жилищного контроля на 2026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создания условий для доведения обязательных требований до контролируемых лиц, повышения информированности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о способах их соблюдения.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Программа разработа</w:t>
      </w:r>
      <w:r>
        <w:rPr>
          <w:sz w:val="28"/>
          <w:szCs w:val="28"/>
        </w:rPr>
        <w:t xml:space="preserve">на в соответствии с Федеральным законом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от 31.07.2020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"https://login.consultant.ru/link/?req=doc&amp;base=LAW&amp;n=386984&amp;date=20.09.2022" \o "https://login.consultant.ru/link/?req=doc&amp;base=LAW&amp;n=386984&amp;date=20.09.2022"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№247-ФЗ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обязательных требованиях в Российской Федерации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31.07.2020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"https://login.consultant.ru/link/?req=doc&amp;base=LAW&amp;n=402648&amp;date=20.09.2022" \o "https://login.consultant.ru/link/?req=doc&amp;base=LAW&amp;n=402648&amp;date=20.09.2022"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№248-ФЗ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государственном контроле (надзоре) и муниципальном контроле 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в Российской Федерации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(далее - Федеральный закон №248-ФЗ),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"https://login.consultant.ru/link/?req=doc&amp;base=LAW&amp;n=388492&amp;date=20.09.2022" \o "https://login.consultant.ru/link/?req=doc&amp;base=LAW&amp;n=388492&amp;date=20.09.2022"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Правительства Российской Федерации от 25.06.2021 №990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Срок реализации Программы - 2026 год.</w:t>
      </w: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II. Анализ текущего состояния</w:t>
      </w: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осуществления муниципального жилищного контроля,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текущего развития профилактической деятельности,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проблем, на решение которых направлена Программа</w:t>
      </w: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 в отношении муниципального жилищного фонда, общее количество которых по состоянию на 01.09.2025 на территории города Нижневартовска составляло </w:t>
      </w:r>
      <w:r>
        <w:rPr>
          <w:color w:val="000000"/>
          <w:sz w:val="28"/>
          <w:szCs w:val="28"/>
        </w:rPr>
        <w:t xml:space="preserve">41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единицу.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2025 году в рамках осущес</w:t>
      </w:r>
      <w:r>
        <w:rPr>
          <w:sz w:val="28"/>
          <w:szCs w:val="28"/>
        </w:rPr>
        <w:t xml:space="preserve">твления муниципального </w:t>
      </w:r>
      <w:r>
        <w:rPr>
          <w:sz w:val="28"/>
          <w:szCs w:val="28"/>
        </w:rPr>
        <w:t xml:space="preserve">жилищного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</w:t>
      </w:r>
      <w:r>
        <w:rPr>
          <w:sz w:val="28"/>
          <w:szCs w:val="28"/>
        </w:rPr>
        <w:t xml:space="preserve"> внеплановые контрольные мероприятия в отношении управляющих организаций города Нижневартовска не проводились. Предписания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об устранении нарушений обязательных требований не выносились, протоколы об административном правонарушении по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"https://login.consultant.ru/link/?req=doc&amp;base=LAW&amp;n=387669&amp;date=20.09.2022&amp;dst=7998&amp;field=134" \o "https://login.consultant.ru/link/?req=doc&amp;base=LAW&amp;n=387669&amp;date=20.09.2022&amp;dst=7998&amp;field=134"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 19.5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Кодекса Российской Федерации об административных правонарушениях не составлялись.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января по май 2025 года проведено </w:t>
      </w:r>
      <w:r>
        <w:rPr>
          <w:sz w:val="28"/>
          <w:szCs w:val="28"/>
        </w:rPr>
        <w:t xml:space="preserve">177 выездных осмотров</w:t>
      </w:r>
      <w:r>
        <w:rPr>
          <w:sz w:val="28"/>
          <w:szCs w:val="28"/>
        </w:rPr>
        <w:t xml:space="preserve"> территорий многоквартирных домов в целях выявления нарушений обязательных требований.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адрес организаций, осуществляющих управление многоквартирными домами, за 9 месяцев 2025 года направлено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119 предостережений о недопустимости нарушения обязательных требований, требований, установленных муниципальными правовыми актами. 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Профилактические визиты с учетом внесенных изменений </w:t>
      </w:r>
      <w:r>
        <w:rPr>
          <w:sz w:val="28"/>
          <w:szCs w:val="28"/>
          <w:highlight w:val="white"/>
        </w:rPr>
        <w:t xml:space="preserve">                                   </w:t>
      </w:r>
      <w:r>
        <w:rPr>
          <w:sz w:val="28"/>
          <w:szCs w:val="28"/>
          <w:highlight w:val="white"/>
        </w:rPr>
        <w:t xml:space="preserve">в Федеральный закон №248-ФЗ в отчетном периоде не проводились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рамках профилактики рисков причинения вреда (ущерба) охраняемым законом ценностям в 2025 году,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"https://login.consultant.ru/link/?req=doc&amp;base=RLAW926&amp;n=223961&amp;date=20.09.2022&amp;dst=100010&amp;field=134" \o "https://login.consultant.ru/link/?req=doc&amp;base=RLAW926&amp;n=223961&amp;date=20.09.2022&amp;dst=100010&amp;field=134"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Программой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на 2025 год, утвержденной распоряжением администрации города от </w:t>
      </w:r>
      <w:r>
        <w:rPr>
          <w:sz w:val="28"/>
          <w:szCs w:val="28"/>
        </w:rPr>
        <w:t xml:space="preserve">10</w:t>
      </w:r>
      <w:r>
        <w:rPr>
          <w:sz w:val="28"/>
          <w:szCs w:val="28"/>
          <w:highlight w:val="white"/>
        </w:rPr>
        <w:t xml:space="preserve">.12.202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№</w:t>
      </w:r>
      <w:r>
        <w:rPr>
          <w:sz w:val="28"/>
          <w:szCs w:val="28"/>
          <w:highlight w:val="white"/>
        </w:rPr>
        <w:t xml:space="preserve">902</w:t>
      </w:r>
      <w:r>
        <w:rPr>
          <w:sz w:val="28"/>
          <w:szCs w:val="28"/>
          <w:highlight w:val="white"/>
        </w:rPr>
        <w:t xml:space="preserve">-р </w:t>
      </w:r>
      <w:r>
        <w:rPr>
          <w:sz w:val="28"/>
          <w:szCs w:val="28"/>
        </w:rPr>
        <w:t xml:space="preserve">(далее -</w:t>
      </w:r>
      <w:r>
        <w:rPr>
          <w:sz w:val="28"/>
          <w:szCs w:val="28"/>
        </w:rPr>
        <w:t xml:space="preserve"> Программа профилактики на 2025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</w:rPr>
        <w:t xml:space="preserve">осуществлялись следующие мероприятия: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официальном сайте органов местного самоуправления города Нижневартовска в информационно-телекоммуникационной сети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(далее - официальный сайт) в рубрике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Муниципальный контроль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актуализированы: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тексты нормативных правовых актов, регулирующих осуществление муниципального жилищного контроля;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муниципального жилищного контроля, о сроках и порядке вступления </w:t>
      </w:r>
      <w:r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в силу;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индикаторов риска нарушения обязательных требований, порядок отнесения объектов контроля к категориям риска;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Программа профилактики на 2025 год;</w:t>
      </w:r>
      <w:r>
        <w:rPr>
          <w:sz w:val="28"/>
          <w:szCs w:val="28"/>
          <w:highlight w:val="white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сведений, которые могут запрашиваться контрольным органом у контролируемого лица;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о муниципальном жилищном контроле;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обеспечено информирование юридических лиц, индивидуальных предпринимателей по вопросам соблюдения обязательных требований, требований муниципальных правовых актов п</w:t>
      </w:r>
      <w:r>
        <w:rPr>
          <w:sz w:val="28"/>
          <w:szCs w:val="28"/>
        </w:rPr>
        <w:t xml:space="preserve">утем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консультирования посредством видео-конференц-связи, на личном приеме либо в ходе проведения профилактического мероприятия, контрольного мероприятия в порядке, установленном положением о виде контроля;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постоянного мониторинга изменений обязательных требований, требований, установленных муниципальными правовыми актами, по итогам которого в общедоступных источниках (</w:t>
      </w:r>
      <w:r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в рубрике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Муниципальный контроль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в средствах массовой информации) 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</w:t>
      </w:r>
      <w:r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официальном сайте в рубрике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Муниципальный контроль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размещены информация о результатах осуществления муниципального контроля на территории города Нижневартовска, рекомендации по соблюдению обязательных требований с разъяснением критериев правомерного поведения.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рограммы профилактики на 2025 год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за 9 месяцев</w:t>
      </w:r>
      <w:r>
        <w:rPr>
          <w:sz w:val="28"/>
          <w:szCs w:val="28"/>
        </w:rPr>
        <w:t xml:space="preserve"> по следующим показателям составляет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полнота</w:t>
      </w:r>
      <w:r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размещенной </w:t>
      </w:r>
      <w:r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в соответствии со статьей 46 Федерального закона №248-ФЗ</w:t>
      </w:r>
      <w:r>
        <w:rPr>
          <w:sz w:val="28"/>
          <w:szCs w:val="28"/>
        </w:rPr>
        <w:t xml:space="preserve">, -</w:t>
      </w:r>
      <w:r>
        <w:rPr>
          <w:sz w:val="28"/>
          <w:szCs w:val="28"/>
        </w:rPr>
        <w:t xml:space="preserve"> 100%;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контролируемых лиц, удовлетворенных консультированием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общем количестве контролируемых лиц,</w:t>
      </w:r>
      <w:r>
        <w:rPr>
          <w:sz w:val="28"/>
          <w:szCs w:val="28"/>
        </w:rPr>
        <w:t xml:space="preserve"> обратившихся за консультацией, -</w:t>
      </w:r>
      <w:r>
        <w:rPr>
          <w:sz w:val="28"/>
          <w:szCs w:val="28"/>
        </w:rPr>
        <w:t xml:space="preserve"> 100%.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Основными проблемами, на решение которых направлена Программа, являются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II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Цели и задачи реализации Программы</w:t>
      </w: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Цели реализации Программы: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устранение условий, причин и факторов, способных привести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доведения обязательных требований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до контролируемых лиц, повышение информированности о способах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их соблюдения.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Задачи реализации Программы: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причин, факторов и условий, способствующих нарушению обязательных требований, разработка мероприятий, направленных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на устранение нарушений обязательных требований в отношении муниципального жилищного фонда;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правосознания и правовой культуры юридических лиц, индивидуальных предпринимателей и граждан в сфере жилищных правоотношений;</w:t>
      </w:r>
      <w:r>
        <w:rPr>
          <w:sz w:val="28"/>
          <w:szCs w:val="28"/>
        </w:rPr>
      </w:r>
    </w:p>
    <w:p>
      <w:pPr>
        <w:pStyle w:val="UserStyle_12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приоритет реализации профилактических мероприятий, направленных на снижение риска причинения вреда (ущерба), по отношению к проведению контрольных мероприятий.</w:t>
      </w:r>
      <w:r>
        <w:rPr>
          <w:sz w:val="28"/>
          <w:szCs w:val="28"/>
        </w:rPr>
      </w:r>
    </w:p>
    <w:p>
      <w:pPr>
        <w:pStyle w:val="UserStyle_128"/>
        <w:jc w:val="center"/>
        <w:outlineLvl w:val="1"/>
        <w:rPr>
          <w:rFonts w:ascii="Times New Roman" w:hAnsi="Times New Roman" w:cs="Times New Roman"/>
          <w:color w:val="26282f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82f"/>
          <w:sz w:val="28"/>
          <w:szCs w:val="28"/>
          <w:lang w:val="en-US"/>
        </w:rPr>
      </w:r>
    </w:p>
    <w:p>
      <w:pPr>
        <w:pStyle w:val="UserStyle_1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82f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color w:val="26282f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(периодичность) их проведения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3543"/>
        <w:gridCol w:w="2835"/>
        <w:gridCol w:w="2835"/>
      </w:tblGrid>
      <w:tr>
        <w:trPr>
          <w:trHeight w:val="20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</w:t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UserStyle_127"/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п/п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Наименование </w:t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UserStyle_12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профилактического мероприятия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Срок реализации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Ответственные </w:t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UserStyle_127"/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должностные лица</w:t>
            </w: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</w:t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Информирование посредством размещения (поддержания в актуальном состоянии)</w:t>
            </w: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на официальном сайте:</w:t>
            </w:r>
            <w:r>
              <w:rPr>
                <w:sz w:val="16"/>
                <w:szCs w:val="16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текстов нормативных правовых </w:t>
            </w:r>
            <w:r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актов, регулирующих осуществление муниципального жилищного контроля</w:t>
            </w:r>
            <w:r>
              <w:rPr>
                <w:sz w:val="16"/>
                <w:szCs w:val="16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года</w:t>
            </w:r>
            <w:r>
              <w:rPr>
                <w:sz w:val="16"/>
                <w:szCs w:val="16"/>
              </w:rPr>
            </w:r>
          </w:p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 мере необходимости)</w:t>
            </w:r>
            <w:r>
              <w:rPr>
                <w:sz w:val="16"/>
                <w:szCs w:val="16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административного контроля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управления муниципального контроля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города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сведений об изменениях, внесенных</w:t>
            </w:r>
            <w:r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в нормативные правовые акты, регулирующие осуществление муниципального жилищного контроля, о сроках и порядке вступления </w:t>
            </w:r>
            <w:r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их </w:t>
            </w:r>
            <w:r>
              <w:rPr>
                <w:sz w:val="16"/>
                <w:szCs w:val="16"/>
              </w:rPr>
              <w:t xml:space="preserve">в силу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года </w:t>
            </w:r>
          </w:p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 мере необходимости)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административного контроля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управления муниципального контроля администрации города</w:t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перечня нормативных правовых актов </w:t>
            </w:r>
            <w:r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с указанием структурных единиц </w:t>
            </w:r>
            <w:r>
              <w:rPr>
                <w:sz w:val="16"/>
                <w:szCs w:val="16"/>
              </w:rPr>
              <w:t xml:space="preserve">                           </w:t>
            </w:r>
            <w:r>
              <w:rPr>
                <w:sz w:val="16"/>
                <w:szCs w:val="16"/>
              </w:rPr>
              <w:t xml:space="preserve">этих актов, содержащих обязательные требования, оценка соблюдения которых является предметом муниципального жилищного контроля, а также информацию </w:t>
            </w:r>
            <w:r>
              <w:rPr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о мерах ответственности, применяемых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при нарушении обязательных требований,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с текстами в действующей редакции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года </w:t>
            </w:r>
          </w:p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 мере необходимости)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административного контроля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управления муниципального контроля администрации города</w:t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перечня индикаторов риска нарушения обязательных требований, порядка отнесения объектов контроля к категориям риска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года </w:t>
            </w:r>
          </w:p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 мере необходимости)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административного контроля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управления муниципального контроля администрации города</w:t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Программы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5 дней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даты утверждения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административного контроля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управления муниципального контроля администрации города</w:t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исчерпывающего перечня сведений, которые могут запрашиваться контрольным органом </w:t>
            </w:r>
            <w:r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у контролируемого лица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года </w:t>
            </w:r>
          </w:p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 мере необходимости)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административного контроля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управления муниципального контроля администрации города</w:t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года </w:t>
            </w:r>
          </w:p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 мере необходимости)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административного контроля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управления муниципального контроля администрации города</w:t>
            </w:r>
          </w:p>
        </w:tc>
      </w:tr>
      <w:tr>
        <w:trPr>
          <w:trHeight w:val="20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доклада о муниципальном жилищном контроле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5 дней </w:t>
            </w:r>
          </w:p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даты утверждения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административного контроля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управления муниципального контроля администрации города</w:t>
            </w:r>
          </w:p>
        </w:tc>
      </w:tr>
      <w:tr>
        <w:trPr>
          <w:trHeight w:val="20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Направление предостережения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</w:t>
            </w:r>
            <w:r>
              <w:rPr>
                <w:sz w:val="16"/>
                <w:szCs w:val="16"/>
              </w:rPr>
              <w:t xml:space="preserve">о недопустимости нарушения обязательных требований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года </w:t>
            </w:r>
          </w:p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(при наличии оснований)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административного контроля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управления муниципального контроля администрации города</w:t>
            </w:r>
          </w:p>
        </w:tc>
      </w:tr>
      <w:tr>
        <w:trPr>
          <w:trHeight w:val="20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Консультирование посредством </w:t>
            </w:r>
            <w:r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 xml:space="preserve">видео-конференц-связи, на личном приеме </w:t>
            </w:r>
            <w:r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либо в ходе проведения профилактического мероприятия, контрольного мероприятия</w:t>
            </w: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в порядке, установленном положением </w:t>
            </w:r>
            <w:r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о виде контроля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года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административного контроля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управления муниципального контроля администрации города</w:t>
            </w:r>
          </w:p>
        </w:tc>
      </w:tr>
      <w:tr>
        <w:trPr>
          <w:trHeight w:val="20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Профилактический визит: </w:t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профилактический визит по инициативе контрольного органа (обязательный профилактический визит)</w:t>
            </w:r>
            <w:r>
              <w:rPr>
                <w:sz w:val="16"/>
                <w:szCs w:val="16"/>
              </w:rPr>
              <w:t xml:space="preserve">;</w:t>
            </w: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UserStyle_1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профилактический визит по инициативе контролируемого лица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Общество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ограниченной ответственностью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"Производственный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ремонтно-эксплуатационный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трест №3".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 8603252595.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Адрес: г. 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Северная, д. 28б.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Средняя категория риска.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проведения: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09.02.2026 по 20.02.2026,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дней.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контроля: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г. 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Интернациональная, д. 13;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г. 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Ленина, д. 1;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г. 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Северная, д. 28;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г. 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Маршала Жукова,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38;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Мира,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8.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Общество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ограниченной ответственностью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"Управляющая компания "Диалог".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 8603231309.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Адрес: г. 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Мира,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36.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Средняя категория риска.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проведения</w:t>
            </w:r>
            <w:r>
              <w:rPr>
                <w:sz w:val="16"/>
                <w:szCs w:val="16"/>
              </w:rPr>
              <w:t xml:space="preserve"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13.04.2026 по 24.04.2026,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дней.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контроля: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Чапаева,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53;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Ленина,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  <w:t xml:space="preserve">, корпус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2;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Интернациональная,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14;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Чапаева,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49а;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Северная,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68.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Акционерное общество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"Ремонтно-наладочное управление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жилищно-коммунального хозяйства".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 8603032409.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Адрес: г. 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Мусы Джалиля,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15.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умеренного риска.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проведения</w:t>
            </w:r>
            <w:r>
              <w:rPr>
                <w:sz w:val="16"/>
                <w:szCs w:val="16"/>
              </w:rPr>
              <w:t xml:space="preserve"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13.07.2026 по 24.07.2026,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рабочих дней.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контроля: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Дзержинского, д. 31;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Мира,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60</w:t>
            </w:r>
            <w:r>
              <w:rPr>
                <w:sz w:val="16"/>
                <w:szCs w:val="16"/>
              </w:rPr>
              <w:t xml:space="preserve">,</w:t>
            </w:r>
            <w:r>
              <w:rPr>
                <w:sz w:val="16"/>
                <w:szCs w:val="16"/>
              </w:rPr>
              <w:t xml:space="preserve"> корпус</w:t>
            </w:r>
            <w:r>
              <w:rPr>
                <w:sz w:val="16"/>
                <w:szCs w:val="16"/>
              </w:rPr>
              <w:t xml:space="preserve"> 3;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Интернациональная,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14;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Спортивная,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  <w:t xml:space="preserve">,</w:t>
            </w:r>
            <w:r>
              <w:rPr>
                <w:sz w:val="16"/>
                <w:szCs w:val="16"/>
              </w:rPr>
              <w:t xml:space="preserve"> корп</w:t>
            </w:r>
            <w:r>
              <w:rPr>
                <w:sz w:val="16"/>
                <w:szCs w:val="16"/>
              </w:rPr>
              <w:t xml:space="preserve">ус</w:t>
            </w:r>
            <w:r>
              <w:rPr>
                <w:sz w:val="16"/>
                <w:szCs w:val="16"/>
              </w:rPr>
              <w:t xml:space="preserve"> 4;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Нижневартовск,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Омская, д.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23;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sz w:val="16"/>
                <w:szCs w:val="16"/>
              </w:rPr>
              <w:t xml:space="preserve"> течение</w:t>
            </w:r>
            <w:r>
              <w:rPr>
                <w:sz w:val="16"/>
                <w:szCs w:val="16"/>
              </w:rPr>
              <w:t xml:space="preserve"> года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 заявлению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контролируемого лица,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если такое лицо относится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субъектам малого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предпринимательства,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является социально ориентированной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некоммерческой организацией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либо государственным</w:t>
            </w:r>
            <w:r>
              <w:rPr>
                <w:sz w:val="16"/>
                <w:szCs w:val="16"/>
              </w:rPr>
              <w:t xml:space="preserve"> </w:t>
            </w:r>
          </w:p>
          <w:p>
            <w:pPr>
              <w:pStyle w:val="Normal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или муниципальным учреждением)</w:t>
            </w:r>
            <w:r>
              <w:rPr>
                <w:sz w:val="16"/>
                <w:szCs w:val="16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должностное лицо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административного контроля </w:t>
            </w:r>
          </w:p>
          <w:p>
            <w:pPr>
              <w:pStyle w:val="Normal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управления муниципального контроля администрации города</w:t>
            </w:r>
          </w:p>
        </w:tc>
      </w:tr>
    </w:tbl>
    <w:p>
      <w:pPr>
        <w:pStyle w:val="UserStyle_1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Показатели результативности и эффективности Программы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54"/>
        <w:gridCol w:w="3685"/>
      </w:tblGrid>
      <w:tr>
        <w:trPr>
          <w:trHeight w:val="20"/>
        </w:trPr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показателя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Исполнение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показателя 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UserStyle_1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2026 году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UserStyle_1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)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Полнота информации, размещенной на официальном сайте </w:t>
            </w:r>
            <w:r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в соответствии со </w:t>
            </w:r>
            <w:r>
              <w:rPr>
                <w:sz w:val="20"/>
                <w:szCs w:val="20"/>
              </w:rPr>
              <w:t xml:space="preserve">статьей 46 Федерального закона №248-ФЗ</w:t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контролируемых лиц, удовлетворенных консультированием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в общем количестве контролируемых лиц, обратившихся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консультацией</w:t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UserStyle_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</w:tr>
    </w:tbl>
    <w:sectPr>
      <w:headerReference w:type="default" r:id="rId7"/>
      <w:type w:val="nextPage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–"/>
      <w:lvlJc w:val="left"/>
      <w:pPr>
        <w:pStyle w:val="Normal"/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suff w:val="tab"/>
      <w:lvlText w:val="o"/>
      <w:lvlJc w:val="left"/>
      <w:pPr>
        <w:pStyle w:val="Normal"/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§"/>
      <w:lvlJc w:val="left"/>
      <w:pPr>
        <w:pStyle w:val="Normal"/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·"/>
      <w:lvlJc w:val="left"/>
      <w:pPr>
        <w:pStyle w:val="Normal"/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§"/>
      <w:lvlJc w:val="left"/>
      <w:pPr>
        <w:pStyle w:val="Normal"/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·"/>
      <w:lvlJc w:val="left"/>
      <w:pPr>
        <w:pStyle w:val="Normal"/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§"/>
      <w:lvlJc w:val="left"/>
      <w:pPr>
        <w:pStyle w:val="Normal"/>
        <w:ind w:left="6469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outlineLvl w:val="0"/>
    </w:pPr>
    <w:rPr>
      <w:sz w:val="28"/>
      <w:szCs w:val="20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Заголовок 3"/>
    <w:basedOn w:val="Normal"/>
    <w:next w:val="Normal"/>
    <w:link w:val="UserStyle_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9">
    <w:name w:val="Heading 1 Char"/>
    <w:next w:val="UserStyle_9"/>
    <w:link w:val="Normal"/>
    <w:uiPriority w:val="9"/>
    <w:rPr>
      <w:rFonts w:ascii="Arial" w:hAnsi="Arial" w:eastAsia="Arial" w:cs="Arial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rPr>
      <w:rFonts w:ascii="Arial" w:hAnsi="Arial" w:eastAsia="Arial" w:cs="Arial"/>
      <w:sz w:val="34"/>
    </w:rPr>
  </w:style>
  <w:style w:type="character" w:styleId="UserStyle_2">
    <w:name w:val="Заголовок 3 Знак"/>
    <w:next w:val="UserStyle_2"/>
    <w:link w:val="Heading3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User">
    <w:name w:val="Без интервала"/>
    <w:next w:val="User"/>
    <w:link w:val="Normal"/>
    <w:uiPriority w:val="1"/>
    <w:qFormat/>
    <w:rPr>
      <w:sz w:val="22"/>
      <w:szCs w:val="22"/>
      <w:lang w:val="ru-RU" w:eastAsia="en-US" w:bidi="ar-SA"/>
    </w:rPr>
  </w:style>
  <w:style w:type="paragraph" w:styleId="Title">
    <w:name w:val="Заголовок"/>
    <w:basedOn w:val="Normal"/>
    <w:next w:val="Normal"/>
    <w:link w:val="UserStyle_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10">
    <w:name w:val="Заголовок Знак"/>
    <w:next w:val="UserStyle_10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1"/>
    <w:uiPriority w:val="11"/>
    <w:qFormat/>
    <w:pPr>
      <w:spacing w:before="200" w:after="200"/>
    </w:pPr>
    <w:rPr>
      <w:sz w:val="24"/>
      <w:szCs w:val="24"/>
    </w:rPr>
  </w:style>
  <w:style w:type="character" w:styleId="UserStyle_11">
    <w:name w:val="Подзаголовок Знак"/>
    <w:next w:val="UserStyle_11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2"/>
    <w:uiPriority w:val="29"/>
    <w:qFormat/>
    <w:pPr>
      <w:ind w:left="720" w:right="720"/>
    </w:pPr>
    <w:rPr>
      <w:i/>
    </w:rPr>
  </w:style>
  <w:style w:type="character" w:styleId="UserStyle_12">
    <w:name w:val="Цитата 2 Знак"/>
    <w:next w:val="UserStyle_12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UserStyle_13">
    <w:name w:val="Выделенная цитата Знак"/>
    <w:next w:val="UserStyle_13"/>
    <w:link w:val="181"/>
    <w:uiPriority w:val="30"/>
    <w:rPr>
      <w:i/>
    </w:rPr>
  </w:style>
  <w:style w:type="character" w:styleId="UserStyle_14">
    <w:name w:val="Header Char"/>
    <w:basedOn w:val="NormalCharacter"/>
    <w:next w:val="UserStyle_14"/>
    <w:link w:val="Normal"/>
    <w:uiPriority w:val="99"/>
  </w:style>
  <w:style w:type="character" w:styleId="UserStyle_15">
    <w:name w:val="Footer Char"/>
    <w:basedOn w:val="NormalCharacter"/>
    <w:next w:val="UserStyle_15"/>
    <w:link w:val="Normal"/>
    <w:uiPriority w:val="99"/>
  </w:style>
  <w:style w:type="paragraph" w:styleId="Caption">
    <w:name w:val="Название объекта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styleId="UserStyle_16">
    <w:name w:val="Caption Char"/>
    <w:next w:val="UserStyle_16"/>
    <w:link w:val="Normal"/>
    <w:uiPriority w:val="99"/>
  </w:style>
  <w:style w:type="table" w:styleId="TableGrid">
    <w:name w:val="Сетка таблицы"/>
    <w:basedOn w:val="TableNormal"/>
    <w:next w:val="TableGrid"/>
    <w:link w:val="Normal"/>
    <w:uiPriority w:val="59"/>
    <w:pPr>
      <w:spacing w:after="0" w:line="240" w:lineRule="auto"/>
    </w:pPr>
  </w:style>
  <w:style w:type="table" w:styleId="UserStyle_17">
    <w:name w:val="Table Grid Light"/>
    <w:basedOn w:val="TableNormal"/>
    <w:next w:val="UserStyle_17"/>
    <w:link w:val="Normal"/>
    <w:uiPriority w:val="59"/>
    <w:pPr>
      <w:spacing w:after="0" w:line="240" w:lineRule="auto"/>
    </w:pPr>
  </w:style>
  <w:style w:type="table" w:styleId="267">
    <w:name w:val="Таблица простая 1"/>
    <w:basedOn w:val="TableNormal"/>
    <w:next w:val="267"/>
    <w:link w:val="Normal"/>
    <w:uiPriority w:val="59"/>
    <w:pPr>
      <w:spacing w:after="0" w:line="240" w:lineRule="auto"/>
    </w:pPr>
  </w:style>
  <w:style w:type="table" w:styleId="268">
    <w:name w:val="Таблица простая 2"/>
    <w:basedOn w:val="TableNormal"/>
    <w:next w:val="268"/>
    <w:link w:val="Normal"/>
    <w:uiPriority w:val="59"/>
    <w:pPr>
      <w:spacing w:after="0" w:line="240" w:lineRule="auto"/>
    </w:pPr>
  </w:style>
  <w:style w:type="table" w:styleId="269">
    <w:name w:val="Таблица простая 3"/>
    <w:basedOn w:val="TableNormal"/>
    <w:next w:val="269"/>
    <w:link w:val="Normal"/>
    <w:uiPriority w:val="99"/>
    <w:pPr>
      <w:spacing w:after="0" w:line="240" w:lineRule="auto"/>
    </w:pPr>
  </w:style>
  <w:style w:type="table" w:styleId="270">
    <w:name w:val="Таблица простая 4"/>
    <w:basedOn w:val="TableNormal"/>
    <w:next w:val="270"/>
    <w:link w:val="Normal"/>
    <w:uiPriority w:val="99"/>
    <w:pPr>
      <w:spacing w:after="0" w:line="240" w:lineRule="auto"/>
    </w:pPr>
  </w:style>
  <w:style w:type="table" w:styleId="271">
    <w:name w:val="Таблица простая 5"/>
    <w:basedOn w:val="TableNormal"/>
    <w:next w:val="271"/>
    <w:link w:val="Normal"/>
    <w:uiPriority w:val="99"/>
    <w:pPr>
      <w:spacing w:after="0" w:line="240" w:lineRule="auto"/>
    </w:pPr>
  </w:style>
  <w:style w:type="table" w:styleId="273">
    <w:name w:val="Таблица-сетка 1 светлая"/>
    <w:basedOn w:val="TableNormal"/>
    <w:next w:val="273"/>
    <w:link w:val="Normal"/>
    <w:uiPriority w:val="99"/>
    <w:pPr>
      <w:spacing w:after="0" w:line="240" w:lineRule="auto"/>
    </w:pPr>
  </w:style>
  <w:style w:type="table" w:styleId="UserStyle_18">
    <w:name w:val="Grid Table 1 Light - Accent 1"/>
    <w:basedOn w:val="TableNormal"/>
    <w:next w:val="UserStyle_18"/>
    <w:link w:val="Normal"/>
    <w:uiPriority w:val="99"/>
    <w:pPr>
      <w:spacing w:after="0" w:line="240" w:lineRule="auto"/>
    </w:pPr>
  </w:style>
  <w:style w:type="table" w:styleId="UserStyle_19">
    <w:name w:val="Grid Table 1 Light - Accent 2"/>
    <w:basedOn w:val="TableNormal"/>
    <w:next w:val="UserStyle_19"/>
    <w:link w:val="Normal"/>
    <w:uiPriority w:val="99"/>
    <w:pPr>
      <w:spacing w:after="0" w:line="240" w:lineRule="auto"/>
    </w:pPr>
  </w:style>
  <w:style w:type="table" w:styleId="UserStyle_20">
    <w:name w:val="Grid Table 1 Light - Accent 3"/>
    <w:basedOn w:val="TableNormal"/>
    <w:next w:val="UserStyle_20"/>
    <w:link w:val="Normal"/>
    <w:uiPriority w:val="99"/>
    <w:pPr>
      <w:spacing w:after="0" w:line="240" w:lineRule="auto"/>
    </w:pPr>
  </w:style>
  <w:style w:type="table" w:styleId="UserStyle_21">
    <w:name w:val="Grid Table 1 Light - Accent 4"/>
    <w:basedOn w:val="TableNormal"/>
    <w:next w:val="UserStyle_21"/>
    <w:link w:val="Normal"/>
    <w:uiPriority w:val="99"/>
    <w:pPr>
      <w:spacing w:after="0" w:line="240" w:lineRule="auto"/>
    </w:pPr>
  </w:style>
  <w:style w:type="table" w:styleId="UserStyle_22">
    <w:name w:val="Grid Table 1 Light - Accent 5"/>
    <w:basedOn w:val="TableNormal"/>
    <w:next w:val="UserStyle_22"/>
    <w:link w:val="Normal"/>
    <w:uiPriority w:val="99"/>
    <w:pPr>
      <w:spacing w:after="0" w:line="240" w:lineRule="auto"/>
    </w:pPr>
  </w:style>
  <w:style w:type="table" w:styleId="UserStyle_23">
    <w:name w:val="Grid Table 1 Light - Accent 6"/>
    <w:basedOn w:val="TableNormal"/>
    <w:next w:val="UserStyle_23"/>
    <w:link w:val="Normal"/>
    <w:uiPriority w:val="99"/>
    <w:pPr>
      <w:spacing w:after="0" w:line="240" w:lineRule="auto"/>
    </w:pPr>
  </w:style>
  <w:style w:type="table" w:styleId="274">
    <w:name w:val="Таблица-сетка 2"/>
    <w:basedOn w:val="TableNormal"/>
    <w:next w:val="274"/>
    <w:link w:val="Normal"/>
    <w:uiPriority w:val="99"/>
    <w:pPr>
      <w:spacing w:after="0" w:line="240" w:lineRule="auto"/>
    </w:pPr>
  </w:style>
  <w:style w:type="table" w:styleId="UserStyle_24">
    <w:name w:val="Grid Table 2 - Accent 1"/>
    <w:basedOn w:val="TableNormal"/>
    <w:next w:val="UserStyle_24"/>
    <w:link w:val="Normal"/>
    <w:uiPriority w:val="99"/>
    <w:pPr>
      <w:spacing w:after="0" w:line="240" w:lineRule="auto"/>
    </w:pPr>
  </w:style>
  <w:style w:type="table" w:styleId="UserStyle_25">
    <w:name w:val="Grid Table 2 - Accent 2"/>
    <w:basedOn w:val="TableNormal"/>
    <w:next w:val="UserStyle_25"/>
    <w:link w:val="Normal"/>
    <w:uiPriority w:val="99"/>
    <w:pPr>
      <w:spacing w:after="0" w:line="240" w:lineRule="auto"/>
    </w:pPr>
  </w:style>
  <w:style w:type="table" w:styleId="UserStyle_26">
    <w:name w:val="Grid Table 2 - Accent 3"/>
    <w:basedOn w:val="TableNormal"/>
    <w:next w:val="UserStyle_26"/>
    <w:link w:val="Normal"/>
    <w:uiPriority w:val="99"/>
    <w:pPr>
      <w:spacing w:after="0" w:line="240" w:lineRule="auto"/>
    </w:pPr>
  </w:style>
  <w:style w:type="table" w:styleId="UserStyle_27">
    <w:name w:val="Grid Table 2 - Accent 4"/>
    <w:basedOn w:val="TableNormal"/>
    <w:next w:val="UserStyle_27"/>
    <w:link w:val="Normal"/>
    <w:uiPriority w:val="99"/>
    <w:pPr>
      <w:spacing w:after="0" w:line="240" w:lineRule="auto"/>
    </w:pPr>
  </w:style>
  <w:style w:type="table" w:styleId="UserStyle_28">
    <w:name w:val="Grid Table 2 - Accent 5"/>
    <w:basedOn w:val="TableNormal"/>
    <w:next w:val="UserStyle_28"/>
    <w:link w:val="Normal"/>
    <w:uiPriority w:val="99"/>
    <w:pPr>
      <w:spacing w:after="0" w:line="240" w:lineRule="auto"/>
    </w:pPr>
  </w:style>
  <w:style w:type="table" w:styleId="UserStyle_29">
    <w:name w:val="Grid Table 2 - Accent 6"/>
    <w:basedOn w:val="TableNormal"/>
    <w:next w:val="UserStyle_29"/>
    <w:link w:val="Normal"/>
    <w:uiPriority w:val="99"/>
    <w:pPr>
      <w:spacing w:after="0" w:line="240" w:lineRule="auto"/>
    </w:pPr>
  </w:style>
  <w:style w:type="table" w:styleId="275">
    <w:name w:val="Таблица-сетка 3"/>
    <w:basedOn w:val="TableNormal"/>
    <w:next w:val="275"/>
    <w:link w:val="Normal"/>
    <w:uiPriority w:val="99"/>
    <w:pPr>
      <w:spacing w:after="0" w:line="240" w:lineRule="auto"/>
    </w:pPr>
  </w:style>
  <w:style w:type="table" w:styleId="UserStyle_30">
    <w:name w:val="Grid Table 3 - Accent 1"/>
    <w:basedOn w:val="TableNormal"/>
    <w:next w:val="UserStyle_30"/>
    <w:link w:val="Normal"/>
    <w:uiPriority w:val="99"/>
    <w:pPr>
      <w:spacing w:after="0" w:line="240" w:lineRule="auto"/>
    </w:pPr>
  </w:style>
  <w:style w:type="table" w:styleId="UserStyle_31">
    <w:name w:val="Grid Table 3 - Accent 2"/>
    <w:basedOn w:val="TableNormal"/>
    <w:next w:val="UserStyle_31"/>
    <w:link w:val="Normal"/>
    <w:uiPriority w:val="99"/>
    <w:pPr>
      <w:spacing w:after="0" w:line="240" w:lineRule="auto"/>
    </w:pPr>
  </w:style>
  <w:style w:type="table" w:styleId="UserStyle_32">
    <w:name w:val="Grid Table 3 - Accent 3"/>
    <w:basedOn w:val="TableNormal"/>
    <w:next w:val="UserStyle_32"/>
    <w:link w:val="Normal"/>
    <w:uiPriority w:val="99"/>
    <w:pPr>
      <w:spacing w:after="0" w:line="240" w:lineRule="auto"/>
    </w:pPr>
  </w:style>
  <w:style w:type="table" w:styleId="UserStyle_33">
    <w:name w:val="Grid Table 3 - Accent 4"/>
    <w:basedOn w:val="TableNormal"/>
    <w:next w:val="UserStyle_33"/>
    <w:link w:val="Normal"/>
    <w:uiPriority w:val="99"/>
    <w:pPr>
      <w:spacing w:after="0" w:line="240" w:lineRule="auto"/>
    </w:pPr>
  </w:style>
  <w:style w:type="table" w:styleId="UserStyle_34">
    <w:name w:val="Grid Table 3 - Accent 5"/>
    <w:basedOn w:val="TableNormal"/>
    <w:next w:val="UserStyle_34"/>
    <w:link w:val="Normal"/>
    <w:uiPriority w:val="99"/>
    <w:pPr>
      <w:spacing w:after="0" w:line="240" w:lineRule="auto"/>
    </w:pPr>
  </w:style>
  <w:style w:type="table" w:styleId="UserStyle_35">
    <w:name w:val="Grid Table 3 - Accent 6"/>
    <w:basedOn w:val="TableNormal"/>
    <w:next w:val="UserStyle_35"/>
    <w:link w:val="Normal"/>
    <w:uiPriority w:val="99"/>
    <w:pPr>
      <w:spacing w:after="0" w:line="240" w:lineRule="auto"/>
    </w:pPr>
  </w:style>
  <w:style w:type="table" w:styleId="276">
    <w:name w:val="Таблица-сетка 4"/>
    <w:basedOn w:val="TableNormal"/>
    <w:next w:val="276"/>
    <w:link w:val="Normal"/>
    <w:uiPriority w:val="59"/>
    <w:pPr>
      <w:spacing w:after="0" w:line="240" w:lineRule="auto"/>
    </w:pPr>
  </w:style>
  <w:style w:type="table" w:styleId="UserStyle_36">
    <w:name w:val="Grid Table 4 - Accent 1"/>
    <w:basedOn w:val="TableNormal"/>
    <w:next w:val="UserStyle_36"/>
    <w:link w:val="Normal"/>
    <w:uiPriority w:val="59"/>
    <w:pPr>
      <w:spacing w:after="0" w:line="240" w:lineRule="auto"/>
    </w:pPr>
  </w:style>
  <w:style w:type="table" w:styleId="UserStyle_37">
    <w:name w:val="Grid Table 4 - Accent 2"/>
    <w:basedOn w:val="TableNormal"/>
    <w:next w:val="UserStyle_37"/>
    <w:link w:val="Normal"/>
    <w:uiPriority w:val="59"/>
    <w:pPr>
      <w:spacing w:after="0" w:line="240" w:lineRule="auto"/>
    </w:pPr>
  </w:style>
  <w:style w:type="table" w:styleId="UserStyle_38">
    <w:name w:val="Grid Table 4 - Accent 3"/>
    <w:basedOn w:val="TableNormal"/>
    <w:next w:val="UserStyle_38"/>
    <w:link w:val="Normal"/>
    <w:uiPriority w:val="59"/>
    <w:pPr>
      <w:spacing w:after="0" w:line="240" w:lineRule="auto"/>
    </w:pPr>
  </w:style>
  <w:style w:type="table" w:styleId="UserStyle_39">
    <w:name w:val="Grid Table 4 - Accent 4"/>
    <w:basedOn w:val="TableNormal"/>
    <w:next w:val="UserStyle_39"/>
    <w:link w:val="Normal"/>
    <w:uiPriority w:val="59"/>
    <w:pPr>
      <w:spacing w:after="0" w:line="240" w:lineRule="auto"/>
    </w:pPr>
  </w:style>
  <w:style w:type="table" w:styleId="UserStyle_40">
    <w:name w:val="Grid Table 4 - Accent 5"/>
    <w:basedOn w:val="TableNormal"/>
    <w:next w:val="UserStyle_40"/>
    <w:link w:val="Normal"/>
    <w:uiPriority w:val="59"/>
    <w:pPr>
      <w:spacing w:after="0" w:line="240" w:lineRule="auto"/>
    </w:pPr>
  </w:style>
  <w:style w:type="table" w:styleId="UserStyle_41">
    <w:name w:val="Grid Table 4 - Accent 6"/>
    <w:basedOn w:val="TableNormal"/>
    <w:next w:val="UserStyle_41"/>
    <w:link w:val="Normal"/>
    <w:uiPriority w:val="59"/>
    <w:pPr>
      <w:spacing w:after="0" w:line="240" w:lineRule="auto"/>
    </w:pPr>
  </w:style>
  <w:style w:type="table" w:styleId="277">
    <w:name w:val="Таблица-сетка 5 темная"/>
    <w:basedOn w:val="TableNormal"/>
    <w:next w:val="277"/>
    <w:link w:val="Normal"/>
    <w:uiPriority w:val="99"/>
    <w:pPr>
      <w:spacing w:after="0" w:line="240" w:lineRule="auto"/>
    </w:pPr>
  </w:style>
  <w:style w:type="table" w:styleId="UserStyle_42">
    <w:name w:val="Grid Table 5 Dark- Accent 1"/>
    <w:basedOn w:val="TableNormal"/>
    <w:next w:val="UserStyle_42"/>
    <w:link w:val="Normal"/>
    <w:uiPriority w:val="99"/>
    <w:pPr>
      <w:spacing w:after="0" w:line="240" w:lineRule="auto"/>
    </w:pPr>
  </w:style>
  <w:style w:type="table" w:styleId="UserStyle_43">
    <w:name w:val="Grid Table 5 Dark - Accent 2"/>
    <w:basedOn w:val="TableNormal"/>
    <w:next w:val="UserStyle_43"/>
    <w:link w:val="Normal"/>
    <w:uiPriority w:val="99"/>
    <w:pPr>
      <w:spacing w:after="0" w:line="240" w:lineRule="auto"/>
    </w:pPr>
  </w:style>
  <w:style w:type="table" w:styleId="UserStyle_44">
    <w:name w:val="Grid Table 5 Dark - Accent 3"/>
    <w:basedOn w:val="TableNormal"/>
    <w:next w:val="UserStyle_44"/>
    <w:link w:val="Normal"/>
    <w:uiPriority w:val="99"/>
    <w:pPr>
      <w:spacing w:after="0" w:line="240" w:lineRule="auto"/>
    </w:pPr>
  </w:style>
  <w:style w:type="table" w:styleId="UserStyle_45">
    <w:name w:val="Grid Table 5 Dark- Accent 4"/>
    <w:basedOn w:val="TableNormal"/>
    <w:next w:val="UserStyle_45"/>
    <w:link w:val="Normal"/>
    <w:uiPriority w:val="99"/>
    <w:pPr>
      <w:spacing w:after="0" w:line="240" w:lineRule="auto"/>
    </w:pPr>
  </w:style>
  <w:style w:type="table" w:styleId="UserStyle_46">
    <w:name w:val="Grid Table 5 Dark - Accent 5"/>
    <w:basedOn w:val="TableNormal"/>
    <w:next w:val="UserStyle_46"/>
    <w:link w:val="Normal"/>
    <w:uiPriority w:val="99"/>
    <w:pPr>
      <w:spacing w:after="0" w:line="240" w:lineRule="auto"/>
    </w:pPr>
  </w:style>
  <w:style w:type="table" w:styleId="UserStyle_47">
    <w:name w:val="Grid Table 5 Dark - Accent 6"/>
    <w:basedOn w:val="TableNormal"/>
    <w:next w:val="UserStyle_47"/>
    <w:link w:val="Normal"/>
    <w:uiPriority w:val="99"/>
    <w:pPr>
      <w:spacing w:after="0" w:line="240" w:lineRule="auto"/>
    </w:pPr>
  </w:style>
  <w:style w:type="table" w:styleId="278">
    <w:name w:val="Таблица-сетка 6 цветная"/>
    <w:basedOn w:val="TableNormal"/>
    <w:next w:val="278"/>
    <w:link w:val="Normal"/>
    <w:uiPriority w:val="99"/>
    <w:pPr>
      <w:spacing w:after="0" w:line="240" w:lineRule="auto"/>
    </w:pPr>
  </w:style>
  <w:style w:type="table" w:styleId="UserStyle_48">
    <w:name w:val="Grid Table 6 Colorful - Accent 1"/>
    <w:basedOn w:val="TableNormal"/>
    <w:next w:val="UserStyle_48"/>
    <w:link w:val="Normal"/>
    <w:uiPriority w:val="99"/>
    <w:pPr>
      <w:spacing w:after="0" w:line="240" w:lineRule="auto"/>
    </w:pPr>
  </w:style>
  <w:style w:type="table" w:styleId="UserStyle_49">
    <w:name w:val="Grid Table 6 Colorful - Accent 2"/>
    <w:basedOn w:val="TableNormal"/>
    <w:next w:val="UserStyle_49"/>
    <w:link w:val="Normal"/>
    <w:uiPriority w:val="99"/>
    <w:pPr>
      <w:spacing w:after="0" w:line="240" w:lineRule="auto"/>
    </w:pPr>
  </w:style>
  <w:style w:type="table" w:styleId="UserStyle_50">
    <w:name w:val="Grid Table 6 Colorful - Accent 3"/>
    <w:basedOn w:val="TableNormal"/>
    <w:next w:val="UserStyle_50"/>
    <w:link w:val="Normal"/>
    <w:uiPriority w:val="99"/>
    <w:pPr>
      <w:spacing w:after="0" w:line="240" w:lineRule="auto"/>
    </w:pPr>
  </w:style>
  <w:style w:type="table" w:styleId="UserStyle_51">
    <w:name w:val="Grid Table 6 Colorful - Accent 4"/>
    <w:basedOn w:val="TableNormal"/>
    <w:next w:val="UserStyle_51"/>
    <w:link w:val="Normal"/>
    <w:uiPriority w:val="99"/>
    <w:pPr>
      <w:spacing w:after="0" w:line="240" w:lineRule="auto"/>
    </w:pPr>
  </w:style>
  <w:style w:type="table" w:styleId="UserStyle_52">
    <w:name w:val="Grid Table 6 Colorful - Accent 5"/>
    <w:basedOn w:val="TableNormal"/>
    <w:next w:val="UserStyle_52"/>
    <w:link w:val="Normal"/>
    <w:uiPriority w:val="99"/>
    <w:pPr>
      <w:spacing w:after="0" w:line="240" w:lineRule="auto"/>
    </w:pPr>
  </w:style>
  <w:style w:type="table" w:styleId="UserStyle_53">
    <w:name w:val="Grid Table 6 Colorful - Accent 6"/>
    <w:basedOn w:val="TableNormal"/>
    <w:next w:val="UserStyle_53"/>
    <w:link w:val="Normal"/>
    <w:uiPriority w:val="99"/>
    <w:pPr>
      <w:spacing w:after="0" w:line="240" w:lineRule="auto"/>
    </w:pPr>
  </w:style>
  <w:style w:type="table" w:styleId="279">
    <w:name w:val="Таблица-сетка 7 цветная"/>
    <w:basedOn w:val="TableNormal"/>
    <w:next w:val="279"/>
    <w:link w:val="Normal"/>
    <w:uiPriority w:val="99"/>
    <w:pPr>
      <w:spacing w:after="0" w:line="240" w:lineRule="auto"/>
    </w:pPr>
  </w:style>
  <w:style w:type="table" w:styleId="UserStyle_54">
    <w:name w:val="Grid Table 7 Colorful - Accent 1"/>
    <w:basedOn w:val="TableNormal"/>
    <w:next w:val="UserStyle_54"/>
    <w:link w:val="Normal"/>
    <w:uiPriority w:val="99"/>
    <w:pPr>
      <w:spacing w:after="0" w:line="240" w:lineRule="auto"/>
    </w:pPr>
  </w:style>
  <w:style w:type="table" w:styleId="UserStyle_55">
    <w:name w:val="Grid Table 7 Colorful - Accent 2"/>
    <w:basedOn w:val="TableNormal"/>
    <w:next w:val="UserStyle_55"/>
    <w:link w:val="Normal"/>
    <w:uiPriority w:val="99"/>
    <w:pPr>
      <w:spacing w:after="0" w:line="240" w:lineRule="auto"/>
    </w:pPr>
  </w:style>
  <w:style w:type="table" w:styleId="UserStyle_56">
    <w:name w:val="Grid Table 7 Colorful - Accent 3"/>
    <w:basedOn w:val="TableNormal"/>
    <w:next w:val="UserStyle_56"/>
    <w:link w:val="Normal"/>
    <w:uiPriority w:val="99"/>
    <w:pPr>
      <w:spacing w:after="0" w:line="240" w:lineRule="auto"/>
    </w:pPr>
  </w:style>
  <w:style w:type="table" w:styleId="UserStyle_57">
    <w:name w:val="Grid Table 7 Colorful - Accent 4"/>
    <w:basedOn w:val="TableNormal"/>
    <w:next w:val="UserStyle_57"/>
    <w:link w:val="Normal"/>
    <w:uiPriority w:val="99"/>
    <w:pPr>
      <w:spacing w:after="0" w:line="240" w:lineRule="auto"/>
    </w:pPr>
  </w:style>
  <w:style w:type="table" w:styleId="UserStyle_58">
    <w:name w:val="Grid Table 7 Colorful - Accent 5"/>
    <w:basedOn w:val="TableNormal"/>
    <w:next w:val="UserStyle_58"/>
    <w:link w:val="Normal"/>
    <w:uiPriority w:val="99"/>
    <w:pPr>
      <w:spacing w:after="0" w:line="240" w:lineRule="auto"/>
    </w:pPr>
  </w:style>
  <w:style w:type="table" w:styleId="UserStyle_59">
    <w:name w:val="Grid Table 7 Colorful - Accent 6"/>
    <w:basedOn w:val="TableNormal"/>
    <w:next w:val="UserStyle_59"/>
    <w:link w:val="Normal"/>
    <w:uiPriority w:val="99"/>
    <w:pPr>
      <w:spacing w:after="0" w:line="240" w:lineRule="auto"/>
    </w:pPr>
  </w:style>
  <w:style w:type="table" w:styleId="322">
    <w:name w:val="Список-таблица 1 светлая"/>
    <w:basedOn w:val="TableNormal"/>
    <w:next w:val="322"/>
    <w:link w:val="Normal"/>
    <w:uiPriority w:val="99"/>
    <w:pPr>
      <w:spacing w:after="0" w:line="240" w:lineRule="auto"/>
    </w:pPr>
  </w:style>
  <w:style w:type="table" w:styleId="UserStyle_60">
    <w:name w:val="List Table 1 Light - Accent 1"/>
    <w:basedOn w:val="TableNormal"/>
    <w:next w:val="UserStyle_60"/>
    <w:link w:val="Normal"/>
    <w:uiPriority w:val="99"/>
    <w:pPr>
      <w:spacing w:after="0" w:line="240" w:lineRule="auto"/>
    </w:pPr>
  </w:style>
  <w:style w:type="table" w:styleId="UserStyle_61">
    <w:name w:val="List Table 1 Light - Accent 2"/>
    <w:basedOn w:val="TableNormal"/>
    <w:next w:val="UserStyle_61"/>
    <w:link w:val="Normal"/>
    <w:uiPriority w:val="99"/>
    <w:pPr>
      <w:spacing w:after="0" w:line="240" w:lineRule="auto"/>
    </w:pPr>
  </w:style>
  <w:style w:type="table" w:styleId="UserStyle_62">
    <w:name w:val="List Table 1 Light - Accent 3"/>
    <w:basedOn w:val="TableNormal"/>
    <w:next w:val="UserStyle_62"/>
    <w:link w:val="Normal"/>
    <w:uiPriority w:val="99"/>
    <w:pPr>
      <w:spacing w:after="0" w:line="240" w:lineRule="auto"/>
    </w:pPr>
  </w:style>
  <w:style w:type="table" w:styleId="UserStyle_63">
    <w:name w:val="List Table 1 Light - Accent 4"/>
    <w:basedOn w:val="TableNormal"/>
    <w:next w:val="UserStyle_63"/>
    <w:link w:val="Normal"/>
    <w:uiPriority w:val="99"/>
    <w:pPr>
      <w:spacing w:after="0" w:line="240" w:lineRule="auto"/>
    </w:pPr>
  </w:style>
  <w:style w:type="table" w:styleId="UserStyle_64">
    <w:name w:val="List Table 1 Light - Accent 5"/>
    <w:basedOn w:val="TableNormal"/>
    <w:next w:val="UserStyle_64"/>
    <w:link w:val="Normal"/>
    <w:uiPriority w:val="99"/>
    <w:pPr>
      <w:spacing w:after="0" w:line="240" w:lineRule="auto"/>
    </w:pPr>
  </w:style>
  <w:style w:type="table" w:styleId="UserStyle_65">
    <w:name w:val="List Table 1 Light - Accent 6"/>
    <w:basedOn w:val="TableNormal"/>
    <w:next w:val="UserStyle_65"/>
    <w:link w:val="Normal"/>
    <w:uiPriority w:val="99"/>
    <w:pPr>
      <w:spacing w:after="0" w:line="240" w:lineRule="auto"/>
    </w:pPr>
  </w:style>
  <w:style w:type="table" w:styleId="323">
    <w:name w:val="Список-таблица 2"/>
    <w:basedOn w:val="TableNormal"/>
    <w:next w:val="323"/>
    <w:link w:val="Normal"/>
    <w:uiPriority w:val="99"/>
    <w:pPr>
      <w:spacing w:after="0" w:line="240" w:lineRule="auto"/>
    </w:pPr>
  </w:style>
  <w:style w:type="table" w:styleId="UserStyle_66">
    <w:name w:val="List Table 2 - Accent 1"/>
    <w:basedOn w:val="TableNormal"/>
    <w:next w:val="UserStyle_66"/>
    <w:link w:val="Normal"/>
    <w:uiPriority w:val="99"/>
    <w:pPr>
      <w:spacing w:after="0" w:line="240" w:lineRule="auto"/>
    </w:pPr>
  </w:style>
  <w:style w:type="table" w:styleId="UserStyle_67">
    <w:name w:val="List Table 2 - Accent 2"/>
    <w:basedOn w:val="TableNormal"/>
    <w:next w:val="UserStyle_67"/>
    <w:link w:val="Normal"/>
    <w:uiPriority w:val="99"/>
    <w:pPr>
      <w:spacing w:after="0" w:line="240" w:lineRule="auto"/>
    </w:pPr>
  </w:style>
  <w:style w:type="table" w:styleId="UserStyle_68">
    <w:name w:val="List Table 2 - Accent 3"/>
    <w:basedOn w:val="TableNormal"/>
    <w:next w:val="UserStyle_68"/>
    <w:link w:val="Normal"/>
    <w:uiPriority w:val="99"/>
    <w:pPr>
      <w:spacing w:after="0" w:line="240" w:lineRule="auto"/>
    </w:pPr>
  </w:style>
  <w:style w:type="table" w:styleId="UserStyle_69">
    <w:name w:val="List Table 2 - Accent 4"/>
    <w:basedOn w:val="TableNormal"/>
    <w:next w:val="UserStyle_69"/>
    <w:link w:val="Normal"/>
    <w:uiPriority w:val="99"/>
    <w:pPr>
      <w:spacing w:after="0" w:line="240" w:lineRule="auto"/>
    </w:pPr>
  </w:style>
  <w:style w:type="table" w:styleId="UserStyle_70">
    <w:name w:val="List Table 2 - Accent 5"/>
    <w:basedOn w:val="TableNormal"/>
    <w:next w:val="UserStyle_70"/>
    <w:link w:val="Normal"/>
    <w:uiPriority w:val="99"/>
    <w:pPr>
      <w:spacing w:after="0" w:line="240" w:lineRule="auto"/>
    </w:pPr>
  </w:style>
  <w:style w:type="table" w:styleId="UserStyle_71">
    <w:name w:val="List Table 2 - Accent 6"/>
    <w:basedOn w:val="TableNormal"/>
    <w:next w:val="UserStyle_71"/>
    <w:link w:val="Normal"/>
    <w:uiPriority w:val="99"/>
    <w:pPr>
      <w:spacing w:after="0" w:line="240" w:lineRule="auto"/>
    </w:pPr>
  </w:style>
  <w:style w:type="table" w:styleId="324">
    <w:name w:val="Список-таблица 3"/>
    <w:basedOn w:val="TableNormal"/>
    <w:next w:val="324"/>
    <w:link w:val="Normal"/>
    <w:uiPriority w:val="99"/>
    <w:pPr>
      <w:spacing w:after="0" w:line="240" w:lineRule="auto"/>
    </w:pPr>
  </w:style>
  <w:style w:type="table" w:styleId="UserStyle_72">
    <w:name w:val="List Table 3 - Accent 1"/>
    <w:basedOn w:val="TableNormal"/>
    <w:next w:val="UserStyle_72"/>
    <w:link w:val="Normal"/>
    <w:uiPriority w:val="99"/>
    <w:pPr>
      <w:spacing w:after="0" w:line="240" w:lineRule="auto"/>
    </w:pPr>
  </w:style>
  <w:style w:type="table" w:styleId="UserStyle_73">
    <w:name w:val="List Table 3 - Accent 2"/>
    <w:basedOn w:val="TableNormal"/>
    <w:next w:val="UserStyle_73"/>
    <w:link w:val="Normal"/>
    <w:uiPriority w:val="99"/>
    <w:pPr>
      <w:spacing w:after="0" w:line="240" w:lineRule="auto"/>
    </w:pPr>
  </w:style>
  <w:style w:type="table" w:styleId="UserStyle_74">
    <w:name w:val="List Table 3 - Accent 3"/>
    <w:basedOn w:val="TableNormal"/>
    <w:next w:val="UserStyle_74"/>
    <w:link w:val="Normal"/>
    <w:uiPriority w:val="99"/>
    <w:pPr>
      <w:spacing w:after="0" w:line="240" w:lineRule="auto"/>
    </w:pPr>
  </w:style>
  <w:style w:type="table" w:styleId="UserStyle_75">
    <w:name w:val="List Table 3 - Accent 4"/>
    <w:basedOn w:val="TableNormal"/>
    <w:next w:val="UserStyle_75"/>
    <w:link w:val="Normal"/>
    <w:uiPriority w:val="99"/>
    <w:pPr>
      <w:spacing w:after="0" w:line="240" w:lineRule="auto"/>
    </w:pPr>
  </w:style>
  <w:style w:type="table" w:styleId="UserStyle_76">
    <w:name w:val="List Table 3 - Accent 5"/>
    <w:basedOn w:val="TableNormal"/>
    <w:next w:val="UserStyle_76"/>
    <w:link w:val="Normal"/>
    <w:uiPriority w:val="99"/>
    <w:pPr>
      <w:spacing w:after="0" w:line="240" w:lineRule="auto"/>
    </w:pPr>
  </w:style>
  <w:style w:type="table" w:styleId="UserStyle_77">
    <w:name w:val="List Table 3 - Accent 6"/>
    <w:basedOn w:val="TableNormal"/>
    <w:next w:val="UserStyle_77"/>
    <w:link w:val="Normal"/>
    <w:uiPriority w:val="99"/>
    <w:pPr>
      <w:spacing w:after="0" w:line="240" w:lineRule="auto"/>
    </w:pPr>
  </w:style>
  <w:style w:type="table" w:styleId="325">
    <w:name w:val="Список-таблица 4"/>
    <w:basedOn w:val="TableNormal"/>
    <w:next w:val="325"/>
    <w:link w:val="Normal"/>
    <w:uiPriority w:val="99"/>
    <w:pPr>
      <w:spacing w:after="0" w:line="240" w:lineRule="auto"/>
    </w:pPr>
  </w:style>
  <w:style w:type="table" w:styleId="UserStyle_78">
    <w:name w:val="List Table 4 - Accent 1"/>
    <w:basedOn w:val="TableNormal"/>
    <w:next w:val="UserStyle_78"/>
    <w:link w:val="Normal"/>
    <w:uiPriority w:val="99"/>
    <w:pPr>
      <w:spacing w:after="0" w:line="240" w:lineRule="auto"/>
    </w:pPr>
  </w:style>
  <w:style w:type="table" w:styleId="UserStyle_79">
    <w:name w:val="List Table 4 - Accent 2"/>
    <w:basedOn w:val="TableNormal"/>
    <w:next w:val="UserStyle_79"/>
    <w:link w:val="Normal"/>
    <w:uiPriority w:val="99"/>
    <w:pPr>
      <w:spacing w:after="0" w:line="240" w:lineRule="auto"/>
    </w:pPr>
  </w:style>
  <w:style w:type="table" w:styleId="UserStyle_80">
    <w:name w:val="List Table 4 - Accent 3"/>
    <w:basedOn w:val="TableNormal"/>
    <w:next w:val="UserStyle_80"/>
    <w:link w:val="Normal"/>
    <w:uiPriority w:val="99"/>
    <w:pPr>
      <w:spacing w:after="0" w:line="240" w:lineRule="auto"/>
    </w:pPr>
  </w:style>
  <w:style w:type="table" w:styleId="UserStyle_81">
    <w:name w:val="List Table 4 - Accent 4"/>
    <w:basedOn w:val="TableNormal"/>
    <w:next w:val="UserStyle_81"/>
    <w:link w:val="Normal"/>
    <w:uiPriority w:val="99"/>
    <w:pPr>
      <w:spacing w:after="0" w:line="240" w:lineRule="auto"/>
    </w:pPr>
  </w:style>
  <w:style w:type="table" w:styleId="UserStyle_82">
    <w:name w:val="List Table 4 - Accent 5"/>
    <w:basedOn w:val="TableNormal"/>
    <w:next w:val="UserStyle_82"/>
    <w:link w:val="Normal"/>
    <w:uiPriority w:val="99"/>
    <w:pPr>
      <w:spacing w:after="0" w:line="240" w:lineRule="auto"/>
    </w:pPr>
  </w:style>
  <w:style w:type="table" w:styleId="UserStyle_83">
    <w:name w:val="List Table 4 - Accent 6"/>
    <w:basedOn w:val="TableNormal"/>
    <w:next w:val="UserStyle_83"/>
    <w:link w:val="Normal"/>
    <w:uiPriority w:val="99"/>
    <w:pPr>
      <w:spacing w:after="0" w:line="240" w:lineRule="auto"/>
    </w:pPr>
  </w:style>
  <w:style w:type="table" w:styleId="326">
    <w:name w:val="Список-таблица 5 темная"/>
    <w:basedOn w:val="TableNormal"/>
    <w:next w:val="326"/>
    <w:link w:val="Normal"/>
    <w:uiPriority w:val="99"/>
    <w:pPr>
      <w:spacing w:after="0" w:line="240" w:lineRule="auto"/>
    </w:pPr>
  </w:style>
  <w:style w:type="table" w:styleId="UserStyle_84">
    <w:name w:val="List Table 5 Dark - Accent 1"/>
    <w:basedOn w:val="TableNormal"/>
    <w:next w:val="UserStyle_84"/>
    <w:link w:val="Normal"/>
    <w:uiPriority w:val="99"/>
    <w:pPr>
      <w:spacing w:after="0" w:line="240" w:lineRule="auto"/>
    </w:pPr>
  </w:style>
  <w:style w:type="table" w:styleId="UserStyle_85">
    <w:name w:val="List Table 5 Dark - Accent 2"/>
    <w:basedOn w:val="TableNormal"/>
    <w:next w:val="UserStyle_85"/>
    <w:link w:val="Normal"/>
    <w:uiPriority w:val="99"/>
    <w:pPr>
      <w:spacing w:after="0" w:line="240" w:lineRule="auto"/>
    </w:pPr>
  </w:style>
  <w:style w:type="table" w:styleId="UserStyle_86">
    <w:name w:val="List Table 5 Dark - Accent 3"/>
    <w:basedOn w:val="TableNormal"/>
    <w:next w:val="UserStyle_86"/>
    <w:link w:val="Normal"/>
    <w:uiPriority w:val="99"/>
    <w:pPr>
      <w:spacing w:after="0" w:line="240" w:lineRule="auto"/>
    </w:pPr>
  </w:style>
  <w:style w:type="table" w:styleId="UserStyle_87">
    <w:name w:val="List Table 5 Dark - Accent 4"/>
    <w:basedOn w:val="TableNormal"/>
    <w:next w:val="UserStyle_87"/>
    <w:link w:val="Normal"/>
    <w:uiPriority w:val="99"/>
    <w:pPr>
      <w:spacing w:after="0" w:line="240" w:lineRule="auto"/>
    </w:pPr>
  </w:style>
  <w:style w:type="table" w:styleId="UserStyle_88">
    <w:name w:val="List Table 5 Dark - Accent 5"/>
    <w:basedOn w:val="TableNormal"/>
    <w:next w:val="UserStyle_88"/>
    <w:link w:val="Normal"/>
    <w:uiPriority w:val="99"/>
    <w:pPr>
      <w:spacing w:after="0" w:line="240" w:lineRule="auto"/>
    </w:pPr>
  </w:style>
  <w:style w:type="table" w:styleId="UserStyle_89">
    <w:name w:val="List Table 5 Dark - Accent 6"/>
    <w:basedOn w:val="TableNormal"/>
    <w:next w:val="UserStyle_89"/>
    <w:link w:val="Normal"/>
    <w:uiPriority w:val="99"/>
    <w:pPr>
      <w:spacing w:after="0" w:line="240" w:lineRule="auto"/>
    </w:pPr>
  </w:style>
  <w:style w:type="table" w:styleId="327">
    <w:name w:val="Список-таблица 6 цветная"/>
    <w:basedOn w:val="TableNormal"/>
    <w:next w:val="327"/>
    <w:link w:val="Normal"/>
    <w:uiPriority w:val="99"/>
    <w:pPr>
      <w:spacing w:after="0" w:line="240" w:lineRule="auto"/>
    </w:pPr>
  </w:style>
  <w:style w:type="table" w:styleId="UserStyle_90">
    <w:name w:val="List Table 6 Colorful - Accent 1"/>
    <w:basedOn w:val="TableNormal"/>
    <w:next w:val="UserStyle_90"/>
    <w:link w:val="Normal"/>
    <w:uiPriority w:val="99"/>
    <w:pPr>
      <w:spacing w:after="0" w:line="240" w:lineRule="auto"/>
    </w:pPr>
  </w:style>
  <w:style w:type="table" w:styleId="UserStyle_91">
    <w:name w:val="List Table 6 Colorful - Accent 2"/>
    <w:basedOn w:val="TableNormal"/>
    <w:next w:val="UserStyle_91"/>
    <w:link w:val="Normal"/>
    <w:uiPriority w:val="99"/>
    <w:pPr>
      <w:spacing w:after="0" w:line="240" w:lineRule="auto"/>
    </w:pPr>
  </w:style>
  <w:style w:type="table" w:styleId="UserStyle_92">
    <w:name w:val="List Table 6 Colorful - Accent 3"/>
    <w:basedOn w:val="TableNormal"/>
    <w:next w:val="UserStyle_92"/>
    <w:link w:val="Normal"/>
    <w:uiPriority w:val="99"/>
    <w:pPr>
      <w:spacing w:after="0" w:line="240" w:lineRule="auto"/>
    </w:pPr>
  </w:style>
  <w:style w:type="table" w:styleId="UserStyle_93">
    <w:name w:val="List Table 6 Colorful - Accent 4"/>
    <w:basedOn w:val="TableNormal"/>
    <w:next w:val="UserStyle_93"/>
    <w:link w:val="Normal"/>
    <w:uiPriority w:val="99"/>
    <w:pPr>
      <w:spacing w:after="0" w:line="240" w:lineRule="auto"/>
    </w:pPr>
  </w:style>
  <w:style w:type="table" w:styleId="UserStyle_94">
    <w:name w:val="List Table 6 Colorful - Accent 5"/>
    <w:basedOn w:val="TableNormal"/>
    <w:next w:val="UserStyle_94"/>
    <w:link w:val="Normal"/>
    <w:uiPriority w:val="99"/>
    <w:pPr>
      <w:spacing w:after="0" w:line="240" w:lineRule="auto"/>
    </w:pPr>
  </w:style>
  <w:style w:type="table" w:styleId="UserStyle_95">
    <w:name w:val="List Table 6 Colorful - Accent 6"/>
    <w:basedOn w:val="TableNormal"/>
    <w:next w:val="UserStyle_95"/>
    <w:link w:val="Normal"/>
    <w:uiPriority w:val="99"/>
    <w:pPr>
      <w:spacing w:after="0" w:line="240" w:lineRule="auto"/>
    </w:pPr>
  </w:style>
  <w:style w:type="table" w:styleId="328">
    <w:name w:val="Список-таблица 7 цветная"/>
    <w:basedOn w:val="TableNormal"/>
    <w:next w:val="328"/>
    <w:link w:val="Normal"/>
    <w:uiPriority w:val="99"/>
    <w:pPr>
      <w:spacing w:after="0" w:line="240" w:lineRule="auto"/>
    </w:pPr>
  </w:style>
  <w:style w:type="table" w:styleId="UserStyle_96">
    <w:name w:val="List Table 7 Colorful - Accent 1"/>
    <w:basedOn w:val="TableNormal"/>
    <w:next w:val="UserStyle_96"/>
    <w:link w:val="Normal"/>
    <w:uiPriority w:val="99"/>
    <w:pPr>
      <w:spacing w:after="0" w:line="240" w:lineRule="auto"/>
    </w:pPr>
  </w:style>
  <w:style w:type="table" w:styleId="UserStyle_97">
    <w:name w:val="List Table 7 Colorful - Accent 2"/>
    <w:basedOn w:val="TableNormal"/>
    <w:next w:val="UserStyle_97"/>
    <w:link w:val="Normal"/>
    <w:uiPriority w:val="99"/>
    <w:pPr>
      <w:spacing w:after="0" w:line="240" w:lineRule="auto"/>
    </w:pPr>
  </w:style>
  <w:style w:type="table" w:styleId="UserStyle_98">
    <w:name w:val="List Table 7 Colorful - Accent 3"/>
    <w:basedOn w:val="TableNormal"/>
    <w:next w:val="UserStyle_98"/>
    <w:link w:val="Normal"/>
    <w:uiPriority w:val="99"/>
    <w:pPr>
      <w:spacing w:after="0" w:line="240" w:lineRule="auto"/>
    </w:pPr>
  </w:style>
  <w:style w:type="table" w:styleId="UserStyle_99">
    <w:name w:val="List Table 7 Colorful - Accent 4"/>
    <w:basedOn w:val="TableNormal"/>
    <w:next w:val="UserStyle_99"/>
    <w:link w:val="Normal"/>
    <w:uiPriority w:val="99"/>
    <w:pPr>
      <w:spacing w:after="0" w:line="240" w:lineRule="auto"/>
    </w:pPr>
  </w:style>
  <w:style w:type="table" w:styleId="UserStyle_100">
    <w:name w:val="List Table 7 Colorful - Accent 5"/>
    <w:basedOn w:val="TableNormal"/>
    <w:next w:val="UserStyle_100"/>
    <w:link w:val="Normal"/>
    <w:uiPriority w:val="99"/>
    <w:pPr>
      <w:spacing w:after="0" w:line="240" w:lineRule="auto"/>
    </w:pPr>
  </w:style>
  <w:style w:type="table" w:styleId="UserStyle_101">
    <w:name w:val="List Table 7 Colorful - Accent 6"/>
    <w:basedOn w:val="TableNormal"/>
    <w:next w:val="UserStyle_101"/>
    <w:link w:val="Normal"/>
    <w:uiPriority w:val="99"/>
    <w:pPr>
      <w:spacing w:after="0" w:line="240" w:lineRule="auto"/>
    </w:pPr>
  </w:style>
  <w:style w:type="table" w:styleId="UserStyle_102">
    <w:name w:val="Lined - Accent"/>
    <w:basedOn w:val="TableNormal"/>
    <w:next w:val="UserStyle_102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03">
    <w:name w:val="Lined - Accent 1"/>
    <w:basedOn w:val="TableNormal"/>
    <w:next w:val="UserStyle_103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04">
    <w:name w:val="Lined - Accent 2"/>
    <w:basedOn w:val="TableNormal"/>
    <w:next w:val="UserStyle_104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05">
    <w:name w:val="Lined - Accent 3"/>
    <w:basedOn w:val="TableNormal"/>
    <w:next w:val="UserStyle_105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06">
    <w:name w:val="Lined - Accent 4"/>
    <w:basedOn w:val="TableNormal"/>
    <w:next w:val="UserStyle_106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07">
    <w:name w:val="Lined - Accent 5"/>
    <w:basedOn w:val="TableNormal"/>
    <w:next w:val="UserStyle_107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08">
    <w:name w:val="Lined - Accent 6"/>
    <w:basedOn w:val="TableNormal"/>
    <w:next w:val="UserStyle_108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09">
    <w:name w:val="Bordered &amp; Lined - Accent"/>
    <w:basedOn w:val="TableNormal"/>
    <w:next w:val="UserStyle_109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10">
    <w:name w:val="Bordered &amp; Lined - Accent 1"/>
    <w:basedOn w:val="TableNormal"/>
    <w:next w:val="UserStyle_110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11">
    <w:name w:val="Bordered &amp; Lined - Accent 2"/>
    <w:basedOn w:val="TableNormal"/>
    <w:next w:val="UserStyle_111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12">
    <w:name w:val="Bordered &amp; Lined - Accent 3"/>
    <w:basedOn w:val="TableNormal"/>
    <w:next w:val="UserStyle_112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13">
    <w:name w:val="Bordered &amp; Lined - Accent 4"/>
    <w:basedOn w:val="TableNormal"/>
    <w:next w:val="UserStyle_113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14">
    <w:name w:val="Bordered &amp; Lined - Accent 5"/>
    <w:basedOn w:val="TableNormal"/>
    <w:next w:val="UserStyle_114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15">
    <w:name w:val="Bordered &amp; Lined - Accent 6"/>
    <w:basedOn w:val="TableNormal"/>
    <w:next w:val="UserStyle_115"/>
    <w:link w:val="Normal"/>
    <w:uiPriority w:val="99"/>
    <w:pPr>
      <w:spacing w:after="0" w:line="240" w:lineRule="auto"/>
    </w:pPr>
    <w:rPr>
      <w:color w:val="404040"/>
      <w:sz w:val="20"/>
      <w:szCs w:val="20"/>
      <w:lang w:eastAsia="ru-RU"/>
    </w:rPr>
  </w:style>
  <w:style w:type="table" w:styleId="UserStyle_116">
    <w:name w:val="Bordered"/>
    <w:basedOn w:val="TableNormal"/>
    <w:next w:val="UserStyle_116"/>
    <w:link w:val="Normal"/>
    <w:uiPriority w:val="99"/>
    <w:pPr>
      <w:spacing w:after="0" w:line="240" w:lineRule="auto"/>
    </w:pPr>
  </w:style>
  <w:style w:type="table" w:styleId="UserStyle_117">
    <w:name w:val="Bordered - Accent 1"/>
    <w:basedOn w:val="TableNormal"/>
    <w:next w:val="UserStyle_117"/>
    <w:link w:val="Normal"/>
    <w:uiPriority w:val="99"/>
    <w:pPr>
      <w:spacing w:after="0" w:line="240" w:lineRule="auto"/>
    </w:pPr>
  </w:style>
  <w:style w:type="table" w:styleId="UserStyle_118">
    <w:name w:val="Bordered - Accent 2"/>
    <w:basedOn w:val="TableNormal"/>
    <w:next w:val="UserStyle_118"/>
    <w:link w:val="Normal"/>
    <w:uiPriority w:val="99"/>
    <w:pPr>
      <w:spacing w:after="0" w:line="240" w:lineRule="auto"/>
    </w:pPr>
  </w:style>
  <w:style w:type="table" w:styleId="UserStyle_119">
    <w:name w:val="Bordered - Accent 3"/>
    <w:basedOn w:val="TableNormal"/>
    <w:next w:val="UserStyle_119"/>
    <w:link w:val="Normal"/>
    <w:uiPriority w:val="99"/>
    <w:pPr>
      <w:spacing w:after="0" w:line="240" w:lineRule="auto"/>
    </w:pPr>
  </w:style>
  <w:style w:type="table" w:styleId="UserStyle_120">
    <w:name w:val="Bordered - Accent 4"/>
    <w:basedOn w:val="TableNormal"/>
    <w:next w:val="UserStyle_120"/>
    <w:link w:val="Normal"/>
    <w:uiPriority w:val="99"/>
    <w:pPr>
      <w:spacing w:after="0" w:line="240" w:lineRule="auto"/>
    </w:pPr>
  </w:style>
  <w:style w:type="table" w:styleId="UserStyle_121">
    <w:name w:val="Bordered - Accent 5"/>
    <w:basedOn w:val="TableNormal"/>
    <w:next w:val="UserStyle_121"/>
    <w:link w:val="Normal"/>
    <w:uiPriority w:val="99"/>
    <w:pPr>
      <w:spacing w:after="0" w:line="240" w:lineRule="auto"/>
    </w:pPr>
  </w:style>
  <w:style w:type="table" w:styleId="UserStyle_122">
    <w:name w:val="Bordered - Accent 6"/>
    <w:basedOn w:val="TableNormal"/>
    <w:next w:val="UserStyle_122"/>
    <w:link w:val="Normal"/>
    <w:uiPriority w:val="99"/>
    <w:pPr>
      <w:spacing w:after="0" w:line="240" w:lineRule="auto"/>
    </w:pPr>
  </w:style>
  <w:style w:type="paragraph" w:styleId="FootnoteText">
    <w:name w:val="Текст сноски"/>
    <w:basedOn w:val="Normal"/>
    <w:next w:val="FootnoteText"/>
    <w:link w:val="UserStyle_123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123">
    <w:name w:val="Текст сноски Знак"/>
    <w:next w:val="UserStyle_123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24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124">
    <w:name w:val="Текст концевой сноски Знак"/>
    <w:next w:val="UserStyle_124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character" w:styleId="Hyperlink">
    <w:name w:val="Гиперссылка"/>
    <w:next w:val="Hyperlink"/>
    <w:link w:val="Normal"/>
    <w:uiPriority w:val="99"/>
    <w:semiHidden/>
    <w:unhideWhenUsed/>
    <w:rPr>
      <w:color w:val="0000ff"/>
      <w:u w:val="single"/>
    </w:rPr>
  </w:style>
  <w:style w:type="paragraph" w:styleId="HtmlPre">
    <w:name w:val="Стандартный HTML"/>
    <w:basedOn w:val="Normal"/>
    <w:next w:val="HtmlPre"/>
    <w:link w:val="UserStyle_125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UserStyle_125">
    <w:name w:val="Стандартный HTML Знак"/>
    <w:next w:val="UserStyle_125"/>
    <w:link w:val="HtmlPre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Acetate">
    <w:name w:val="Текст выноски"/>
    <w:basedOn w:val="Normal"/>
    <w:next w:val="Acetate"/>
    <w:link w:val="UserStyle_1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UserStyle_126">
    <w:name w:val="Текст выноски Знак"/>
    <w:next w:val="UserStyle_126"/>
    <w:link w:val="Acetate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UserStyle_127">
    <w:name w:val="ConsPlusNormal"/>
    <w:next w:val="UserStyle_127"/>
    <w:link w:val="Normal"/>
    <w:pPr>
      <w:widowControl w:val="off"/>
    </w:pPr>
    <w:rPr>
      <w:rFonts w:ascii="Times New Roman" w:hAnsi="Times New Roman" w:eastAsia="Arial"/>
      <w:sz w:val="24"/>
      <w:szCs w:val="24"/>
      <w:lang w:val="ru-RU" w:eastAsia="ru-RU" w:bidi="ar-SA"/>
    </w:rPr>
  </w:style>
  <w:style w:type="paragraph" w:styleId="UserStyle_128">
    <w:name w:val="ConsPlusTitle"/>
    <w:next w:val="UserStyle_128"/>
    <w:link w:val="Normal"/>
    <w:uiPriority w:val="99"/>
    <w:pPr>
      <w:widowControl w:val="off"/>
    </w:pPr>
    <w:rPr>
      <w:rFonts w:ascii="Arial" w:hAnsi="Arial" w:eastAsia="Arial" w:cs="Arial"/>
      <w:b/>
      <w:bCs/>
      <w:sz w:val="24"/>
      <w:szCs w:val="24"/>
      <w:lang w:val="ru-RU" w:eastAsia="ru-RU" w:bidi="ar-SA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00" w:afterAutospacing="1"/>
    </w:pPr>
  </w:style>
  <w:style w:type="character" w:styleId="UserStyle_0">
    <w:name w:val="Заголовок 1 Знак"/>
    <w:next w:val="UserStyle_0"/>
    <w:link w:val="Heading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Header">
    <w:name w:val="Верхний колонтитул"/>
    <w:basedOn w:val="Normal"/>
    <w:next w:val="Header"/>
    <w:link w:val="UserStyle_12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29">
    <w:name w:val="Верхний колонтитул Знак"/>
    <w:next w:val="UserStyle_129"/>
    <w:link w:val="Header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er">
    <w:name w:val="Нижний колонтитул"/>
    <w:basedOn w:val="Normal"/>
    <w:next w:val="Footer"/>
    <w:link w:val="UserStyle_1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30">
    <w:name w:val="Нижний колонтитул Знак"/>
    <w:next w:val="UserStyle_130"/>
    <w:link w:val="Footer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14074</Characters>
  <CharactersWithSpaces>16509</CharactersWithSpaces>
  <DocSecurity>0</DocSecurity>
  <HyperlinksChanged>false</HyperlinksChanged>
  <Lines>117</Lines>
  <Pages>7</Pages>
  <Paragraphs>33</Paragraphs>
  <ScaleCrop>false</ScaleCrop>
  <SharedDoc>false</SharedDoc>
  <Template>Normal</Template>
  <Words>2468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Блюмский Сергей Михайлович</dc:creator>
  <cp:lastModifiedBy>Рычагова Ольга Дмитриевна</cp:lastModifiedBy>
  <cp:revision>10</cp:revision>
  <dcterms:created xsi:type="dcterms:W3CDTF">2025-12-17T06:08:00Z</dcterms:created>
  <dcterms:modified xsi:type="dcterms:W3CDTF">2025-12-19T04:41:00Z</dcterms:modified>
  <cp:version>1048576</cp:version>
</cp:coreProperties>
</file>