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туристических маршрутов,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доступных для </w:t>
      </w:r>
      <w:r>
        <w:rPr>
          <w:rFonts w:ascii="Times New Roman" w:hAnsi="Times New Roman"/>
          <w:b/>
          <w:bCs/>
          <w:sz w:val="28"/>
          <w:szCs w:val="28"/>
        </w:rPr>
        <w:t xml:space="preserve">инвалидов-колясочников,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инвалидов </w:t>
      </w:r>
      <w:r>
        <w:rPr>
          <w:rFonts w:ascii="Times New Roman" w:hAnsi="Times New Roman"/>
          <w:b/>
          <w:bCs/>
          <w:sz w:val="28"/>
          <w:szCs w:val="28"/>
        </w:rPr>
        <w:t xml:space="preserve">по слуху, зрению, в том числе оборудованных системой навигации,</w:t>
      </w:r>
      <w:r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расположенных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Ханты-Мансийском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автономном округе – Югре</w:t>
      </w:r>
      <w:r/>
    </w:p>
    <w:p>
      <w:pPr>
        <w:contextualSpacing/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tbl>
      <w:tblPr>
        <w:tblW w:w="16309" w:type="dxa"/>
        <w:tblInd w:w="-34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7"/>
        <w:gridCol w:w="1984"/>
        <w:gridCol w:w="1843"/>
        <w:gridCol w:w="2693"/>
        <w:gridCol w:w="1984"/>
        <w:gridCol w:w="2551"/>
        <w:gridCol w:w="2409"/>
        <w:gridCol w:w="2268"/>
      </w:tblGrid>
      <w:tr>
        <w:trPr>
          <w:jc w:val="center"/>
          <w:trHeight w:val="27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п\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Наименование маршрута/тура/программы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Описание маршрута/тура/программы, в том числе сезонность, продолжительность, посещаемые населенные пункты, места, особенности маршрута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Категория инвалидов, для которых доступен  маршрут/тур/программа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(инвалиды по слуху, инвалиды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зрению, инвалиды-колясочники)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zh-CN"/>
              </w:rPr>
              <w:t xml:space="preserve">Наличие системы навигации на объектах с указанием категорий инвалидов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Организатор, контактное лицо организатора маршрута/тура/программы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Контакты организатора (фактический адрес, рабочий телефон, сотовый телефон, электронная почта, сайт)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 выходного дня «Живая этнография»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богатство традиционной культуры северного народа – ханты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мастер-классом по выпечке хлеба.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Продолжительность: (круглогодично, по предварительной заявке) 1,5 час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контрастное цветовое обозначение входов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связи общего пользования, доступные для инвалидов (кнопка вызова)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учреждение культуры сельского поселения Казым «Центр историко-культурного наследия «Касум Ех», Федотова Елена Терентьевна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Белоярский район, с. Казым, ул. Набережная д. 22 корп.1, тел.: 83467031370, электронный адрес: </w:t>
            </w:r>
            <w:r>
              <w:rPr>
                <w:rFonts w:ascii="Times New Roman" w:hAnsi="Times New Roman" w:cs="Times New Roman"/>
                <w:color w:val="262626"/>
                <w:sz w:val="22"/>
                <w:szCs w:val="22"/>
                <w:shd w:val="clear" w:color="auto" w:fill="ffffff"/>
              </w:rPr>
              <w:t xml:space="preserve">kacym-eh@rambler.ru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Обзорные экскурсии по городу Белоярский и набережной «Сэй Пан»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 время экскурсии гости города смогут посетить достопримечательные места г.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Белоярский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узнать об истории города. В программу входит посещение набережной «Сэй Пан».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года (по предварительной записи), от 60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всех категорий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учреждение культуры Белоярского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Этнокультурный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центр», Каксина Зинаида Семеновна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Белоярский район, г. Белоярский,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мкр. 4а, д. 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 8 (34670)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2-37-89, 2-38-34;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0"/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электронный адрес: </w:t>
            </w:r>
            <w:hyperlink r:id="rId11" w:tooltip="mailto:mukbvz@mail.ru" w:history="1"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mukbvz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Стационарная выставка «Северная цивилизация: народ ханты»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Выставка построена по принципу мировоззрения народа ханты – это деление мира на три сферы: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Верхний мир – Мир духов покровителей, Средний 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мир – Мир человека, Нижний мир – Подводный (подземный) мир.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 Экспозиция оснащена звуковыми и световыми эффектами. Богатую и разнообразную культуру северных народов отражают экспонаты этнографической коллекции. Посетители могут воспользоваться услугами экскурсовода или аудиогидом.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года (по предварительной записи), от 30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всех категорий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контрастное цветовое обозначение входов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связи общего пользования, доступные для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инвалидов (кнопка вызова), аудиогиды, индукционные петли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учреждение культуры Белоярского района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Этнокультурный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центр», Каксина Зинаида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Семеновна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Белоярский район, г. Белоярский,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мкр. 4а, д. 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 8 (34670)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2-37-89, 2-38-34;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50"/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электронный адрес: </w:t>
            </w:r>
            <w:hyperlink r:id="rId12" w:tooltip="mailto:mukbvz@mail.ru" w:history="1"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mukbvz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50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Берёзовский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Экскурсионные программы: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Посещение Березовского районного краеведческого музея.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Проводятся постоянные экспозиции: «Традиционная одежда, обувь и утварь народов севера», «Интерьер деревенской избы».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К, Он, О-в, С-п, Г-ч, 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слуху: 1.Аудиогиды в постоянной экспозиции для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слабослышащих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Портативный усилитель голоса для проведения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В библиотеке музея установлен 1 компьютер с автоматизированной программой для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слабослышащих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зрению: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1.Тактильные таблички (вывески) с азбукой Брайля: 1.1.Информационное табло с наименованием учреждения, графиком работы.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1.2.Информационный материал по выставке «Березов – первый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русский город Югры».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Светящееся указатели, табло для слабовидящих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3.Тактильные экспонаты для слабовидящих и слепых, хранящихся в фондах музея.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инвалидов-колясочников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Сооружен пандус, поручни при входе в здание с запасного выхода со стороны ул.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Сенькина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2.Телескапический пандус у парадного входа. 2.Лестничный подъемник для перемещения инвалидов на 2-й этаж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Оборудована специальная туалетная комната для инвалидов на 1-м этаже.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Расширены входные группы в здании; реконструкция дверей (коридор и туалетная комната).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Директор Панова Александра Георгиевна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Берёзовский район, пгт. Березово, ул. Собянина, д. 39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 8(34674) 2-21-80,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электронный адрес: museum_berezov@mail.ru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Когалым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Экскурсионно-познавательная программа для людей с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ограниченными возможностями здоровья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Посещение основных мест показа (СКК «Галактика», филиал Государственного академического Малого театра, Музейно-выставочного центра,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Культурно-выставочного центра Русского музея.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Погружение в океанариуме, парадайвинг в аквапарке, посещение спектакля.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 (частично)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контрастное цветовое обозначение входов, средства связи общего пользования,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дорожки с твердым покрытием, информационные указатели (для инвалидов-колясочников),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оборудованы туалетные комнаты,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пандусом при входе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Морозова Екатерина Сергеевна,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сектором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 «Музейно-выставочный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Когалым, ул. Дружбы Народов, д. 40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 9505133441,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8(34667) 205-43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42"/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</w:t>
            </w:r>
            <w:hyperlink r:id="rId13" w:tooltip="mailto:urizmkogalym@mail.ru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urizmkogalym</w:t>
              </w:r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Экскурсионная программа «Путешествие в страну вогулов»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«Путешествие в страну вогулов» </w:t>
            </w:r>
            <w:r>
              <w:rPr>
                <w:rFonts w:ascii="Times New Roman" w:hAnsi="Times New Roman" w:eastAsia="MS Mincho" w:cs="Times New Roman"/>
                <w:bCs/>
                <w:color w:val="000000"/>
                <w:sz w:val="22"/>
                <w:szCs w:val="22"/>
                <w:lang w:eastAsia="ru-RU"/>
              </w:rPr>
              <w:t xml:space="preserve"> - это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увлекательная культурно-познавательная программа для гостей музея. Посетители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знакомятся с национальными обрядами манси и этнографической коллекцией музея под открытым небом и дегустируют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 чай на местных ароматных травах.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Продолжительность – 1,5 часа. Сезонность – круглогодично.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8(34677) 54-471;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8(34677) 54-691.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muzeumpolovinka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сайт: </w:t>
            </w:r>
            <w:r>
              <w:rPr>
                <w:rFonts w:ascii="Times New Roman" w:hAnsi="Times New Roman" w:eastAsia="Times New Roman" w:cs="Times New Roman"/>
                <w:color w:val="0000ff"/>
                <w:sz w:val="22"/>
                <w:szCs w:val="22"/>
                <w:u w:val="single"/>
                <w:lang w:eastAsia="ru-RU"/>
              </w:rPr>
              <w:t xml:space="preserve">http://kondamuseum.ru/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страницы в соцсетях: </w:t>
            </w:r>
            <w:hyperlink r:id="rId14" w:tooltip="https://vk.com/mukruim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https://vk.com/mukruim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5" w:tooltip="https://m.ok.ru/group/51854332199060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https://m.ok.ru/group/51854332199060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ематическая экскурсия «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Из глубины веков»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«Из глубины веков» экскурсионная программа по постоянно-действующей экспозиции. Выставка об истории заселения Конды с эпохи мезолита до средневековья. Продолжительность – 45 минут. Сезонность – круглогодично.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учреждение культуры «Районный Учинский историко-этнографический музей» имени Анатолия Николаевича Хомякова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8(34677) 54-471;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8(34677) 54-691.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muzeumpolovinka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сайт: </w:t>
            </w:r>
            <w:hyperlink r:id="rId16" w:tooltip="http://kondamuseum.ru/" w:history="1">
              <w:r>
                <w:rPr>
                  <w:rFonts w:ascii="Times New Roman" w:hAnsi="Times New Roman" w:eastAsia="Times New Roman" w:cs="Times New Roman"/>
                  <w:color w:val="0000ff"/>
                  <w:sz w:val="22"/>
                  <w:szCs w:val="22"/>
                  <w:u w:val="single"/>
                  <w:lang w:eastAsia="ru-RU"/>
                </w:rPr>
                <w:t xml:space="preserve">http://kondamuseum.ru/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страницы в соцсетях: </w:t>
            </w:r>
            <w:hyperlink r:id="rId17" w:tooltip="https://vk.com/mukruim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https://vk.com/mukruim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8" w:tooltip="https://m.ok.ru/group/51854332199060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https://m.ok.ru/group/51854332199060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Тематическая экскурсия «Богатыри – хранители земли Кондинской»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«Богатыри – хранители земли Кондинской» - экскурсионная программа, предполагающая посещение урочища Куртова поляна и комплекса стилизованных деревянных скульптур «Кондинские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богатыри». Посетители узнают о мировоззрениях народов ханты и манси, живших в Кондинском крае.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Продолжительность – 45 минут. Сезонность – круглогодично.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инвалиды-колясочники, инвалиды по слуху (с использованием портативной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аудиосистемы «Радиогид»)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«Районный краеведческий музей имени Нины Степановны Цехновой»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8(34677)21586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19" w:tooltip="mailto:kondamuseum@mail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kondamuseum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страницы в соцсетях: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0" w:tooltip="https://ok.ru/group53648601448604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ok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group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53648601448604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\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kondamuseum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1" w:tooltip="https://vk.com/konda_museum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https://vk.com/konda_museum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Цикл экскурсий «Первые на Конде»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Пешая экскурсия по центральной улице пгт Кондинское «Первые на Конде. Первая улица - Ленина»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инвалиды-колясочники, инвалиды по слуху (с использованием портативной аудиосистемы «Радиогид»)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«Районный краеведческий музей имени Нины Степановны Цехновой»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8(34677)21586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2" w:tooltip="mailto:kondamuseum@mail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kondamuseum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страницы в соцсетях: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3" w:tooltip="https://ok.ru/group53648601448604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ok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group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53648601448604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\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kondamuseum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4" w:tooltip="https://vk.com/konda_museum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https://vk.com/konda_museum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Тематическая экскурсия «Богатства Кондинского края»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«Богатства Кондинского края» - экскурсия по залу природы, знакомство с флорой и фауной нашего края, с археологическими и палеонтологическими исследованиями на территории Кондинского района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инвалиды-колясочники, инвалиды по слуху (с использованием портативной аудиосистемы «Радиогид»)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«Районный краеведческий музей имени Нины Степановны Цехновой»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Кондинский район,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8(34677)21586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5" w:tooltip="mailto:kondamuseum@mail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kondamuseum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страницы в соцсетях: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6" w:tooltip="https://ok.ru/group53648601448604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https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ok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/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group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53648601448604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vk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com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\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kondamuseum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7" w:tooltip="https://vk.com/konda_museum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https://vk.com/konda_museum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keepLines/>
              <w:keepNext/>
              <w:spacing w:after="0" w:line="240" w:lineRule="auto"/>
              <w:tabs>
                <w:tab w:val="left" w:pos="542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Музейно-выставочный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Посещение экскурсии по з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алам «История города», «История освоения нефтяных и газовых месторождении», экскурс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ии по залам «Этнография народа ханты», «Природа Югры», «Археология», экскурсионное обслуживание экспозиции «Русская изба». Имеются экскурсии тематические и обзорные  для: детей, семей, граждан старшего поколения, лиц с ограниченными возможностями здоровья.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Имеются мастер-классы по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работе с глиной, тканью для: детей, семей, граждан старшего поколения,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</w:rPr>
              <w:t xml:space="preserve">(кол-во человек до 25)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 для всех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категорий инвалидов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ЛГ МАУ «Центр культуры «Нефтяник» музейно-выставочный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8(34669)27154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Лангепас, ул. Ленина,45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8(34669)27154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28" w:tooltip="http://kultura-langepasa.ru/" w:history="1"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http://kultura-langepasa.ru/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Этнодеревня «Ланге-пасолъ»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Посещени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 стойбища народа ханты, быт и традиции коренных народов. Русское подворье и мини ферму с её обитателями. Экологическую тропу с информационными стендами, экскурсия по экологической тропе, мини-зоопарка, кормлении животных, участие в событийных мероприятиях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(кол-во человек до 35)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 для всех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категорий инвалидов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(инвалиды по слуху, инвалиды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зрению в сопровождении)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ООО Этнодеревня «Ланге-пасолъ»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Лангепас,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89227727576,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Серкерова Алла Михайловна,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42"/>
                <w:rFonts w:ascii="Times New Roman" w:hAnsi="Times New Roman" w:eastAsia="Times New Roman" w:cs="Times New Roman"/>
                <w:sz w:val="22"/>
                <w:szCs w:val="22"/>
              </w:rPr>
              <w:t xml:space="preserve">https://vk.com/public126642357</w:t>
            </w:r>
            <w:hyperlink r:id="rId29" w:tooltip="https://vk.com/public126642357" w:history="1">
              <w:r>
                <w:rPr>
                  <w:rStyle w:val="1174"/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выставок структурного подразделения «Музей реки Обь»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Экспозиции «Югорское наследие», «Природа реки Обь», временные тематические выставки.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ефтеюганск.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– краеведение, история.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посещения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40-90 минут.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Инвалиды-колясочники, инвалиды по слуху – условно доступное посещение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связи общего пользования, доступные для инвалидов (кнопка вызова), таблицы со шрифтом Брайля,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мнемосхема, подъемник для инвалидов.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НГ МАУК «Музейный комплекс»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 микрорайон, д. 28,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23-45-90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museumrekiob@yandex.ru,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www.museum86.ru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выставок структурного подразделения художественная галерея «Метаморфоза»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Экспозиция «Русский коч. Освоение Сибири»,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Художественные выставки.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ефтеюганск.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– история, ДПИ, живопись, графика.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посещения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40-90 минут.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Инвалиды-колясочники, инвалиды по слуху – условно доступное посещение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связи общего пользования, доступные для инвалидов (кнопка вызова), таблицы со шрифтом Брайля, мнемосхема, индукционная система для слабослышащих.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НГ МАУК «Музейный комплекс»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 микрорайон, д. 14,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25-00-54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museumriver@rambler.ru,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www.museum86.ru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Нефтеюганск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выставок структурного подразделени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Культурно-выставочный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«Усть-Балык»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Экспозиции «Город, рождённый нефтью», «Интерьер 1960-х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Нефтеюганск.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– история, ДПИ,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живопись, графика.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посещения 40-90 минут.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– условно доступное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Средства связи общего пользования, доступные для инвалидов (кнопка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вызова), таблицы со шрифтом Брайля.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НГ МАУК «Музейный комплекс»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Нефтеюганск,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2а микрорайон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22-32-02,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Ust-balik@mail.ru,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www.museum86.ru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Маршрут выходного дня на базу туризма и отдыха «Сказка»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территории базы расположен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зоопарк, где представлены представители животного мира: медведи, кабаны, павлины, кролики и другие. Ознакомиться с культурой и бытом коренных малочисленных народов Севера можно посетив на территории базы традиционное стойбище юганских ханты «Пунси Пуут».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 услугам гостей предлагаются банкетные залы, домики, гостиница, баня, сауна, рыбная ловля, детские игровые аттракционы, батут, автодром, прогулка на катере, бамперные лодки, прокат летнего и зимнего инвентаря.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течение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таблички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стенды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по слуху)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всей территории Базы асфальтированная дорога, дорожки с твердым покрытием, информационные указатели (для инвалидов-колясочников)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Сидыганов Андрей Евгеньевич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Нефтеюганский район, 744 км. Федеральной трассы Тюмень – Тобольск –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89177194980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Нефтеюганский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Маршрут выходного дня в центр туризма и отдыха «Парус»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территории центра расположен зоопарк, который будет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познавателен и интересен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как для детей, так и для взрослых.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 территории Паруса  конный манеж, сауна, рыбалка, лес, абсолютно безопасный для прогулок (проведена обработка территории), стоянка и многое другое поможет сделать отдых незабываемым. В «Парусе» можно прокатиться на лошадях и пони. Обучение верховой езде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проводится индивидуально, как для детей, так и для взрослых. Для людей, желающих получить новые впечатления, «Парус» предлагает покататься на верблюде по кличке Махмуд.  Летом можно совершить прогулку по воде на лодке или катамаране. В течение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таблички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стенды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инвалиды по слуху),</w:t>
            </w:r>
            <w:r>
              <w:rPr>
                <w:rFonts w:ascii="Times New Roman" w:hAnsi="Times New Roman" w:eastAsia="Arial" w:cs="Times New Roman"/>
                <w:sz w:val="22"/>
                <w:szCs w:val="22"/>
                <w:lang w:eastAsia="zh-CN" w:bidi="hi-I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 всей территории Центра туризма асфальтированная дорога, дорожки с твердым покрытием, информационные указатели свободный доступ к зоопарку, конюшне для катания на лошадях, развита лечебная верховая езда – иппотерапия. Она может применяться при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многих заболеваниях      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инвалидов-колясочников)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Плаксин Алексей Викторович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Нефтеюганский район, 37 км Федеральной трассы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Нефтеюганск – Сургут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 89825040000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Музею истории русского быта «История села Нижневартовского и бытовая культура старожильческого населения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посвящена истории села Нижневартовского, жизни, культуре и быту русского старожильческого населения Среднего Приобья. Посетители узнают о личностях первых вартовчан и их судьбах.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 до 15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человек, пользуется спросом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по зрению. Инвалиды-колясочники (только по подворью)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оснащён пандусом при входе, имеется специально оборудованный туалет.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 экскурсии проводятся при помощи приборов, усиливающих голос, имеются мнемосхемы, информационные знаки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«Нижневартовский краеведческий музей имени Тимофея Дмитриевича Шуваева»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Первомайская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(3466) 31-13-97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musei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nkmus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30" w:tooltip="mailto:mirb@nkmus.ru" w:history="1">
              <w:r>
                <w:rPr>
                  <w:rStyle w:val="86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mirb</w:t>
              </w:r>
              <w:r>
                <w:rPr>
                  <w:rStyle w:val="863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6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nkmus</w:t>
              </w:r>
              <w:r>
                <w:rPr>
                  <w:rStyle w:val="863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63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www.nkmus.ru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выставочным залам Нижневартовского краеведческого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рная экскурсия знакомит с выставками и экспозициями музея, посвященными природе Нижневартовского района и ХМАО – Югры, культуре и быту восточных групп ханты и лесных ненцев, истории города Нижневартовска начиная с конца XVIII века до середины 1970-х годов.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 до 25 человек, наиболее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популярная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по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оснащён пандусом при входе, имеется специально оборудованный туалет.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 экскурсии проводятся при помощи приборов, усиливающих голос.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зрения музей предлагает муляжи для тактильного ознакомления,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мнемосхемы, информационные знаки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«Нижневартовский краеведческий музей имени Тимофея Дмитриевича Шуваева»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Ленина, д. 9, корп.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(3466) 31-13-99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musei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nkmus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www.nkmus.ru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городу «Нижневартовск: вчера и сегодня»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предоставляем услуги гида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транспортом обеспечивает заказчик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экскурсанты знакомятся с современностью города Нижневартовска и историей села Нижневартовского конца XIX – середины XX века, посещают основные достопримечательности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 до 25 человек, пользуется спросом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по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 экскурсии проводятся при помощи приборов, усиливающих голос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«Нижневартовский краеведческий музей имени Тимофея Дмитриевича Шуваева»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Ленина, д. 9, корп.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(3466) 31-13-99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musei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nkmus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www.nkmus.ru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Этнографический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Weekend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стойбище Карамкинское (п. Аган)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 проходит из города Нижневартовска в национальный поселок Аган, на этнографическо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 стойбище ханты «Карамкинское». В поселке Аган группа посещает этнографический музей и ремесленные мастерские, сувенирную лавку. Вторая часть программы – посещение стойбища «Карамкинское» (переезд на нартах, экскурсия по стойбищу, национальные игры, обед)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Экоцентр «Югра»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ЭКО центра МТК «Югра», представляющий собой стойбище ханты, как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экспонат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котором гости знакомятся с бытом, культурой и традициями народов Севера.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«Нефтяная столица России»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знакомит с историей открытия Самотлорского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есторождения нефти. Экскурсанты посещают монумент «Покорителям Самотлора», учебный полигон, музей нефти. По согласованию в программу может быть включено посещение Нижневартовского краеведческого музея и экспозиции, посвященной истории города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программу экскурсии включен «обед нефтяника»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«Золотое кольцо востока Югры» 2 дня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Маршрут тура проходит через город Нижневартовск, деревню Русскинская Сургутского района, города Когалым и Мегион.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программу входит посещение Русскинского музея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Природы и Человека имени Александра Павловича Ядрошникова с экскурсией по экспозициям, СКК «Галактика» в городе Когалыме (экскурсия по океанариуму, за дополнительную плату возможно прохождение квеста, экскурсия по оранжерее, посещение аквапарка «На гребне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волны»), посещение Храма Святой Мученицы Татианы, экскурсия по музейно-этнографическому и экологическому парку «Югра» в городе Мегионе.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 «Золотое кольцо востока Югры» 5 дней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программу тура входит: экскурсионная 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ограмма «Нижневартовск – нефтяная столица России», посещение Нижневартовского краеведческого музея им. Т.Д. Шуваева. Второй день тура – посещение музейно-этнографического и экологического парка «Югра» в городе Мегионе, переезд в город Когалым, посещение Хр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ама Святой Мученицы Татианы. Третий день экскурсанты проводят в СКК «Галактика», где группу ожидают экскурсии по океанариуму и оранжерее, посещение аквапарка «На гребне волны». В четвертый день тура проходит программа в деревне Русскинской с посещением муз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ея Природы и Человека им. А.П. Ядрошникова, после чего группа направляется в город Сургуте, где ее ожидает обзорная экскурсионная программа и свободное время. В последний день тура экскурсанты посещают ИКЦ «Старый Сургут», завершается тур в Нижневартовске.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Нижневартовску + Музей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истории русского быта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Автобусная экскурсия по городу Нижневартовску, «нефтяной столице России» – это возможность познакомиться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жизнью и динамикой города. Насыщенная программа включает посещение достопримечательностей: монумент «Флаг города», памятник поэту, герою Советского Союза Мусе Джалилю, монумент «Звёзды нижневарто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вского спорта», Парк Победы, памятник «Воинам-интернационалистам», Аллея почёта авиации. После обзорной экскурсии по городу, в Музее истории русского быта группа познакомится с историей и жизнью села Нижневартовского, убранством домов XIX – начала XX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от 600 до 800 рублей в зависимости от количества человек в группе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  <w:trHeight w:val="4443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Экскурсионная программа «Знакомство с Нижневартовском: диалог двух культур»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Экскурсионная программа по Нижн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евартовску проходит через основные достопримечательности и места для прогулок и отдыха города, включает знакомство с памятниками, основными улицами. Но главная тема экскурсии раскрывается в Музее истории русского быта, где проводится обзорная экскурсия,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краеведческом музее, где посетители знакомятся с экспозицией «Между Вахом и Аганом: земля Анки-Пугос».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знакомит с историей города Нижневартовска и культурой и бытом двух народов – русского населения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коренных малочисленных народов Севера. Тема экскурсии раскрывается также с помощью сравнения, показа, как ранее и в современном мире перекликаются между собой два народа, издревна живущие рядом в Югре.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включает в себя обед.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 выходного дня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«Путешествие в Нижневартовск.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Фестиваль «Самотлорские ночи»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Нижневартовске уже более 45 лет проходит одно из крупных и зн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аменитых событий - фестиваль искусств, труда и спорта «Самотлорские ночи». Впервые проведенный в 1975 году, задуманный первооткрывателями нефти Самотлорского месторождения, сегодня фестиваль – эмоциональное и зрелищное событие, настоящий праздник искусства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творчества, культуры различных народов, гастрономии.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в июне в дни проведения фестиваля и включает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себя посещение основных достопримечательностей города и музеев города, и, самое главное – основных ярких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событий фестиваля «Самотлорские ночи»: церемонии открытия, выставки-ярмарки «Город мастеров», праздника «Сабантуй», праздника «Дружбы народов» и других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Есть возможность и условия приема граждан старшего поколения, людей с ограниченными возможностями здоровья с нарушением зрения,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ООО «Туристско-транспортная корпорация «Спутник»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Омская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(3466) 40-01-00, 40-61-07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электронная почта: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turizm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sputnik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Эколого-этнографическая экскурсия «Русские народные традиции бережного отношения к природе»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знакомит с бытом, традициями природосбережения славянских народов. В экскурсии используется народный фольклор, театрализация (русские народные костюмы, перчаточные куклы). Экскурсия проходит по экологической тропе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визит-центра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Эколого-этнографическая экскурсия «Растительный и животный мир в культуре славянских и тюркских народов»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экскурсии, которая проходит по экологической тропе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визит-центра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«Хуторок» раскрывается отношение к животному и растительному миру славянских и тюркских народов, их воплощение в народных сказках,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Эколого-этнографическая экскурсия «Растения и животные в творчестве коренных народов Сибири»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 время экскурсии по экологической тропе и музею экскурсанты знакомятся с легендами, преданиями, сказками народов Севера, отгадывают загадки. В них раскрывается уважительное отношение к миру животных и растений.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музее Природы «Культура и быт коренных народов Сибири»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Экспозиция Музея природы,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представляющая предметы быта, одежды, охоты и рыболовства и т.д., познакомит экскурсантов с традиционным укладом жизни коренных народов Севера, с «экологическими» принципами и мировоззрением.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в музее Природы «Природа парка «Сибирские увалы»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Музея природы, представляющая вниманию посетителей чучела животных (млекопитающих и птиц), коллекции гербариев, насекомых, в т.ч. бабочек и т.д.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время экскурсии посетители знакомятся с особо охраняемой природной территорией Нижневартовского района – природным парком «Сибирские увалы», его фауной и флорой.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под открытым небом «Хантыйское стойбище»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«Хантыйское стойбище» – стилизованные жилые и хозяйственные постройки народа ханты: лабаз, кораль, мыг-хот, чум и др. Экскурсовод рассказывает об особенностях каждой постройки, показывает внутреннее обустройство.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Май-октябрь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Фенологическая экскурсия «Северное лето»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экскурсанты могут самостоятельно наблюдать за теми или иными фенологическими изменениями.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Июнь-август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Фенологическая экскурсия «Зимний лес»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Декабрь-февраль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Фенологическая экскурсия «Золотая осень»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Сентябрь-октябрь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Фенологическая экскурсия «Весеннее пробуждение природы»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об особенностях сезона в условиях нашего региона, знакомит с изменениями, происходящими в природе в данный сезон года. Присутствуют элементы наглядности и практики: экскурсанты могут самостоятельно наблюдать за теми или иными фенологическими изменениями.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Март-май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Экосистемная экскурсия «Темнохвойный лес»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экологической тропе знакомит с одной из типичных экосистем нашего региона – темнохвойной тайгой. Хвойные деревья (кедр, сосна, ель, пихта), обитатели хвойного леса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 это представлено в ходе экскурсии. За некоторыми животными можно понаблюдать вживую.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Май - 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Туристическая программа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«Поведение человека на природных ландшафтах».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проводитс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на туристической тропе с использованием наглядного демонстрационного материала: бивак/палатка (обустройство ночлега в лесу), типы костров, ориентирование в лесу и т.д. Экскурсовод расскажет, как грамотно вести на природе, научит основам выживания в лесу.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й-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Психолого-туристическая программа «Лес исцеления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программы, которая проходит на экологиче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ской тропе, экскурсанты знакомятся с целебными свойствами деревьев (дендротерапия), учатся «общаться» с деревьями, получать от них энергию. Для группы предусмотрена возможность размещения в палатках на открытом воздухе, для отдыха в тишине, под звуки леса.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Июнь - 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 (с сурдопереводчиком),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Природный парк «Сибирские увалы»,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эколого-просветительский визит-центр «Хуторок»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Нижневартовск, пр. Победы, д. 20Б,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(3466) 24-96-60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nrsabun@yandex.ru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www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.sib-park.wix.com/sib-park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в выставочном зале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Экскурсии, проводимые по залам музея, знакомят посетителей с культурой коренных народов Севера. Тема экскурсий посвящена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традиционными видами промысла, одежде и обуви, детским игрушкам и колыбелям, традиционным праздникам и легендам Аганских ханты и лесных ненцев.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Категория людей с ограниченными возможностя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ми с нарушением и задержкой развития слуха,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нарушением зрения,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нарушением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слуху: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индукционная петля.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зрению: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Тактильные таблички со шрифтом Брайля,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Контрастное цветовое обозначение входов.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инвалидов-колясочников: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перекатной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пандус, пандус, поручни при входе в здание с запасного выхода, кнопка вызова персонала, сменная кресло-коляска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Оборудованный туалет (поручни).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«Этнографический парк-музей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Варьеган»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Боровкова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Олеся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Геннадьевна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с. Варьеган, ул. Айваседа Мэру, д. 20, 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(952) 721 01-00,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1" w:tooltip="mailto:museum-varegan@mail.ru" w:history="1"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  <w:lang w:val="en-US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</w:rPr>
                <w:t xml:space="preserve">useum-varegan@mail.ru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2" w:tooltip="https://www.museum-varegan.com/" w:history="1"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</w:rPr>
                <w:t xml:space="preserve">https://www.museum-varegan.com/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на территории парка-музея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проводится на территории парка, тема которых посвящена жилым и хозяйственно-бытовым постройкам Аганских хант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 и лесных ненцев. Экскурсанты узнают об архитектурных особенностях зданий, о технике их изготовления и способах производства, а также о внутреннем убранстве жилища; познакомятся с охотничьими ловушками на животных и птиц, с механизмом их функционирования.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Категория людей с ограниченными возможностями с нарушением и задержкой развития слуха,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нарушением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слуху: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индукционная петля.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инвалидов-колясочников: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кнопка вызова персонала, сменная кресло-коляска, деревянный трап.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«Этнографический парк-музей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Варьеган»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Боровкова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Олеся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Геннадьевна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с. Варьеган, ул. Айваседа Мэру, д. 20, 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(952) 721 01-00,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3" w:tooltip="mailto:museum-varegan@mail.ru" w:history="1"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  <w:lang w:val="en-US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</w:rPr>
                <w:t xml:space="preserve">useum-varegan@mail.ru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4" w:tooltip="https://www.museum-varegan.com/" w:history="1"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</w:rPr>
                <w:t xml:space="preserve">https://www.museum-varegan.com/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в Доме-музее Ю.К.Вэллы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дому музею знакомит посетителей  с уникальным литературным наследием известного писателя и поэта Ю. Вэлла.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В состав музейного комплекса вошли национальное жилище, чум, лабаз, костровое место. В самом доме-музее установлен бюст писателя,  собраны личные вещи писателя, его черновики, фотографии и архивные </w:t>
            </w:r>
            <w:r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документы.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Сохранено внутреннее убранство дома писателя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Категория людей с ограниченными возможностями с нарушением и задержкой развития слуха,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нарушением зрения,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нарушением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слуху: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индукционная петля.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 зрению: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Тактильные таблички со шрифтом Брайля, Контрастное цветовое обозначение входов.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инвалидов-колясочников: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перекатной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пандус, пандус, поручни при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входе в здание с запасного выхода, кнопка вызова персонала, сменная кресло-коляска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Оборудованный туалет (поручни).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МКУ «Этнографический парк-музей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Варьеган»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Боровкова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Олеся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Геннадьевна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с. Варьеган, ул. Айваседа Мэру, д. 20, 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(952) 721 01-00,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5" w:tooltip="mailto:museum-varegan@mail.ru" w:history="1"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  <w:lang w:val="en-US"/>
                </w:rPr>
                <w:t xml:space="preserve">m</w:t>
              </w:r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</w:rPr>
                <w:t xml:space="preserve">useum-varegan@mail.ru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36" w:tooltip="https://www.museum-varegan.com/" w:history="1">
              <w:r>
                <w:rPr>
                  <w:rFonts w:ascii="Times New Roman" w:hAnsi="Times New Roman" w:cs="Times New Roman"/>
                  <w:color w:val="0000ff" w:themeColor="hyperlink"/>
                  <w:sz w:val="22"/>
                  <w:szCs w:val="22"/>
                  <w:u w:val="single"/>
                </w:rPr>
                <w:t xml:space="preserve">https://www.museum-varegan.com/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Сменные выставки в выставочном зале музея (1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Выставки экспонатов из фонда музея, а также выставки мастеров ДПИ,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фотовыставки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оформленные на 1 этаже выставочном зала музея, приуроченные к календарным и памятным датам. Круглогодично, однодневная.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Имеется пандус для инвалидов – колясочников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и.о. директора МКУ «Краеведческий музей имени Т. В. Великородовой» Октябрь Светлана Николаевна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д. Вата, ул. Лесная, д. 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8 (3466) 21-35-24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эл. почта: </w:t>
            </w:r>
            <w:hyperlink r:id="rId37" w:tooltip="mailto:vmuseum@yandex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vmuseum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38" w:tooltip="http://музей-вата.рф/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http://музей-вата.рф/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Здесь Родины моей начало»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и географическим расположением с.п. Вата, с традициями русского деревянного зодчества. В ходе экскурсии рассказывают о правилах строительства домов на берегах рек и озер Сибири, о значении исследовательской деятельности А. 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Дунина – Горкавича. Посещение памятника первым основателям деревни Вата, посещение памятника ватинцам, погибшим в годы Великой Отечественной войны. Знакомство с историей православия в Сибири, посещение поклонного креста. Сезонно в летне – осенний период,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однодневная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-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и.о. директора МКУ «Краеведческий музей имени Т. В. Великородовой» Октябрь Светлана Николаевна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д. Вата, ул. Лесная, д. 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8 (3466) 21-35-24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эл. почта: </w:t>
            </w:r>
            <w:hyperlink r:id="rId39" w:tooltip="mailto:vmuseum@yandex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vmuseum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40" w:tooltip="http://музей-вата.рф/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http://музей-вата.рф/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«Дорога к Храму»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историей становления православия на территории Западной Сибири, на территории с.п. Вата, посещение Храма – часовни в честь святителя Николая Чудотворца. Сезонно в летне – осенний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однодневная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–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и.о. директора МКУ «Краеведческий музей имени Т. В. Великородовой» Октябрь Светлана Николаевна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д. Вата, ул. Лесная, д. 36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тел: 8 (3466) 21-35-24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эл. почта: </w:t>
            </w:r>
            <w:hyperlink r:id="rId41" w:tooltip="mailto:vmuseum@yandex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vmuseum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yandex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42" w:tooltip="http://музей-вата.рф/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http://музей-вата.рф/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Экскурсионная программа «По тропинкам сказок» с фольклорной составляющей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Фольклорная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состоит из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демонстрации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восстановленных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традиционных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обрядов (Обряд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сватовства»;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«Свадебный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обряд»; «Обряд рождения ребенка»; «Обряд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поклонения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огню»; «Обряд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освящения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олененка»;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«Легенда 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священном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дереве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демонстрацией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сказок,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музыкальных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номеров по игре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музыкальном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инструменте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тумране или нарс-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юх, чтения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стихотворений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поэтов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мастер-классов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«Обучение игре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тумране 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нарсьюхе».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однодневная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Аган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–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“Межпоселенче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национальных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промыслов 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ремесел” Айпина Марина михайловна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с.п. Аган, улица: Рыбников, д. 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(34669) 5-20-58, электронный адрес: centrremesel@mail.ru;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http://центр-ремесел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залам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этнографическо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Экскурсии, проводимые 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залам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Центра знакомят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посетителей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историей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ган,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коренных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жителей,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обрядами реки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Аган, играми 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игрушки Агана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однодневная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Аган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–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“Межпоселенче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национальных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промыслов 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ремесел” Айпина Марина михайловна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Нижневартовский район, с.п. Аган, улица: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Рыбников, д. 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(34669) 5-20-58, электронный адрес: centrremesel@mail.ru;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http://центр-ремесел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Нягань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основной экспозиции Музейно-культурного центра «Из глубины веков»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историей Нягани и Октябрьского района Ханты-Мансийского автономного округа – Югры с доисторических времён и до конца ХХ века; минимальное и максимальное количество человек в группе: от 2-х до 30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-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bookmarkStart w:id="0" w:name="_GoBack1"/>
            <w:r>
              <w:rPr>
                <w:rFonts w:ascii="Times New Roman" w:hAnsi="Times New Roman" w:cs="Times New Roman"/>
                <w:sz w:val="22"/>
                <w:szCs w:val="22"/>
              </w:rPr>
            </w:r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Нягань,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(34672)6-62-81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</w:rPr>
              <w:t xml:space="preserve">электронный адрес: </w:t>
            </w:r>
            <w:hyperlink r:id="rId43" w:tooltip="mailto:museum-nyagan@mail.ru" w:history="1"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museum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</w:rPr>
                <w:t xml:space="preserve">-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nyagan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</w:rPr>
                <w:t xml:space="preserve">@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mail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</w:rPr>
                <w:t xml:space="preserve">.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4" w:tooltip="http://www.mkc-nyagan.ru/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mkc-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5" w:tooltip="http://www.mkc-nyagan.ru/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nyagan.ru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Нягань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Центру малочисленных народов Севера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выставками и экспозициями Центра малочисленных народов Севера («Обские угры: наследие и современность», «Расписная сказка», «Родная старина»), посещение сувенирной лавки, проведение мастер-классов по изготовлению оберега;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минимальное и максимальное количество человек в группе: от 2-х до 30 чел.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-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Имеются условия для приема граждан старшего поколения и людей с ограниченными возможностями здоровья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автономное учреждение культуры  г. Нягани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Музейно-культурный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Нягань,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(34672)6-62-81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</w:rPr>
              <w:t xml:space="preserve">электронный адрес: </w:t>
            </w:r>
            <w:hyperlink r:id="rId46" w:tooltip="mailto:museum-nyagan@mail.ru" w:history="1"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museum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</w:rPr>
                <w:t xml:space="preserve">-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nyagan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</w:rPr>
                <w:t xml:space="preserve">@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mail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</w:rPr>
                <w:t xml:space="preserve">.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7" w:tooltip="http://www.mkc-nyagan.ru/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mkc-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48" w:tooltip="http://www.mkc-nyagan.ru/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nyagan.ru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глазами туристов»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Экскурсионно-прогулочный маршрут проходит по историческому центру пгт. Октябрьское. Посетив сегодня поселок Октябрьское, можно познакомиться с культурой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бытом народов ханты и манси, а также узнать о русской переселенческой культуре, посетить памятники архитектуры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истории, памятники и обелиски воинской славы. Маршрут можно совершить как индивидуально, так и в составе группы, без возрастных ограничений 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всего года. Продолжительность маршрута 1 час.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Ермолаева Наталия Николаевна – заведующий отделом музейно-выставочной деятельности бюджетного учреждения культуры «Культурно-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информационный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Октябрьский район, пгт. Октябрьское, ул. Советская, д. 13а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(34678) 2-03-37, 2-01-85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«Один день в Шеркалах»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урсионно-прогулочный маршрут проходит по с. Шеркалы с посещением Шеркальского этнографического музея и достопримечательностей села. В ходе экскурсии проводится дегустация национальной кухни, проведение мастер классов по декоративному искусству народа ханты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Панина Валентина Ивановна – заведующий Шеркалинским этнографическим музеем, филиалом муниципального бюджетного учреждения культуры «Культурно-информационный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с. Шеркалы, ул. Мира, д. 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8922443695,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83467823824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  <w:lang w:val="en-US"/>
              </w:rPr>
              <w:t xml:space="preserve">shermuseum</w:t>
            </w: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</w:rPr>
              <w:t xml:space="preserve">@</w:t>
            </w: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  <w:lang w:val="en-US"/>
              </w:rPr>
              <w:t xml:space="preserve">yandex</w:t>
            </w: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</w:rPr>
              <w:t xml:space="preserve">.</w:t>
            </w:r>
            <w:r>
              <w:rPr>
                <w:rStyle w:val="842"/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  <w:u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«По тропе сказок»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 в историю края с элементами игры, по историческому центру        пгт. Октябрьское,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которой входит посещен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ие музея с проведением мастер-классов, а также знакомство с достопримечательностями, объектами культурного наследия: Свято-Троицкая церковь Кондинского монастыря; дом рыбопромышленника Горкушенко; братская могила бойцов за установление Советской власти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Обь-Иртышском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Севере; памятник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рабочим Октябрьского рыбозавода, погибшим в ВОВ, «Памяти павших будьте достойны»; сквер Победы.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«Музейно-выставочный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Давыдова Ирина Анатольенва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пгт. Октябрьское, ул. Советская,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13 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(34678)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2-11-41,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2-01-85, </w:t>
            </w:r>
            <w:hyperlink r:id="rId49" w:tooltip="mailto:museumokt@mail.ru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museumokt@mail.ru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Экскурсионный маршрут Октябрьское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–Ш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еркалы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Октябрьскому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Шеркалам, посвящение в туристы, посещение раскопок и общение с археологами, дегустация ухи и хлеба по национальным хантыйским рецептам, вечер у костра в д. Лохтоткурт, ночевка, утренняя прогулка по Лохтоткурту, знакомство с сельскохозяйственным подворьем.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«Музейно-выставочный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Давыдова Ирина Анатольенва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пгт. Октябрьское, ул. Советская,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д. 13 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(34678)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2-11-41,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2-01-85, </w:t>
            </w:r>
            <w:hyperlink r:id="rId50" w:tooltip="mailto:museumokt@mail.ru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museumokt@mail.ru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Экскурсии обзорные и тематические в Шеркальском этнографическом музее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историческому центру        с. Шеркалы.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Темы экскурсий: орудия рыбной ловли и охоты, изделия из бересты и домашняя утварь, древняя история села, жил-был мамонт, заповедный мир севера, в программу которых входит посещение Шеркальского этнографического муз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ея с проведением мастер-классов, а также знакомство с достопримечательностями, объектами культурного наследия: Спасская церковь; ансамбль «Усадьба купцов Новицких»; Обелиск воинам - шеркальцам, погибшим в годы Великой Отечественной войны      1941-1945 гг.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Шеркальский этнографический музей - филиал МБУК «Музейно-выставочный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Пащанина Валентина Ивановна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 Шеркалы,  ул. Мира, д. 22,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(34678)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2-38-24, </w:t>
            </w:r>
            <w:hyperlink r:id="rId51" w:tooltip="mailto:shermuseum@yandex.ru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shermuseum@yandex.ru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Пешая экскурсия по городу Покачи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Пешая экскурсия по городу предполагает посещение достопримечательностей и учреждений города с кратким описанием наиболее интересных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фактов (летний период).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зрению, инвалиды-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97"/>
              <w:contextualSpacing/>
              <w:jc w:val="center"/>
              <w:spacing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  <w:t xml:space="preserve">Эльдарханова Г.А.  методист по музейно-образовательной деятельности </w:t>
            </w:r>
            <w:r>
              <w:rPr>
                <w:rStyle w:val="1182"/>
                <w:rFonts w:ascii="Times New Roman" w:hAnsi="Times New Roman" w:cs="Times New Roman"/>
                <w:sz w:val="22"/>
                <w:szCs w:val="22"/>
              </w:rPr>
              <w:t xml:space="preserve"> </w:t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  <w:t xml:space="preserve">МАУ «Краеведческий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Покачи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Программа «Интерактивный музей» в МАУ «Краеведческий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Работа в краеведческом музее по знакомству с «Животным миром Югры»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редметно- тактильным альбомом с образцами меха и шкур животных и перьев птиц.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Работа с коллекцией «Семейство жуков», «Семейство бабочек».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Работа с коллекцией познавательных занятий по изучению окружающего мира Югры. Полезные ископаемые - «Нефть и её переработки».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 Работ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с растительным миром Югры. Коллекция гербария по темам: «Основные группы растений», «Модель аппликации размножения мха», «Гербарий культурных растений», «Гербарий дикорастущих растений», «Древесные породы», «Деревья и кустарники», «Набор муляжей грибов».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 Работа с микроскопом демонстрационным и глобусом физическим.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(любое время года)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97"/>
              <w:contextualSpacing/>
              <w:jc w:val="center"/>
              <w:spacing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  <w:t xml:space="preserve">Эльдарханова Г.А.  методист по музейно-образовательной деятельности </w:t>
            </w:r>
            <w:r>
              <w:rPr>
                <w:rStyle w:val="1182"/>
                <w:rFonts w:ascii="Times New Roman" w:hAnsi="Times New Roman" w:cs="Times New Roman"/>
                <w:sz w:val="22"/>
                <w:szCs w:val="22"/>
              </w:rPr>
              <w:t xml:space="preserve"> </w:t>
            </w:r>
            <w:r>
              <w:rPr>
                <w:rStyle w:val="1181"/>
                <w:rFonts w:ascii="Times New Roman" w:hAnsi="Times New Roman" w:cs="Times New Roman"/>
                <w:sz w:val="22"/>
                <w:szCs w:val="22"/>
              </w:rPr>
              <w:t xml:space="preserve">МАУ «Краеведческий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Пыть-Ях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«Традиционные населенные пункты региона»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Этнографического музея функционирует постоянная экспозиция с воспроизведенными типичными для стойбищ постройками. Побывав на экскурсии под открытым небом, посетители познакомятся с бытовой культурой ханты, который тесно связан с природой.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Сезонность – 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– 45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Маршрут/тур/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категории инвалидов по слуху, и зрению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Доступность для всех категорий инвалидов - ДУ; для категории (У) – 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установлен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биотуалет для инвалидов (для посетителей с инвалидностью, посещающие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территорию музея).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Тактильные предметы для слабовидящих и слепых.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МАУК «Культурный центр: библиотека-музей» Муханина Алла Ивановна – заведующий Этнографическим музеем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Пыть-Ях, 5 мкр.,                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Солнечная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д.12, корпус 2;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45-58-53;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</w:t>
            </w:r>
            <w:hyperlink r:id="rId52" w:tooltip="mailto:library_pyti-yah-muzej@mail.ru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library_pyti-yah-muzej@mail.ru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http://www.pytyahlib.ru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Пыть-Ях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эколого-этнографической тропе «Жизнь в гармонии с природой»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Экспозиция демонстрирует традиционные способы охоты и рыбалки, временные хозяйственные постройки народа ханты, знакомит с природными особенностями нашего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Сезонность – 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– 45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Маршрут/тур/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категории инвалидов по слуху, и зрению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Доступность для всех категорий инвалидов ДУ; для категории (У) 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Тактильные предметы для слабовидящих и слепых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«Культурный центр: библиотека-музей»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Муханина Алла Ивановна – заведующий Этнографическим музеем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Пыть-Ях, 5 мкр.,               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Солнечная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д.12, корпус 2;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45-58-53;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library_pyti-yah-muzej@mail.ru;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http://www.pytyahlib.ru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Пыть-Ях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постоянной выставке «От истоков к современности»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Музейная экспозиция «От истоков к современности»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отражает историю нашего края, его природные богатства и особенности жизни в суровых условиях. Экспозиция наглядно показывает, как изменялась жизнь в этом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раю с приходом цивилизации на древнюю Югорскую землю. В музее особенно разнообразна коллекция птиц. Широко представлена тема культуры коренных народов севера – национальная одежда народа ханты, украшения и предметы быта, приспособления для охоты и рыбной 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овли. Один из разделов представляет посетителю недавнее прошлое края: освоение нефтяных месторождений, постройка рабочих поселков и жизнь в них. Тем самым, экспозиция, показывая прошлое нашего края и его настоящее, призывает к сохранению культуры коренных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народов, взаимодействию с этой культурой, проявлению интереса к культурам разных народов нашей страны.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Сезонность – 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– 45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Маршрут/тур/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категории инвалидов по слуху, зрению, инвалидов-колясочников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Доступность для категорий инвалидов: (К), (О), (О-н), (О-в),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ч), (Г-п), (Г-ч), (У):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1.Контрастное цветовое обозначение входов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2.Средства связи общего пользования, доступные для инвалидов (кнопка вызова)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Таблицы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шрифтом Брайля при входах в помещения, информационная мнемосхема (тактильная схема движения)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 Тактильные предметы для слабовидящих и слепых.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 Для инвалидов-колясочников вход в здание оборудован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пандусом и поручнями. Вход в здании оборудован инфракрасными шторками безопасности. В здании имеется переносной мобильный односекционный пандус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Оборудованы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специальные туалетные комната для инвалидов.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7. Ширина дверных проемов соответствует требованиям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8. Контрастная лента на ступенях 9.Тактильные наклейки на поручни с указанием этажа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10. Аудиогид с текстовой информацией izi.TRAVEL на часть экспонатов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11. Имеется лифт пассажирский. 12. Имеется портативная индукционная система «Сова-1»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«Культурный центр: библиотека-музей»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Жавко Зоя Лазаревна – заместитель директора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Пыть-Ях, 4 мкр., Молодежный, д.10;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45-58-53;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library_pyti-yah-muzej@mail.ru;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http://www.pytyahlib.ru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Пыть-Ях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Спортивно-игровая экологическая площадка «Веревочный парк на деревьях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«Нёхес лэк»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для активного отдыха горожан и гостей города,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пропагандирующая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здоровый образ жизни. Площадка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размещена на деревьях и состоит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 двух уровней сложности, его основой являются канатные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дорожки с различными препятствиями.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Сезонность – июнь-сентябрь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– 1 час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Маршрут/тур/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категории инвалидов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Доступность для всех категорий инвалидов ДУ; для категории (У) 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«Культурный центр: библиотека-музей»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Муханина Алла Ивановна – заведующий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Этнографическим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музе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Пыть-Ях, 5 мкр.,             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Солнечная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д.12, корпус 2;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45-58-53;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library_pyti-yah-muzej@mail.ru;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http://www.pytyahlib.ru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Пыть-Ях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Сенсорный сад – тренажер для сенсорной системы человека находится под открытым небом.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Интерактивное пространство из растений и природных материалов, стимулирующее тактильное, визуальное и обонятельное ощущения.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Сезонность – май-сентябрь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– 45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Маршрут/тур/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категории инвалидов по слуху и зрению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Доступность для всех категорий инвалидов ДУ; для категории (У) 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Тактильные предметы для слабовидящих и слепых.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«Культурный центр: библиотека-музей»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Муханина Алла Ивановна – заведующий Этнографическим музеем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Пыть-Ях, 5 мкр.,             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Солнечная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д.12, корпус 2;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45-58-53;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library_pyti-yah-muzej@mail.ru;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53" w:tooltip="http://www.pytyahlib.ru/" w:history="1"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http://www.pytyahlib.ru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Пыть-Ях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Топиарный парк «Арэх моньть»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Парк сост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оит из топиарных фигур животных, обитающих в Югре, в середине парта топиарный чум. Это место для спокойного семейного отдыха с детьми, где можно не только сфотографироваться, но и уютно разместившись в чуме или на скамейках, почитать сказки народов Севера.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Сезонность – в течени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– 40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Маршрут/тур/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категории инвалидов по слуху и зрению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Доступность для всех категорий инвалидов ДУ; для категории (У) 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Тактильны е предметы для слабовидящих и слепых.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МАУК «Культурный центр: библиотека-музей»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Муханина Алла Ивановна – заведующий Этнографическим музеем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Пыть-Ях, 5 мкр.,              ул.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Солнечная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д. 12, корпус 2;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(3463) 45-58-53;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library_pyti-yah-muzej@mail.ru;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http://www.pytyahlib.ru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Радужный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«Путешествие по реке времени».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Эколого-этнографическому музею об истории нашего края и города, культуре и быте 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оренных народов Севера. Ключом к экспозиционному маршруту является путешествие по реке времени и реальной реке Аган, на берегах которой разворачивается история местного населения, освоения нефтегазовых богатств и собственно города. Проводится круглогодично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Эколого-этнографический музей БУК «Библиотечно-музейный центр» города Радужный, Тюрин Роман Александрович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Радужный, 1 мкр., д. 43, 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(34668) 3-96-88,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museumrad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Радужный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городу «…И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назван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Радужным» (автобусная или пешая).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 по городу, знакомство с историей,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достопримечательностями города, выдающимися людьми, внесшими вклад в развитие региона.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 круглогодично, кроме сильных морозов.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 (при наличии спец. транспорта)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по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Эколого-этнографический музей БУК «Библиотечно-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музейный центр» города Радужный, Тюрин Роман Александрович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Радужный, 1 мкр., д. 43, 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(34668) 3-96-88,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museumrad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Советский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Экскурсионная программа по генеральной экспозиции  «Зал истории,   этнографии и археологии» на базе муниципального бюджетного учреждение «Музей истории и ремесел Советского района»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находится в помещении музея и состоит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из разделов: археология, культура и быт коренных и малочисленных народов Севера, мифология народов ханты и манси, летопись Советского района. Продолжительность</w:t>
            </w:r>
            <w:r>
              <w:rPr>
                <w:rFonts w:ascii="Times New Roman" w:hAnsi="Times New Roman" w:cs="Times New Roman"/>
                <w:sz w:val="22"/>
                <w:szCs w:val="22"/>
                <w:lang w:eastAsia="zh-CN"/>
              </w:rPr>
              <w:t xml:space="preserve">экскурсии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- 45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pStyle w:val="1399"/>
              <w:ind w:left="0"/>
              <w:jc w:val="center"/>
              <w:spacing w:after="0" w:line="240" w:lineRule="auto"/>
              <w:widowControl w:val="off"/>
              <w:tabs>
                <w:tab w:val="left" w:pos="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Инвалиды, передвигающиеся на креслах-колясках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99"/>
              <w:ind w:left="0"/>
              <w:jc w:val="center"/>
              <w:spacing w:after="0" w:line="240" w:lineRule="auto"/>
              <w:widowControl w:val="off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нарушением опорно-двигательного аппарата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99"/>
              <w:ind w:left="0"/>
              <w:jc w:val="center"/>
              <w:spacing w:after="0" w:line="240" w:lineRule="auto"/>
              <w:widowControl w:val="off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поражением нижних конечностей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О-н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99"/>
              <w:ind w:left="0"/>
              <w:jc w:val="center"/>
              <w:spacing w:after="0" w:line="240" w:lineRule="auto"/>
              <w:widowControl w:val="off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поражением верхних конечностей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О-в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99"/>
              <w:ind w:left="0"/>
              <w:jc w:val="center"/>
              <w:spacing w:after="0" w:line="240" w:lineRule="auto"/>
              <w:widowControl w:val="off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частичным нарушением зрения 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С-ч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99"/>
              <w:ind w:left="0"/>
              <w:jc w:val="center"/>
              <w:spacing w:after="0" w:line="240" w:lineRule="auto"/>
              <w:widowControl w:val="off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нарушением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умственного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Таблицы с выпуклыми надписями или шрифтом Брайля при входе, информационная мнемосхема, средства связи, доступные для инвалидов (кнопка вызова), телескопический пандус двух секционный, перекатной пандус (для порогов), тифлоплеер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SmartBee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индукционная петля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Easy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Speak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Муниципальное бюджетное учреждение «Музей истории и ремесел Советского района»,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методист по научно-просветительской работе Дьячкова Динара Талгатовна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Советский,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астелло, 10А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 8(34675) 3-13-60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адрес: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hyperlink r:id="rId54" w:tooltip="mailto:sovmuseum@mail.ru" w:history="1"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sovmuseum</w:t>
              </w:r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сайт:  </w:t>
            </w:r>
            <w:hyperlink r:id="rId55" w:tooltip="https://sovmuseum.com/" w:history="1"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https://sovmuseum.com/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Сургут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Маршрутная экс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курсия «Сургут: вчера, сегодня»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городу с посещением выставочных объектов Сургутского краеведческого музея.  Экскурсанты узнают историю строительства Сургутского острога, знакомятся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нефтегазовой историей края. Архитектурные объекты, включенные в маршрут экскурсии, дадут полное представление об особенностях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северного города. Во время экскурс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ии у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частников есть возможность посетить Мемориальный комплекс геологов-первопроходцев «Дом Ф.К. Салманова», купеческую усадьбу «Дом купца Г.С. Клепикова». Оба здания являются объектами культурного наследия регионального значения.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Представленная экскурсантам историческая экспозиция «Город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» в Музейном центре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посвящена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трехсотлетнему периоду истории города: от Сургута острожного конца XVI века до Сургута дореволюционного начала XX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Длительность 3,5 часа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Сезонность – круглый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Обязательное условие – наличие собственного транспорта.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Имеется частично (МБУК «Сургутский краеведческий музей», Купеческая усадьба «Дом купца Г.С. Клепикова,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Мемориальный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комплекс геологов-первопроходцев «Дом Ф.К. Салманова»)</w:t>
            </w:r>
            <w:bookmarkStart w:id="1" w:name="_GoBack3"/>
            <w:r>
              <w:rPr>
                <w:rFonts w:ascii="Times New Roman" w:hAnsi="Times New Roman" w:cs="Times New Roman"/>
                <w:sz w:val="22"/>
                <w:szCs w:val="22"/>
              </w:rPr>
            </w:r>
            <w:bookmarkEnd w:id="1"/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культуры «Сургутский краеведческий музей», Фролова Людмила Леонардовна,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экскурсионно-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методическим отделом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Сургут,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30 лет Победы, д. 21/2,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8(3462) 51 68 17, 8 (902) 8547993,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Сургут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«Все дороги ведут в Храм»*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знакомит с богатой духовной культурой города: историей храмового строительства в дореволюционном Сургуте; современными религиозными объектами, действующими в настоящее время. Маршрутная автобусная экскурсия включает данные о 10 храмах.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Длительность 2,5-3 часа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Сезонность – круглый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Обязательное условие – наличие собственного транспорта.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культуры «Сургутский краеведческий музей»,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Фролова Людмила Леонардовна,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заведующий экскурсионно-методическим отделом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Сургут,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30 лет Победы, д. 21/2,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8(3462) 51 68 17, 8 (902) 8547993,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skm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emo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bookmarkStart w:id="2" w:name="_GoBack"/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Сургут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Маршрутная экскурсия «Сургут в исторической ретроспективе»*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городу Сургуту, посвященная историческому развитию города.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Маршрут включает в себя знакомство с основными достопримечательными местами современного Сургута. Продолжительность программы: 1-2 часа. Программа может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любое время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Обязательное условие – наличие собственного транспорта.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Сургут,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Энергетиков, д. 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8(3462) 28-17-44,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starsurgut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Сургут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Экскурсионная программа «Путешествие по «Старому Сургуту»*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ионная программа-знакомство с территорий историко-культурного центра «Старый Сургут». Включает посещение экспозиции «Велено город ставити…», «Музей Чёрного Лиса», «Быт и традиции угорских народов». Продолжительность программы: 40 – 60 мин. Программа может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проводится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любое время года.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историко-культурный центр «Старый Сургут», Токарева Юлия Вячеславовна, заведующий отделом экскурсионно-выставочных и туристических проектов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Сургут,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Энергетиков, д. 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8(3462) 28-17-44,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starsurgut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admsurgut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«Люди реки Юган»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Посещение 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гутского краеведческого музея, обзорная экскурсия по стационарным экспозициям «Люди реки Юган», Мастерская художника», «Мир вокруг нас: живая природа Югана». Мастер-классы, викторины, настольные краеведческие игры (лото, собери пазлы, найди отличия и т.д.)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нарушением опорно-двигательного аппарата, слуха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Специальные знаки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МБУК «Угутский краеведческий музей им. П.С. Бахлыкова», с. п. Угут, Сургутский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ул. Угутская, д. 9, с.п. Угут, 8(3462) 737-769, </w:t>
            </w:r>
            <w:hyperlink r:id="rId56" w:tooltip="mailto:ugutmuseum@yandex.ru" w:history="1">
              <w:r>
                <w:rPr>
                  <w:rFonts w:ascii="Times New Roman" w:hAnsi="Times New Roman" w:cs="Times New Roman"/>
                  <w:bCs/>
                  <w:color w:val="0000ff"/>
                  <w:sz w:val="22"/>
                  <w:szCs w:val="22"/>
                  <w:u w:val="single"/>
                </w:rPr>
                <w:t xml:space="preserve">ugutmuseum@yandex.ru</w:t>
              </w:r>
            </w:hyperlink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  <w:hyperlink r:id="rId57" w:tooltip="http://www.ugutmuseum.ru" w:history="1">
              <w:r>
                <w:rPr>
                  <w:rFonts w:ascii="Times New Roman" w:hAnsi="Times New Roman" w:cs="Times New Roman"/>
                  <w:bCs/>
                  <w:color w:val="0000ff"/>
                  <w:sz w:val="22"/>
                  <w:szCs w:val="22"/>
                  <w:u w:val="single"/>
                </w:rPr>
                <w:t xml:space="preserve">www.ugutmuseum.ru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Обзорная экскурсия по городу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городу с остановками у достопримечательностей.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(Специальный транспорт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предоставляется заказчиком)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нарушением опорно-двигательног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 аппарата, слуха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Отсутствует необходимость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«Лянторский хантыйский этнографический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г.п. Лянтор, ул. Эстонских Дорожников, 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8(34638) 28-454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E-mail: </w:t>
            </w:r>
            <w:hyperlink r:id="rId58" w:tooltip="mailto:lyantorhm@yandex.ru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lyantorhm@yandex.ru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Туристический маршрут «Мэн кутыва ёвта» («Добро пожаловать на стойбище»)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Посетители могут познакомиться с культурой и бытом коренного населения - пимских ханты.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98"/>
              <w:contextualSpacing/>
              <w:ind w:left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нарушением опорно-двигательного аппарата, слуха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Специальные знаки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«Лянторский хантыйский этнографический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г.п. Лянтор, ул. Эстонских Дорожников, 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8(34638) 28-454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E-mail: </w:t>
            </w:r>
            <w:hyperlink r:id="rId59" w:tooltip="mailto:lyantorhm@yandex.ru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lyantorhm@yandex.ru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387"/>
              <w:contextualSpacing/>
              <w:jc w:val="center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Туристический маршрут «В гостях у Няние» («Хлебушко»)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Посетители познакомятся с особенностями национальной кухни ханты и рецептами  выпечки хлеба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нарушением опорно-двигательного аппарата, слуха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Специальные знаки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МУК «Лянторский хантыйский этнографический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г.п. Лянтор, ул. Эстонских Дорожников, 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8(34638) 28-454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E-mail: </w:t>
            </w:r>
            <w:hyperlink r:id="rId60" w:tooltip="mailto:lyantorhm@yandex.ru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lyantorhm@yandex.ru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Сургутский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387"/>
              <w:contextualSpacing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Туристический маршрут «Мир священной реки Тром-Аган»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Миссию Русскинского музея Природ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ы и Человека имени Ядрошникова Александра Павловича можно обозначить двумя фразами: «Спасение и сохранение для будущих поколений природного и культурного наследия Тром-аганской земли» и «Уважение и любовь к истории, природе и людям Югры через их познание».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Своим рождением музей обязан Ядрошникову А. П., энтузиасту, любителю-таксидермисту.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нарушением опорно-двигательного аппарата, слуха, зрения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Знаки, половое покрытие, таблички на языке Брайля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МБУК «Русскинской музей Природы и Человека им. Ядрошникова А.П.»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с.п. Русскинская, ул. Русскиных, д.2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1" w:tooltip="mailto:rusmuseum1988@yandex.ru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  <w:shd w:val="clear" w:color="auto" w:fill="ffffff"/>
                </w:rPr>
                <w:t xml:space="preserve">rusmuseum1988@yandex.ru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+7 (3462) 73-79-49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73-79-36</w:t>
            </w:r>
            <w:bookmarkEnd w:id="2"/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автобусная экскурсия по городу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«Урай – история и современность»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включает в себя многообразие тем,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вязанных с историей возникновения города Урай. Экскурсия опирается на показ самых различных городских объектов (памятные места и скульптурные композиции, здания и сооружения, природные объекты, элементы благоустройства города).  Экскурсия дает возможность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узнать информацию о  возникновении, становлении и развитии города,  его социальной и экономической жизни. От 10 до 30 человек. Менее популярная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 минут,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специализированного транспорта для инвалидов с нарушением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на исторический комплекс первого нефтепромысла «Сухой Бор»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ходе экскурсии на исторический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комплекс «Сухой Бор» вы познакомитесь с промышленной частью города, а также посетите живописное место на высоком берегу реки Конда – исторический комплекс  первого нефтепромысла «Сухой Бор», открытый для посетителей на 40-летие Шаимской нефти в 2004 году.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10 до 30 человек. Менее популярная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специализированного транспорта для инвалидов с нарушением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экскурсия-квест для детей «Памятники Урая»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Представление экскурсантам информации о видах памятников, о всемирно известных памятниках и памятниках 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рая, истории их возникновения, о людях имевших отношение к созданию памятников и внесших вклад в развитие города. От 5 до 30 человек. Менее популярная.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октябрь 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Дети школьного возраста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«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Нескучный парк»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Тематическая пешеходная экскурсия проходит в сквере Нефтяников и 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ссказывает об истории градообразующего предприятия ТПП «Урайнефтегаз»,  становление города и героических людях-первопроходцах. Гуляя по скверу, экскурсанты знакомятся с  нетипичными для  нашего региона растениями. В процессе экскурсии проводится викторина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небольшой отдых с травяным чаем в беседке, демонстрируются изображения обитающих на территории ХМАО-Югры насекомых. При наличии транспорта заказчика, экскурсия заканчивается посещением Культурно-исторического центра. От 5 до 15 человек. Пользуется спросом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октябрь 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Система навигации отсутствует. Инвалиды по зрению: только с сопровождающим лицом или с собакой поводырем.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«Комсомольцы - молодые строители города»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Маршрут экскурсии: площадь первооткрывателей – улица И.П.Шестакова – МБОУ СОШ №4.  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Пешеходная экскурсия «Комсомольцы – молодые стро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ители города» рассказывает о комсомольских отрядах разных городов, которые приезжали на строительство Урая в 70-е годы, знакомит со строительными объектами, построенными студентами, с интересными и веселыми историями, связанными с их жизнью в нашем городе.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 5 до 15 человек.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Пользуется спросом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октябрь 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«Первые на Конде»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совершается по набережной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онда. Экскурсовод рассказывает о реке Конда, об освоении этих территорий первыми поселенцами и о первых речных судах, ходивших по ней с 1896 г ода. В ходе экскурсии демонстрируются фотографии первых судов и экипажей. От 5 до 15 человек. Пользуется спросом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октябрь 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зрения, с нарушением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«Урай спортивный»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проходит возле группы современных,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спортивных объектов в Спортивном сквере. Экскурсовод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рассказывает и предлагает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посетить городской  стадион, Дворец спорта «Старт», «Урай-арену». От 5 до 15 человек. Менее популярная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октябрь, 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Экскурсионный маршрут «Память жива»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нашем городе много замечательных и памятных мест, где каждому жителю предоставлена возможность почтить память тех, кто защищал нашу Родину. Маршрут: Мемориал памяти, бюст героя-пограничника А.Яковлева, мемориальные доски погибшим в Чеченской республике.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транспорта со стороны заказчика.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5 до 15 человек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Менее популярный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90 минут,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Наличие специализированного транспорта для инвалидов с нарушением опорно-двигательного аппарата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«Урай. Под крылом самолета»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Экскурсия проходит на площади около Соборной Мечети у нового арт-объекта АН-24.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Экскурсовод рассказывает об истории развития аэрофлота в Урае, начиная с 196—х гг.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 5 до 15 человек.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Новый экскурсионный маршрут.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октябрь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Урай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Пешеходная экскурсия «Урай спортивный»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проходит возле группы современных,  спортивных объектов в Спортивном сквере. Экскурсовод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рассказывает и предлагает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посетить городской  стадион, Дворец спорта «Старт», «Урай-арену». От 5 до 15 человек. Менее популярная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60 минут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мая по октябрь, Бесплатно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 категории граждан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Нет возможности принять людей с нарушением слуха (только при наличии кохлеарных аппаратов), зрения.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Культурно-исторический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истории города Урай (1й этаж)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Обзорная экскурсия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«Русское искусство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XIX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XX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веков»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знакомит с историей развития русского искусства 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примере подлинных произведений Ф.С.Рокотова, В.А.Тропинина, И.Е.Репина, И.К.Айвазовского, В.И.Сурикова, И.И.Левитана и многих других замечательных художников России.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проводится круглогодично в соответствии с режимом работы музея.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дополнена тактильными макетами отдельных экспонатов для слепых и слабовидящих посетителей.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Продолжительность 45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Аудиогид с текстовой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izi.TRAVEL2. Гид по музеям России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ARTEFACT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Тактильная плитка на пешеходных путях (прилегающая к зданию территория)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Тактильная плитка и направляющая лента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 помещений)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4.Тактильные мнемосхемы с поэтажными планами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 Информационный терминал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6.Информационное табло при входе в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7.Таблички со шрифтом Брайля у (значимых) экспонатов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8.Свет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звукоинформирующая сигнализация с обозначением этажей у лифтов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9.Информационные таблицы о назначении помещений со шрифтом Брайля.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11.Тактильные наклейки на поручни с указанием этажа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12.Тактильные пиктограммы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 Кнопки вызова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 «Государственный художественный музей».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Мотова Елена Александровна, заведующая отделом по научно-методической и аналитической деятельности.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8(3467) 33-57-78,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8 902 82 81 721, 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2" w:tooltip="mailto:ghm-hmao@mail.ru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ghm-hmao@mail.ru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3" w:tooltip="https://ghm-hmao.ru/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https://ghm-hmao.ru/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Экскурсионная программа «Древнерусское искусство»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Собрание иконописи включает в себя произведения древнерусской живописи XV–XIX вв. и косторезные иконы, выполненные холмогорскими и тобольскими резчиками в XIX–XX вв.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коллекции представлены иконы разл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ичных эпох и стилистических направлений. В основном это иконы, которые входили в многоярусный иконостас — неотъемлемый элемент убранства русского православного храма. Царские врата, изображения Страшного суда, Спаса Нерукотворного, Воскресения и Сошествия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ад, других сюжетов евангельского цикла, в том числе двунадесятых праздников, образы св. Георгия, св. Николая Мирликийского, пророка Илии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роисходят из художественных центров Москвы, Великого Новгорода, Ростова Великого, Ярославля, Поволжья, Русского Севера. Подлинным раритетом художественного собрания является икона св. Георгия, относящаяся к Новгородской школе и датируемая второй половиной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XV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проводится круглогодично в соответствии с режимом работы музея.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дополнена тактильными макетами отдельных экспонатов для слепых и слабовидящих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посетителей.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по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1.Аудиогид с текстовой информацией  izi.TRAVEL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2.Гид по музеям России ARTEFACT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Тактильная плитка на пешеходных путях (прилегающая к зданию территория)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3.Тактильная плитка и направляющая лента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 помещений)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4.Тактильные мнемосхемы с поэтажными планами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5.Информационный терминал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6.Информационное табло при входе в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7.Таблички со шрифтомБрайля у (значимых) экспонатов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8.Свет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звукоинформирующая сигнализация с обозначением этажей у лифтов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9.Информационные таблицы о назначении помещений со шрифтом Брайля.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11.Тактильные наклейки на поручни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 указанием этажа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12.Тактильные пиктограммы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13.Кнопки вызова 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БУ «Государственный художественный музей».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Мотова Елена Александровна, заведующая отделом по научно-методической и аналитической деятельности.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д.2,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8(3467) 33-57-78,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8 902 82 81 721, 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4" w:tooltip="mailto:ghm-hmao@mail.ru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ghm-hmao@mail.ru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5" w:tooltip="https://ghm-hmao.ru/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https://ghm-hmao.ru/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Экскурсионная программа «ХХ век представляет»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познакомит с более чем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ста пятьюдесятью работами художников и скульпторов ХХ века, переданных в дар меценатом В.И. Некрасовым Государственному художественному музею.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Художественные произведения П.П. Кончаловского, К.М. Максимова, Г. Коржева, В.П. Цветковой, И.С. Глазунова,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В.П. Яркина, И.А. Гринюка, Г.М. Раздрогина, Е. Комарова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 скульпторов А.В. Марца,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В. И. Мухина, В. X. Федченко, В. И. Агибалова, Е.В. Вучетича и других авторов,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открытом хранении, никого не оставят равнодушным. 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1.Тактильная плитка на пешеходных путях (прилегающая к зданию территория)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2.Тактильная плитка и направляющая лента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 помещений)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3.Тактильные мнемосхемы с поэтажными планами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4.Информационный терминал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5.Информационное табло при входе в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6.Таблички со шрифтом брайля у (значимых) экспонатов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7.Свет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звукоинформирующая сигнализация с обозначением этажей у лифтов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8.Информационные таблицы о назначении помещений со шрифтом Брайля.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10.Тактильные наклейки на поручни с указанием этажа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11.Тактильные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пиктограммы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12.Кнопки вызова 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Филиал БУ «Государственный художественный музей» «Дом-музей народного художника СССР В.А. Игошева»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Сидорейко Надежда Валерьевна, заведующая филиалом «Дом-музей народного художника СССР В.А. Игошева»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 Лопарева, д.7,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8(3467) 32-02-22,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8(3467) 32-02-22,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9088800191, электронный адрес:: </w:t>
            </w:r>
            <w:hyperlink r:id="rId66" w:tooltip="mailto:igmuseum@mail.ru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igmuseum@mail.ru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7" w:tooltip="https://ghm-hmao.ru/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https://ghm-hmao.ru/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Экскурсионная программа «Северный путь»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Квест-игра «Северные тропы»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познакомит с более чем с пятьюдесятью работами художника. Почти все они относятс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 к северному циклу. Открывается экспозиция портретами семьи художника: отца, матери, жены. В кабинете выставлена личная коллекция живописи и графики Игошева, собранная во время его многочисленных поездок по стране и миру, а также неоконченный автопортрет.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1.Аудиогид с текстовой информацией  izi.TRAVEL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2.Гид по музеям России ARTEFACT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Тактильная плитка на пешеходных путях (прилегающая к зданию территория)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3.Тактильная плитка и направляющая лента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 помещений)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4.Тактильные мнемосхемы с поэтажными планами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5.Информационный терминал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6.Информационное табло при входе в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7.Таблички со шрифтом брайля у (значимых) экспонатов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8.Свет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звукоинформирующая сигнализация с обозначением этажей у лифтов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9.Информационные таблицы о назначении помещений со шрифтом Брайля.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11.Тактильные наклейки на поручни с указанием этажа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12.Тактильные пиктограммы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13.Кнопки вызова 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Филиал БУ «Государственный художественный музей» «Дом-музей народного художника СССР В.А. Игошева»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Хорунжая Яна Игоревна, заведующая филиалом «Дом-музей народного художника СССР В.А. Игошева»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 Лопарева, д.7,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8(3467) 32-02-22,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 922448 66 27, электронный адрес:: </w:t>
            </w:r>
            <w:hyperlink r:id="rId68" w:tooltip="mailto:igmuseum@mail.ru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igmuseum@mail.ru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сайт: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69" w:tooltip="https://ghm-hmao.ru/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https://ghm-hmao.ru/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38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экспозиции «Геннадий Райшев. Человек. Природа. Космос»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познакомит с экспозицией программных живописных произведений Г.С. Райшева 1960-х-2010-х годов и покажет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творческий путь Мастера. Монументально-знаковый характер композиций Райшева, связанных с природно-фольклорной основой, вступает в диалог с конструктивно-пространственной архитектурой зала.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проводится круглогодично в соответствии с режимом работы музея.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Экспозиция дополнена тактильными табличками со шрифтом Брайля (для отдельных экспонатов) для слепых и слабовидящих посетителей.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Инвалиды по слуху, инвалиды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1.Аудиогид с текстовой информацией  izi.TRAVEL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2.Гид по музеям России ARTEFACT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Тактильная плитка на пешеходных путях (прилегающая к зданию территория)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3.Тактильная плитка и направляющая лента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 помещений)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4.Тактильные мнемосхемы с поэтажными планами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5.Информационный терминал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6.Информационное табло при входе в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7.Таблички со шрифтом брайля у (значимых) экспонатов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8.Свет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звукоинформирующая сигнализация с обозначением этажей у лифтов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9.Информационные таблицы о назначении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помещений со шрифтом Брайля.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11.Тактильные наклейки на поручни с указанием этажа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12.Тактильные пиктограммы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13.Кнопки вызова 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«Галерея-мастерская художника Г.С. Райшева» филиал БУ «Государственный художественный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Маслакова Мария Сергеевна, зав. филиалом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Чехова, д. 1, 8(3467)92-84-03, 89821922487, электронный адрес: </w:t>
            </w:r>
            <w:hyperlink r:id="rId70" w:tooltip="mailto:gallery.raishev@gmail.com" w:history="1">
              <w:r>
                <w:rPr>
                  <w:rStyle w:val="1402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gallery.raishev@gmail.com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138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экспозиции «Геннадий Райшев. Живопись. Ретроспектива»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познакомит с экспозицией программных живописных произведений Г.С. Райшева 1960-х-2010-х годов и покажет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творческий путь Мастера в ретроспективе.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проводится круглогодично в соответствии с режимом работы музея.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Экспозиция дополнена тактильными табличками со шрифтом Брайля (для отдельных экспонатов) для слепых и слабовидящих посетителей.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инвалиды зрению, 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1.Аудиогид с текстовой информацией  izi.TRAVEL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2.Гид по музеям России ARTEFACT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Тактильная плитка на пешеходных путях (прилегающая к зданию территория)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3.Тактильная плитка и направляющая лента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нутри помещений)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4.Тактильные мнемосхемы с поэтажными планами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5.Информационный терминал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6.Информационное табло при входе в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7.Таблички со шрифтом брайля у (значимых) экспонатов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8.Свет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и звукоинформирующая сигнализация с обозначением этажей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 лифтов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9.Информационные таблицы о назначении помещений со шрифтом Брайля.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11.Тактильные наклейки на поручни с указанием этажа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12.Тактильные пиктограммы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pStyle w:val="138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13.Кнопки вызова 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«Галерея-мастерская художника Г.С. Райшева» филиал БУ «Государственный художественный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Маслакова Мария Сергеевна, зав. филиалом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Чехова, д. 1, 8(3467)92-84-03, 89821922487,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адрес: </w:t>
            </w:r>
            <w:hyperlink r:id="rId71" w:tooltip="mailto:gallery.raishev@gmail.com" w:history="1">
              <w:r>
                <w:rPr>
                  <w:rStyle w:val="1167"/>
                  <w:rFonts w:ascii="Times New Roman" w:hAnsi="Times New Roman" w:eastAsia="Calibri" w:cs="Times New Roman"/>
                  <w:color w:val="0000ff" w:themeColor="hyperlink"/>
                  <w:sz w:val="22"/>
                  <w:szCs w:val="22"/>
                  <w:u w:val="single"/>
                </w:rPr>
                <w:t xml:space="preserve">gallery.raishev@gmail.com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стойбищам и жилищам «На земле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обских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угров»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самобытной культурой ханты и манси, приобщение к познанию материальных и духовных ценностей культуры обских угров.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Место проведения – экспозиция под открытым небом музея.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– 60 мин.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Круглогодичная программа, исключение - период просушки экспозиции (ориентировочно 15 апреля-31 мая, точные даты утверждаются ежегодно).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проводится противоклещевая обработка.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Возможна оплата Пушкинской картой.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с нарушениями опорно-двигательного аппарата,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с нарушениями зрения (слабовидящие)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Кнопки вызова 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Тактильно-информационная мнемосхема при входе на экспозицию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 ХМАО-Югры «Музей под открытым небом «Торум Маа»,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Кондин Вячеслав Юрьевич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Ханты-Мансийск, ул. Собянина, д.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8(3467) 362-552, доб. 109.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 (3467) 36-25-52, доб. 201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8(3467) 32-20-58.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72" w:tooltip="mailto:kondinvu@torummaa.ru" w:history="1"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kondinvu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torummaa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«Музей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поэтических экспонатов»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Знакомство с творчеством и жизнью мансийского поэта, писателя, общественного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деятеля Ювана Шесталова.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Возможна оплата Пушкинской картой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с нарушениями опорно-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двигательного аппарата,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с нарушениями зрения (слабовидящие)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Кнопка вызова персонала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Контрастная лента на ступенях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Информационные таблички о назначении помещений со шрифтом Брайля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Тактильно-информационная мнемосхема при входе в здание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Информационный терминал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Тактильная мнемосхема с этажным планом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Тактильная плитка и направляющая лента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 ХМАО-Югры «Музей под открытым небом «Торум Маа»,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Макарова Майя Ефимовна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Ханты-Мансийск, ул. Собянина, д. 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8(3467) 362-552, доб. 126.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8(3467)353-423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электронный адрес: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makarovame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torummaa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«Мифологическое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по экспозиции «Мифологическое время».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Экспозиция представляет мифологический путь, который кому-то может показаться восхождениям по ступеням, кому-то замкнутым кругом или лабиринтом, кому-то путешествием по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еми Холмам Ханты-Мансийска.                 Так и течет мифологическое время, его ритмы семеричны, и экспозиция состоит из семи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частей, представляющих традиционную культуру обских угров в мифах и легендах. Вход в мифологическое время открыт каждому, кто способен отвлечься от тикающей обыденности и уловить ритмы ночного неба, пляшущего огня, собственного дыхания.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Семь частей экспозиции представляют традиционную культуру хантов и манси в мифах и легендах.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«Историческое время»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Экспозиция «Историческое время» включает в себя следующие блоки: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1.ДРЕВНОСТИ - история Обь-Иртышья с эпохи камня до позднего Средневековья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СИБИРСКАЯ ЛЕТОПИСЬ - история края со времени присоединения Сибири к России (конец XVI в.) до начала ХХ века.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РУБЕЖ ЭПОХ - новейшая история ХХ века и современность.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Экспозиция включает в себя три зала: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Времена изначальные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представляют древнейшие этапы развития природы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таежного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Обь-Иртышья. Около двухсот ископаемых экспонатов, представленных как в витринах, так и в открытом хранении,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расположены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в хронологическом порядке, от древних организмов к современным.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 Мозаика природы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 НООСФЕРА - третья и заключительная часть экспозиции «Ритм биосферы». Ноосфера – этап в развитии биосферы, наступивший с появлением человека разумного.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Научно-образовательный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zh-CN"/>
              </w:rPr>
              <w:t xml:space="preserve"> центр «Музейная планета»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Интерактивный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центр – площадка для изучения мира при помощи новых технологий. Интерактивные проекции, песочница, экраны, которые позволяют детям, в том числе дети инвалиды, развивать свой кругозор.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Проект по работе с детьми инвалидами «Приходи в музей»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ОВЗ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Пантафлюк Оксана Валентиновна – заведующая отделом музейных программ и экскурсий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numPr>
                <w:ilvl w:val="0"/>
                <w:numId w:val="3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32-12-37,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  <w:t xml:space="preserve">opantafluk@umuseum.ru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«Музей Природы и Человека»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Экскурсия по экспозиции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 «Ритмы биосферы»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«Экскурсия в тишине»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Для людей с проблемами слуха в музее работают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видеогиды на русском жестовом языке.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«Экскурсии в тишине» - это видеогид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для посетителей с нарушениями слуха. С помощью созданного командой специальной адаптационной Лаборатории при Музее Природы и Человека контента, загруженного в мобильные устройства, можно самостоятельно, без привлечения сурдо-экскурсовода, познакомиться со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стационарной экспозицией Музея Природы и Человека «Связь времен». Представлено 25 видеороликов сурдосопровождения в среднем по 10 минут, тематически привязанных к нити повествования экспозиций о культуре, истории и природе края.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(Видео-экскурсия по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Экспозиции "Ритм биосферы" состоит из трех частей: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«Времена изначальные» представляет древнейшие этапы развития природы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таежного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Обь-Иртышья. "Мозаика природы" продолжает рассказ об истории развития Земли и представляет современную природу округа. Композиция включает три открытые диарамы: «Тайга», «Река и болото», «Горная тундра».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"Ноосфера" – этап в развитии биосферы, наступивший с появлением человека разумного.)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(нарушение по зрению)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(инвалиды колясочники)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Администратор музея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Олькова Вера Сергеевна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г. Ханты-Мансийск, ул. Мира, д. 11,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тел.: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8 (3467) 32-12-33,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: volkova@umuseum.ru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Речная легенда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Теплоходная экскурсия в сторону слияния двух сибирских рек Оби и Иртыша, Программа проводится в навигационный период с мая по сентябрь. Сбор группы на Речном вокзале города Ханты-Мансийска за 30 мин. до времени отправления т/х «Москва- 145».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Посадка на теплоход за 15 мин. Отправление от причала в указанное в билете время, путевая экскурсия, осмотр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береговой линии, Археопарк, Самаровский останец, мост через Иртыш, Храм Воскресенья Христова.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месте слияния Оби и Иртыша (Устье Иртыша) осмотр плавучей часовни-маяка в честь Николая Чудотворца, анимационная программа ( умывание священной обской водой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вручение  участникам Свидетельства о посещении данного места , возвращение в Ханты-Мансийск ( экскурсия, музыкальное сопровождение по всему маршруту).Продолжительность три часа.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по зрению,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Туроператор «ЮГРА-ТРЭВЕЛ»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Ханты-Мансийск, ул. Калинина, д.5/1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(3467) 324-368; 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(902)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814 3134; 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(902)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814 1386.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3" w:tooltip="mailto:info@ugratravel.ru" w:history="1"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info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ugratravel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74" w:tooltip="http://ugratravel.ru/" w:history="1"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://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ugratravel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городу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«Ханты-Мансийск – история и современность»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Программа проводится круглогодично, продолжит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ельность от 2 до 3 часов. Во время экскурсии туристы посещают такие объекты как: Храмовый комплекс Воскресенья Христова, набережную Иртыша, памятный знак «Первооткрывателям земли Югорской», «Археопарк», аллею Славы, парк им. Б. Лосева, Центральную площадь.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 по зрению, 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Туроператор «ЮГРА-ТРЭВЕЛ»»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г. Ханты-Мансийск, ул. Калинина, д.5/1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 (3467) 324-368; 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(902)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814 3134; 8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(902)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814 1386.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электронный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5" w:tooltip="mailto:info@ugratravel.ru" w:history="1"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info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@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ugratravel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</w:rPr>
                <w:t xml:space="preserve">.</w:t>
              </w:r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сайт: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hyperlink r:id="rId76" w:tooltip="http://ugratravel.ru/" w:history="1">
              <w:r>
                <w:rPr>
                  <w:rStyle w:val="842"/>
                  <w:rFonts w:ascii="Times New Roman" w:hAnsi="Times New Roman" w:cs="Times New Roman"/>
                  <w:sz w:val="22"/>
                  <w:szCs w:val="22"/>
                  <w:lang w:val="en-US"/>
                </w:rPr>
                <w:t xml:space="preserve">http://ugratravel.ru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Ханты-Мансийский район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Обзорная экскурсия по экспозициям «Музея-усадьбы сельского торговца»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Экскурсионная программа по постояннодействующим экспозициям. Экспозиция познакомит с некоторыми чертами уклада жизни русских старожил северного сибирского села в конце XIX –начале XX в. Продолжительность – 45 минут. Сезонность – круглогодично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 по слуху,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инвалиды-колясочники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Музей оснащён пандусом при входе, имеется специально оборудованный туалет.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Для посетителей с нарушениями слуха экскурсии проводятся при помощи приборов,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усиливающих голос, имеются мнемосхемы, информационные таблички.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Структурное подразделение БУ ХМАО – Югры «Музей Природы и Человека» «Музей-усадьба сельского торговца».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Ханты-Мансийский район,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елиярово, ул. Колхозная, д.9а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8(3467)37-75-21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электронный адрес: </w:t>
            </w:r>
            <w:hyperlink r:id="rId77" w:tooltip="mailto:usadba@umuseum.ru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usadba@umuseum.ru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78" w:tooltip="https://vk.com/museumusadba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https://vk.com/museumusadba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в постоянной экспозиции «Линии судьбы – точка пересечения»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Экспозиция о древней истории югорского края. Вы пройдете по пути первых людей, осваивающих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сибирские просторы. Благодаря представленным в экспозиции археологическим коллекциям, предметам традиционного быта и промыслов, одежде и культовым вещам, познакомитесь с традиционным укладом жизни коренных народов Севера. Также экспозиция показывает, как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рос и развивался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наш город.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Круглогодичное посещение.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40 минут.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tabs>
                <w:tab w:val="left" w:pos="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Инвалиды, передвигающиеся на креслах-колясках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нарушением опорно-двигательного аппарата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в том числе: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поражением нижних конечностей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О-н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поражением верхних конечностей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О-в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частичным нарушением зрения 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С-ч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нарушением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умственного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(У):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-информационные стенды и таблицы (знаковые визуальные средства отображения информации)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«Музей истории и этнографии»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628260 Ханты-Мансийский автономный округ – Югра, Тюменская область, г. Югорск,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ул. Мира, д.9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+7(34675) 2-17-46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79" w:tooltip="mailto:suevat@mail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suevat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 </w:t>
            </w:r>
            <w:hyperlink r:id="rId80" w:tooltip="http://muzeumugorsk.ru/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http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://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muzeumugors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Билеты онлайн: </w:t>
            </w:r>
            <w:hyperlink r:id="rId81" w:tooltip="https://vmuzey.com/museum/muzey-istorii-i-etnografii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https://vmuzey.com/museum/muzey-istorii-i-etnografii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  <w:tr>
        <w:trPr>
          <w:jc w:val="center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577" w:type="dxa"/>
            <w:textDirection w:val="lrTb"/>
            <w:noWrap w:val="false"/>
          </w:tcPr>
          <w:p>
            <w:pPr>
              <w:numPr>
                <w:ilvl w:val="0"/>
                <w:numId w:val="1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Югорск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Экскурсия в музее под открытым небом «Суеват пауль»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Музей представляет собой воссозданный комплекс традиционного мансийского поселка. Экскурсия позволит ближе познакомиться с традициями и бытом коренных жителей Севера. В экспозиции представлен жилой дом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обустроенным внутренним интерьером, хозяйственные постройки — летняя кухня, хлебная печь, навесы, сооружения для сушки сети, будки для собак, хозяйственные лабазы, священный сумьях, загон для оленей, а также зимний ночлег и охотничьи ловушки.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Круглогодичное посещение (до -20 градусов).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Продолжительность 1 час.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нарушением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умственного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развития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tabs>
                <w:tab w:val="left" w:pos="709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инвалиды с частичным нарушением зрения 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С-ч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Муниципальное бюджетное учреждение «Музей истории и этнографии»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628260 Ханты-Мансийский автономный округ – Югра, Тюменская область, г. Югорск, ул. Мира, д.9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тел.: +7(34675) 2-17-46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82" w:tooltip="mailto:suevat@mail.ru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suevat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@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mail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.</w:t>
              </w:r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contextualSpacing/>
              <w:jc w:val="center"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Сайт: </w:t>
            </w:r>
            <w:hyperlink r:id="rId83" w:tooltip="http://muzeumugorsk.ru/" w:history="1">
              <w:r>
                <w:rPr>
                  <w:rFonts w:ascii="Times New Roman" w:hAnsi="Times New Roman" w:cs="Times New Roman"/>
                  <w:color w:val="0000ff"/>
                  <w:sz w:val="22"/>
                  <w:szCs w:val="22"/>
                  <w:u w:val="single"/>
                </w:rPr>
                <w:t xml:space="preserve">http://muzeumugors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Билеты онлайн: </w:t>
            </w:r>
            <w:hyperlink r:id="rId84" w:tooltip="https://vmuzey.com/museum/muzey-istorii-i-etnografii" w:history="1">
              <w:r>
                <w:rPr>
                  <w:rStyle w:val="1402"/>
                  <w:rFonts w:ascii="Times New Roman" w:hAnsi="Times New Roman" w:cs="Times New Roman"/>
                  <w:sz w:val="22"/>
                  <w:szCs w:val="22"/>
                </w:rPr>
                <w:t xml:space="preserve">https://vmuzey.com/museum/muzey-istorii-i-etnografii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/>
          </w:p>
        </w:tc>
      </w:tr>
    </w:tbl>
    <w:p>
      <w:pPr>
        <w:ind w:left="-170"/>
        <w:jc w:val="center"/>
        <w:spacing w:after="0" w:line="240" w:lineRule="auto"/>
      </w:pPr>
      <w:r/>
      <w:r/>
    </w:p>
    <w:sectPr>
      <w:footerReference w:type="default" r:id="rId9"/>
      <w:footnotePr/>
      <w:endnotePr/>
      <w:type w:val="nextPage"/>
      <w:pgSz w:w="16838" w:h="11906" w:orient="landscape"/>
      <w:pgMar w:top="720" w:right="720" w:bottom="720" w:left="720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panose1 w:val="02020503050405090304"/>
  </w:font>
  <w:font w:name="Courier New">
    <w:panose1 w:val="02070309020205020404"/>
  </w:font>
  <w:font w:name="Symbol">
    <w:panose1 w:val="05050102010706020507"/>
  </w:font>
  <w:font w:name="Liberation Serif">
    <w:panose1 w:val="020206030504050203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NSimSun">
    <w:panose1 w:val="02010609030101010101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47550239"/>
      <w:docPartObj>
        <w:docPartGallery w:val="Page Numbers (Bottom of Page)"/>
        <w:docPartUnique w:val="true"/>
      </w:docPartObj>
      <w:rPr/>
    </w:sdtPr>
    <w:sdtContent>
      <w:p>
        <w:pPr>
          <w:pStyle w:val="1401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 xml:space="preserve">82</w:t>
        </w:r>
        <w:r>
          <w:fldChar w:fldCharType="end"/>
        </w:r>
        <w:r/>
      </w:p>
    </w:sdtContent>
  </w:sdt>
  <w:p>
    <w:pPr>
      <w:pStyle w:val="140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37"/>
    <w:next w:val="837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7">
    <w:name w:val="Heading 1 Char"/>
    <w:basedOn w:val="838"/>
    <w:link w:val="666"/>
    <w:uiPriority w:val="9"/>
    <w:rPr>
      <w:rFonts w:ascii="Arial" w:hAnsi="Arial" w:eastAsia="Arial" w:cs="Arial"/>
      <w:sz w:val="40"/>
      <w:szCs w:val="40"/>
    </w:rPr>
  </w:style>
  <w:style w:type="paragraph" w:styleId="668">
    <w:name w:val="Heading 2"/>
    <w:basedOn w:val="837"/>
    <w:next w:val="837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9">
    <w:name w:val="Heading 2 Char"/>
    <w:basedOn w:val="838"/>
    <w:link w:val="668"/>
    <w:uiPriority w:val="9"/>
    <w:rPr>
      <w:rFonts w:ascii="Arial" w:hAnsi="Arial" w:eastAsia="Arial" w:cs="Arial"/>
      <w:sz w:val="34"/>
    </w:rPr>
  </w:style>
  <w:style w:type="paragraph" w:styleId="670">
    <w:name w:val="Heading 3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1">
    <w:name w:val="Heading 3 Char"/>
    <w:basedOn w:val="838"/>
    <w:link w:val="670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38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38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38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37"/>
    <w:next w:val="837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38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37"/>
    <w:next w:val="837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38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37"/>
    <w:next w:val="837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38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37"/>
    <w:next w:val="837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38"/>
    <w:link w:val="684"/>
    <w:uiPriority w:val="10"/>
    <w:rPr>
      <w:sz w:val="48"/>
      <w:szCs w:val="48"/>
    </w:rPr>
  </w:style>
  <w:style w:type="paragraph" w:styleId="686">
    <w:name w:val="Subtitle"/>
    <w:basedOn w:val="837"/>
    <w:next w:val="837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38"/>
    <w:link w:val="686"/>
    <w:uiPriority w:val="11"/>
    <w:rPr>
      <w:sz w:val="24"/>
      <w:szCs w:val="24"/>
    </w:rPr>
  </w:style>
  <w:style w:type="paragraph" w:styleId="688">
    <w:name w:val="Quote"/>
    <w:basedOn w:val="837"/>
    <w:next w:val="837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37"/>
    <w:next w:val="837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character" w:styleId="692">
    <w:name w:val="Header Char"/>
    <w:basedOn w:val="838"/>
    <w:link w:val="1400"/>
    <w:uiPriority w:val="99"/>
  </w:style>
  <w:style w:type="character" w:styleId="693">
    <w:name w:val="Footer Char"/>
    <w:basedOn w:val="838"/>
    <w:link w:val="1401"/>
    <w:uiPriority w:val="99"/>
  </w:style>
  <w:style w:type="character" w:styleId="694">
    <w:name w:val="Caption Char"/>
    <w:basedOn w:val="1384"/>
    <w:link w:val="1401"/>
    <w:uiPriority w:val="99"/>
  </w:style>
  <w:style w:type="table" w:styleId="695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Footnote Text Char"/>
    <w:link w:val="1391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character" w:styleId="841">
    <w:name w:val="Strong"/>
    <w:basedOn w:val="838"/>
    <w:qFormat/>
    <w:rPr>
      <w:rFonts w:cs="Times New Roman"/>
      <w:b/>
      <w:bCs/>
    </w:rPr>
  </w:style>
  <w:style w:type="character" w:styleId="842" w:customStyle="1">
    <w:name w:val="Интернет-ссылка"/>
    <w:basedOn w:val="838"/>
    <w:rPr>
      <w:rFonts w:cs="Times New Roman"/>
      <w:color w:val="0000ff"/>
      <w:u w:val="single"/>
    </w:rPr>
  </w:style>
  <w:style w:type="character" w:styleId="843" w:customStyle="1">
    <w:name w:val="Без интервала Знак"/>
    <w:qFormat/>
    <w:rPr>
      <w:rFonts w:ascii="Times New Roman" w:hAnsi="Times New Roman" w:eastAsia="Times New Roman"/>
      <w:sz w:val="22"/>
      <w:szCs w:val="22"/>
      <w:lang w:val="ru-RU" w:eastAsia="ru-RU" w:bidi="ar-SA"/>
    </w:rPr>
  </w:style>
  <w:style w:type="character" w:styleId="844" w:customStyle="1">
    <w:name w:val="Стиль3 Знак"/>
    <w:basedOn w:val="838"/>
    <w:qFormat/>
    <w:rPr>
      <w:rFonts w:ascii="Times New Roman" w:hAnsi="Times New Roman" w:cs="Times New Roman"/>
      <w:b/>
      <w:sz w:val="28"/>
    </w:rPr>
  </w:style>
  <w:style w:type="character" w:styleId="845" w:customStyle="1">
    <w:name w:val="mail-message-sender-email"/>
    <w:qFormat/>
  </w:style>
  <w:style w:type="character" w:styleId="846" w:customStyle="1">
    <w:name w:val="extended-text__short"/>
    <w:basedOn w:val="838"/>
    <w:qFormat/>
    <w:rPr>
      <w:rFonts w:cs="Times New Roman"/>
    </w:rPr>
  </w:style>
  <w:style w:type="character" w:styleId="847" w:customStyle="1">
    <w:name w:val="footer__address1"/>
    <w:basedOn w:val="838"/>
    <w:qFormat/>
    <w:rPr>
      <w:rFonts w:cs="Times New Roman"/>
    </w:rPr>
  </w:style>
  <w:style w:type="character" w:styleId="848" w:customStyle="1">
    <w:name w:val="serp-url__item"/>
    <w:basedOn w:val="838"/>
    <w:qFormat/>
    <w:rPr>
      <w:rFonts w:cs="Times New Roman"/>
    </w:rPr>
  </w:style>
  <w:style w:type="character" w:styleId="849" w:customStyle="1">
    <w:name w:val="ListLabel 1"/>
    <w:qFormat/>
    <w:rPr>
      <w:rFonts w:cs="Times New Roman"/>
    </w:rPr>
  </w:style>
  <w:style w:type="character" w:styleId="850" w:customStyle="1">
    <w:name w:val="ListLabel 2"/>
    <w:qFormat/>
    <w:rPr>
      <w:rFonts w:cs="Times New Roman"/>
    </w:rPr>
  </w:style>
  <w:style w:type="character" w:styleId="851" w:customStyle="1">
    <w:name w:val="ListLabel 3"/>
    <w:qFormat/>
    <w:rPr>
      <w:rFonts w:cs="Times New Roman"/>
    </w:rPr>
  </w:style>
  <w:style w:type="character" w:styleId="852" w:customStyle="1">
    <w:name w:val="ListLabel 4"/>
    <w:qFormat/>
    <w:rPr>
      <w:rFonts w:cs="Times New Roman"/>
    </w:rPr>
  </w:style>
  <w:style w:type="character" w:styleId="853" w:customStyle="1">
    <w:name w:val="ListLabel 5"/>
    <w:qFormat/>
    <w:rPr>
      <w:rFonts w:cs="Times New Roman"/>
    </w:rPr>
  </w:style>
  <w:style w:type="character" w:styleId="854" w:customStyle="1">
    <w:name w:val="ListLabel 6"/>
    <w:qFormat/>
    <w:rPr>
      <w:rFonts w:cs="Times New Roman"/>
    </w:rPr>
  </w:style>
  <w:style w:type="character" w:styleId="855" w:customStyle="1">
    <w:name w:val="ListLabel 7"/>
    <w:qFormat/>
    <w:rPr>
      <w:rFonts w:cs="Times New Roman"/>
    </w:rPr>
  </w:style>
  <w:style w:type="character" w:styleId="856" w:customStyle="1">
    <w:name w:val="ListLabel 8"/>
    <w:qFormat/>
    <w:rPr>
      <w:rFonts w:cs="Times New Roman"/>
    </w:rPr>
  </w:style>
  <w:style w:type="character" w:styleId="857" w:customStyle="1">
    <w:name w:val="ListLabel 9"/>
    <w:qFormat/>
    <w:rPr>
      <w:rFonts w:cs="Times New Roman"/>
    </w:rPr>
  </w:style>
  <w:style w:type="character" w:styleId="858" w:customStyle="1">
    <w:name w:val="ListLabel 10"/>
    <w:qFormat/>
    <w:rPr>
      <w:rFonts w:cs="Times New Roman"/>
    </w:rPr>
  </w:style>
  <w:style w:type="character" w:styleId="859" w:customStyle="1">
    <w:name w:val="ListLabel 11"/>
    <w:qFormat/>
    <w:rPr>
      <w:rFonts w:cs="Times New Roman"/>
    </w:rPr>
  </w:style>
  <w:style w:type="character" w:styleId="860" w:customStyle="1">
    <w:name w:val="ListLabel 12"/>
    <w:qFormat/>
    <w:rPr>
      <w:rFonts w:cs="Times New Roman"/>
    </w:rPr>
  </w:style>
  <w:style w:type="character" w:styleId="861" w:customStyle="1">
    <w:name w:val="ListLabel 13"/>
    <w:qFormat/>
    <w:rPr>
      <w:rFonts w:cs="Times New Roman"/>
    </w:rPr>
  </w:style>
  <w:style w:type="character" w:styleId="862" w:customStyle="1">
    <w:name w:val="ListLabel 14"/>
    <w:qFormat/>
    <w:rPr>
      <w:rFonts w:cs="Times New Roman"/>
    </w:rPr>
  </w:style>
  <w:style w:type="character" w:styleId="863" w:customStyle="1">
    <w:name w:val="ListLabel 15"/>
    <w:qFormat/>
    <w:rPr>
      <w:rFonts w:cs="Times New Roman"/>
    </w:rPr>
  </w:style>
  <w:style w:type="character" w:styleId="864" w:customStyle="1">
    <w:name w:val="ListLabel 16"/>
    <w:qFormat/>
    <w:rPr>
      <w:rFonts w:cs="Times New Roman"/>
    </w:rPr>
  </w:style>
  <w:style w:type="character" w:styleId="865" w:customStyle="1">
    <w:name w:val="ListLabel 17"/>
    <w:qFormat/>
    <w:rPr>
      <w:rFonts w:cs="Times New Roman"/>
    </w:rPr>
  </w:style>
  <w:style w:type="character" w:styleId="866" w:customStyle="1">
    <w:name w:val="ListLabel 18"/>
    <w:qFormat/>
    <w:rPr>
      <w:rFonts w:cs="Times New Roman"/>
    </w:rPr>
  </w:style>
  <w:style w:type="character" w:styleId="867" w:customStyle="1">
    <w:name w:val="ListLabel 19"/>
    <w:qFormat/>
    <w:rPr>
      <w:rFonts w:cs="Times New Roman"/>
    </w:rPr>
  </w:style>
  <w:style w:type="character" w:styleId="868" w:customStyle="1">
    <w:name w:val="ListLabel 20"/>
    <w:qFormat/>
    <w:rPr>
      <w:rFonts w:cs="Times New Roman"/>
    </w:rPr>
  </w:style>
  <w:style w:type="character" w:styleId="869" w:customStyle="1">
    <w:name w:val="ListLabel 21"/>
    <w:qFormat/>
    <w:rPr>
      <w:rFonts w:cs="Times New Roman"/>
    </w:rPr>
  </w:style>
  <w:style w:type="character" w:styleId="870" w:customStyle="1">
    <w:name w:val="ListLabel 22"/>
    <w:qFormat/>
    <w:rPr>
      <w:rFonts w:cs="Times New Roman"/>
    </w:rPr>
  </w:style>
  <w:style w:type="character" w:styleId="871" w:customStyle="1">
    <w:name w:val="ListLabel 23"/>
    <w:qFormat/>
    <w:rPr>
      <w:rFonts w:cs="Times New Roman"/>
    </w:rPr>
  </w:style>
  <w:style w:type="character" w:styleId="872" w:customStyle="1">
    <w:name w:val="ListLabel 24"/>
    <w:qFormat/>
    <w:rPr>
      <w:rFonts w:cs="Times New Roman"/>
    </w:rPr>
  </w:style>
  <w:style w:type="character" w:styleId="873" w:customStyle="1">
    <w:name w:val="ListLabel 25"/>
    <w:qFormat/>
    <w:rPr>
      <w:rFonts w:cs="Times New Roman"/>
    </w:rPr>
  </w:style>
  <w:style w:type="character" w:styleId="874" w:customStyle="1">
    <w:name w:val="ListLabel 26"/>
    <w:qFormat/>
    <w:rPr>
      <w:rFonts w:cs="Times New Roman"/>
    </w:rPr>
  </w:style>
  <w:style w:type="character" w:styleId="875" w:customStyle="1">
    <w:name w:val="ListLabel 27"/>
    <w:qFormat/>
    <w:rPr>
      <w:rFonts w:cs="Times New Roman"/>
    </w:rPr>
  </w:style>
  <w:style w:type="character" w:styleId="876" w:customStyle="1">
    <w:name w:val="ListLabel 28"/>
    <w:qFormat/>
    <w:rPr>
      <w:rFonts w:cs="Times New Roman"/>
    </w:rPr>
  </w:style>
  <w:style w:type="character" w:styleId="877" w:customStyle="1">
    <w:name w:val="ListLabel 29"/>
    <w:qFormat/>
    <w:rPr>
      <w:rFonts w:cs="Times New Roman"/>
    </w:rPr>
  </w:style>
  <w:style w:type="character" w:styleId="878" w:customStyle="1">
    <w:name w:val="ListLabel 30"/>
    <w:qFormat/>
    <w:rPr>
      <w:rFonts w:cs="Times New Roman"/>
    </w:rPr>
  </w:style>
  <w:style w:type="character" w:styleId="879" w:customStyle="1">
    <w:name w:val="ListLabel 31"/>
    <w:qFormat/>
    <w:rPr>
      <w:rFonts w:cs="Times New Roman"/>
    </w:rPr>
  </w:style>
  <w:style w:type="character" w:styleId="880" w:customStyle="1">
    <w:name w:val="ListLabel 32"/>
    <w:qFormat/>
    <w:rPr>
      <w:rFonts w:cs="Times New Roman"/>
    </w:rPr>
  </w:style>
  <w:style w:type="character" w:styleId="881" w:customStyle="1">
    <w:name w:val="ListLabel 33"/>
    <w:qFormat/>
    <w:rPr>
      <w:rFonts w:cs="Times New Roman"/>
    </w:rPr>
  </w:style>
  <w:style w:type="character" w:styleId="882" w:customStyle="1">
    <w:name w:val="ListLabel 34"/>
    <w:qFormat/>
    <w:rPr>
      <w:rFonts w:cs="Times New Roman"/>
    </w:rPr>
  </w:style>
  <w:style w:type="character" w:styleId="883" w:customStyle="1">
    <w:name w:val="ListLabel 35"/>
    <w:qFormat/>
    <w:rPr>
      <w:rFonts w:cs="Times New Roman"/>
    </w:rPr>
  </w:style>
  <w:style w:type="character" w:styleId="884" w:customStyle="1">
    <w:name w:val="ListLabel 36"/>
    <w:qFormat/>
    <w:rPr>
      <w:rFonts w:cs="Times New Roman"/>
    </w:rPr>
  </w:style>
  <w:style w:type="character" w:styleId="885" w:customStyle="1">
    <w:name w:val="ListLabel 37"/>
    <w:qFormat/>
    <w:rPr>
      <w:rFonts w:cs="Times New Roman"/>
    </w:rPr>
  </w:style>
  <w:style w:type="character" w:styleId="886" w:customStyle="1">
    <w:name w:val="ListLabel 38"/>
    <w:qFormat/>
    <w:rPr>
      <w:rFonts w:cs="Times New Roman"/>
    </w:rPr>
  </w:style>
  <w:style w:type="character" w:styleId="887" w:customStyle="1">
    <w:name w:val="ListLabel 39"/>
    <w:qFormat/>
    <w:rPr>
      <w:rFonts w:cs="Times New Roman"/>
    </w:rPr>
  </w:style>
  <w:style w:type="character" w:styleId="888" w:customStyle="1">
    <w:name w:val="ListLabel 40"/>
    <w:qFormat/>
    <w:rPr>
      <w:rFonts w:cs="Times New Roman"/>
    </w:rPr>
  </w:style>
  <w:style w:type="character" w:styleId="889" w:customStyle="1">
    <w:name w:val="ListLabel 41"/>
    <w:qFormat/>
    <w:rPr>
      <w:rFonts w:cs="Times New Roman"/>
    </w:rPr>
  </w:style>
  <w:style w:type="character" w:styleId="890" w:customStyle="1">
    <w:name w:val="ListLabel 42"/>
    <w:qFormat/>
    <w:rPr>
      <w:rFonts w:cs="Times New Roman"/>
    </w:rPr>
  </w:style>
  <w:style w:type="character" w:styleId="891" w:customStyle="1">
    <w:name w:val="ListLabel 43"/>
    <w:qFormat/>
    <w:rPr>
      <w:rFonts w:cs="Times New Roman"/>
    </w:rPr>
  </w:style>
  <w:style w:type="character" w:styleId="892" w:customStyle="1">
    <w:name w:val="ListLabel 44"/>
    <w:qFormat/>
    <w:rPr>
      <w:rFonts w:cs="Times New Roman"/>
    </w:rPr>
  </w:style>
  <w:style w:type="character" w:styleId="893" w:customStyle="1">
    <w:name w:val="ListLabel 45"/>
    <w:qFormat/>
    <w:rPr>
      <w:rFonts w:cs="Times New Roman"/>
    </w:rPr>
  </w:style>
  <w:style w:type="character" w:styleId="894" w:customStyle="1">
    <w:name w:val="ListLabel 46"/>
    <w:qFormat/>
    <w:rPr>
      <w:rFonts w:cs="Times New Roman"/>
    </w:rPr>
  </w:style>
  <w:style w:type="character" w:styleId="895" w:customStyle="1">
    <w:name w:val="ListLabel 47"/>
    <w:qFormat/>
    <w:rPr>
      <w:rFonts w:cs="Times New Roman"/>
    </w:rPr>
  </w:style>
  <w:style w:type="character" w:styleId="896" w:customStyle="1">
    <w:name w:val="ListLabel 48"/>
    <w:qFormat/>
    <w:rPr>
      <w:rFonts w:cs="Times New Roman"/>
    </w:rPr>
  </w:style>
  <w:style w:type="character" w:styleId="897" w:customStyle="1">
    <w:name w:val="ListLabel 49"/>
    <w:qFormat/>
    <w:rPr>
      <w:rFonts w:cs="Times New Roman"/>
    </w:rPr>
  </w:style>
  <w:style w:type="character" w:styleId="898" w:customStyle="1">
    <w:name w:val="ListLabel 50"/>
    <w:qFormat/>
    <w:rPr>
      <w:rFonts w:cs="Times New Roman"/>
    </w:rPr>
  </w:style>
  <w:style w:type="character" w:styleId="899" w:customStyle="1">
    <w:name w:val="ListLabel 51"/>
    <w:qFormat/>
    <w:rPr>
      <w:rFonts w:cs="Times New Roman"/>
    </w:rPr>
  </w:style>
  <w:style w:type="character" w:styleId="900" w:customStyle="1">
    <w:name w:val="ListLabel 52"/>
    <w:qFormat/>
    <w:rPr>
      <w:rFonts w:cs="Times New Roman"/>
    </w:rPr>
  </w:style>
  <w:style w:type="character" w:styleId="901" w:customStyle="1">
    <w:name w:val="ListLabel 53"/>
    <w:qFormat/>
    <w:rPr>
      <w:rFonts w:cs="Times New Roman"/>
    </w:rPr>
  </w:style>
  <w:style w:type="character" w:styleId="902" w:customStyle="1">
    <w:name w:val="ListLabel 54"/>
    <w:qFormat/>
    <w:rPr>
      <w:rFonts w:cs="Times New Roman"/>
    </w:rPr>
  </w:style>
  <w:style w:type="character" w:styleId="903" w:customStyle="1">
    <w:name w:val="ListLabel 55"/>
    <w:qFormat/>
    <w:rPr>
      <w:rFonts w:cs="Times New Roman"/>
    </w:rPr>
  </w:style>
  <w:style w:type="character" w:styleId="904" w:customStyle="1">
    <w:name w:val="ListLabel 56"/>
    <w:qFormat/>
    <w:rPr>
      <w:rFonts w:cs="Times New Roman"/>
    </w:rPr>
  </w:style>
  <w:style w:type="character" w:styleId="905" w:customStyle="1">
    <w:name w:val="ListLabel 57"/>
    <w:qFormat/>
    <w:rPr>
      <w:rFonts w:cs="Times New Roman"/>
    </w:rPr>
  </w:style>
  <w:style w:type="character" w:styleId="906" w:customStyle="1">
    <w:name w:val="ListLabel 58"/>
    <w:qFormat/>
    <w:rPr>
      <w:rFonts w:cs="Times New Roman"/>
    </w:rPr>
  </w:style>
  <w:style w:type="character" w:styleId="907" w:customStyle="1">
    <w:name w:val="ListLabel 59"/>
    <w:qFormat/>
    <w:rPr>
      <w:rFonts w:cs="Times New Roman"/>
    </w:rPr>
  </w:style>
  <w:style w:type="character" w:styleId="908" w:customStyle="1">
    <w:name w:val="ListLabel 60"/>
    <w:qFormat/>
    <w:rPr>
      <w:rFonts w:cs="Times New Roman"/>
    </w:rPr>
  </w:style>
  <w:style w:type="character" w:styleId="909" w:customStyle="1">
    <w:name w:val="ListLabel 61"/>
    <w:qFormat/>
    <w:rPr>
      <w:rFonts w:cs="Times New Roman"/>
    </w:rPr>
  </w:style>
  <w:style w:type="character" w:styleId="910" w:customStyle="1">
    <w:name w:val="ListLabel 62"/>
    <w:qFormat/>
    <w:rPr>
      <w:rFonts w:cs="Times New Roman"/>
    </w:rPr>
  </w:style>
  <w:style w:type="character" w:styleId="911" w:customStyle="1">
    <w:name w:val="ListLabel 63"/>
    <w:qFormat/>
    <w:rPr>
      <w:rFonts w:cs="Times New Roman"/>
    </w:rPr>
  </w:style>
  <w:style w:type="character" w:styleId="912" w:customStyle="1">
    <w:name w:val="ListLabel 64"/>
    <w:qFormat/>
    <w:rPr>
      <w:rFonts w:cs="Times New Roman"/>
    </w:rPr>
  </w:style>
  <w:style w:type="character" w:styleId="913" w:customStyle="1">
    <w:name w:val="ListLabel 65"/>
    <w:qFormat/>
    <w:rPr>
      <w:rFonts w:cs="Times New Roman"/>
    </w:rPr>
  </w:style>
  <w:style w:type="character" w:styleId="914" w:customStyle="1">
    <w:name w:val="ListLabel 66"/>
    <w:qFormat/>
    <w:rPr>
      <w:rFonts w:cs="Times New Roman"/>
    </w:rPr>
  </w:style>
  <w:style w:type="character" w:styleId="915" w:customStyle="1">
    <w:name w:val="ListLabel 67"/>
    <w:qFormat/>
    <w:rPr>
      <w:rFonts w:cs="Times New Roman"/>
    </w:rPr>
  </w:style>
  <w:style w:type="character" w:styleId="916" w:customStyle="1">
    <w:name w:val="ListLabel 68"/>
    <w:qFormat/>
    <w:rPr>
      <w:rFonts w:cs="Times New Roman"/>
    </w:rPr>
  </w:style>
  <w:style w:type="character" w:styleId="917" w:customStyle="1">
    <w:name w:val="ListLabel 69"/>
    <w:qFormat/>
    <w:rPr>
      <w:rFonts w:cs="Times New Roman"/>
    </w:rPr>
  </w:style>
  <w:style w:type="character" w:styleId="918" w:customStyle="1">
    <w:name w:val="ListLabel 70"/>
    <w:qFormat/>
    <w:rPr>
      <w:rFonts w:cs="Times New Roman"/>
    </w:rPr>
  </w:style>
  <w:style w:type="character" w:styleId="919" w:customStyle="1">
    <w:name w:val="ListLabel 71"/>
    <w:qFormat/>
    <w:rPr>
      <w:rFonts w:cs="Times New Roman"/>
    </w:rPr>
  </w:style>
  <w:style w:type="character" w:styleId="920" w:customStyle="1">
    <w:name w:val="ListLabel 72"/>
    <w:qFormat/>
    <w:rPr>
      <w:rFonts w:cs="Times New Roman"/>
    </w:rPr>
  </w:style>
  <w:style w:type="character" w:styleId="921" w:customStyle="1">
    <w:name w:val="ListLabel 73"/>
    <w:qFormat/>
    <w:rPr>
      <w:rFonts w:cs="Times New Roman"/>
    </w:rPr>
  </w:style>
  <w:style w:type="character" w:styleId="922" w:customStyle="1">
    <w:name w:val="ListLabel 74"/>
    <w:qFormat/>
    <w:rPr>
      <w:rFonts w:cs="Times New Roman"/>
    </w:rPr>
  </w:style>
  <w:style w:type="character" w:styleId="923" w:customStyle="1">
    <w:name w:val="ListLabel 75"/>
    <w:qFormat/>
    <w:rPr>
      <w:rFonts w:cs="Times New Roman"/>
    </w:rPr>
  </w:style>
  <w:style w:type="character" w:styleId="924" w:customStyle="1">
    <w:name w:val="ListLabel 76"/>
    <w:qFormat/>
    <w:rPr>
      <w:rFonts w:cs="Times New Roman"/>
    </w:rPr>
  </w:style>
  <w:style w:type="character" w:styleId="925" w:customStyle="1">
    <w:name w:val="ListLabel 77"/>
    <w:qFormat/>
    <w:rPr>
      <w:rFonts w:cs="Times New Roman"/>
    </w:rPr>
  </w:style>
  <w:style w:type="character" w:styleId="926" w:customStyle="1">
    <w:name w:val="ListLabel 78"/>
    <w:qFormat/>
    <w:rPr>
      <w:rFonts w:cs="Times New Roman"/>
    </w:rPr>
  </w:style>
  <w:style w:type="character" w:styleId="927" w:customStyle="1">
    <w:name w:val="ListLabel 79"/>
    <w:qFormat/>
    <w:rPr>
      <w:rFonts w:cs="Times New Roman"/>
    </w:rPr>
  </w:style>
  <w:style w:type="character" w:styleId="928" w:customStyle="1">
    <w:name w:val="ListLabel 80"/>
    <w:qFormat/>
    <w:rPr>
      <w:rFonts w:cs="Times New Roman"/>
    </w:rPr>
  </w:style>
  <w:style w:type="character" w:styleId="929" w:customStyle="1">
    <w:name w:val="ListLabel 81"/>
    <w:qFormat/>
    <w:rPr>
      <w:rFonts w:cs="Times New Roman"/>
    </w:rPr>
  </w:style>
  <w:style w:type="character" w:styleId="930" w:customStyle="1">
    <w:name w:val="ListLabel 82"/>
    <w:qFormat/>
    <w:rPr>
      <w:rFonts w:cs="Times New Roman"/>
    </w:rPr>
  </w:style>
  <w:style w:type="character" w:styleId="931" w:customStyle="1">
    <w:name w:val="ListLabel 83"/>
    <w:qFormat/>
    <w:rPr>
      <w:rFonts w:cs="Times New Roman"/>
    </w:rPr>
  </w:style>
  <w:style w:type="character" w:styleId="932" w:customStyle="1">
    <w:name w:val="ListLabel 84"/>
    <w:qFormat/>
    <w:rPr>
      <w:rFonts w:cs="Times New Roman"/>
    </w:rPr>
  </w:style>
  <w:style w:type="character" w:styleId="933" w:customStyle="1">
    <w:name w:val="ListLabel 85"/>
    <w:qFormat/>
    <w:rPr>
      <w:rFonts w:cs="Times New Roman"/>
    </w:rPr>
  </w:style>
  <w:style w:type="character" w:styleId="934" w:customStyle="1">
    <w:name w:val="ListLabel 86"/>
    <w:qFormat/>
    <w:rPr>
      <w:rFonts w:cs="Times New Roman"/>
    </w:rPr>
  </w:style>
  <w:style w:type="character" w:styleId="935" w:customStyle="1">
    <w:name w:val="ListLabel 87"/>
    <w:qFormat/>
    <w:rPr>
      <w:rFonts w:cs="Times New Roman"/>
    </w:rPr>
  </w:style>
  <w:style w:type="character" w:styleId="936" w:customStyle="1">
    <w:name w:val="ListLabel 88"/>
    <w:qFormat/>
    <w:rPr>
      <w:rFonts w:cs="Times New Roman"/>
    </w:rPr>
  </w:style>
  <w:style w:type="character" w:styleId="937" w:customStyle="1">
    <w:name w:val="ListLabel 89"/>
    <w:qFormat/>
    <w:rPr>
      <w:rFonts w:cs="Times New Roman"/>
    </w:rPr>
  </w:style>
  <w:style w:type="character" w:styleId="938" w:customStyle="1">
    <w:name w:val="ListLabel 90"/>
    <w:qFormat/>
    <w:rPr>
      <w:rFonts w:cs="Times New Roman"/>
    </w:rPr>
  </w:style>
  <w:style w:type="character" w:styleId="939" w:customStyle="1">
    <w:name w:val="ListLabel 91"/>
    <w:qFormat/>
    <w:rPr>
      <w:rFonts w:cs="Times New Roman"/>
    </w:rPr>
  </w:style>
  <w:style w:type="character" w:styleId="940" w:customStyle="1">
    <w:name w:val="ListLabel 92"/>
    <w:qFormat/>
    <w:rPr>
      <w:rFonts w:cs="Times New Roman"/>
    </w:rPr>
  </w:style>
  <w:style w:type="character" w:styleId="941" w:customStyle="1">
    <w:name w:val="ListLabel 93"/>
    <w:qFormat/>
    <w:rPr>
      <w:rFonts w:cs="Times New Roman"/>
    </w:rPr>
  </w:style>
  <w:style w:type="character" w:styleId="942" w:customStyle="1">
    <w:name w:val="ListLabel 94"/>
    <w:qFormat/>
    <w:rPr>
      <w:rFonts w:cs="Times New Roman"/>
    </w:rPr>
  </w:style>
  <w:style w:type="character" w:styleId="943" w:customStyle="1">
    <w:name w:val="ListLabel 95"/>
    <w:qFormat/>
    <w:rPr>
      <w:rFonts w:cs="Times New Roman"/>
    </w:rPr>
  </w:style>
  <w:style w:type="character" w:styleId="944" w:customStyle="1">
    <w:name w:val="ListLabel 96"/>
    <w:qFormat/>
    <w:rPr>
      <w:rFonts w:cs="Times New Roman"/>
    </w:rPr>
  </w:style>
  <w:style w:type="character" w:styleId="945" w:customStyle="1">
    <w:name w:val="ListLabel 97"/>
    <w:qFormat/>
    <w:rPr>
      <w:rFonts w:cs="Times New Roman"/>
    </w:rPr>
  </w:style>
  <w:style w:type="character" w:styleId="946" w:customStyle="1">
    <w:name w:val="ListLabel 98"/>
    <w:qFormat/>
    <w:rPr>
      <w:rFonts w:cs="Times New Roman"/>
    </w:rPr>
  </w:style>
  <w:style w:type="character" w:styleId="947" w:customStyle="1">
    <w:name w:val="ListLabel 99"/>
    <w:qFormat/>
    <w:rPr>
      <w:rFonts w:cs="Times New Roman"/>
    </w:rPr>
  </w:style>
  <w:style w:type="character" w:styleId="948" w:customStyle="1">
    <w:name w:val="ListLabel 100"/>
    <w:qFormat/>
    <w:rPr>
      <w:rFonts w:cs="Times New Roman"/>
    </w:rPr>
  </w:style>
  <w:style w:type="character" w:styleId="949" w:customStyle="1">
    <w:name w:val="ListLabel 101"/>
    <w:qFormat/>
    <w:rPr>
      <w:rFonts w:cs="Times New Roman"/>
    </w:rPr>
  </w:style>
  <w:style w:type="character" w:styleId="950" w:customStyle="1">
    <w:name w:val="ListLabel 102"/>
    <w:qFormat/>
    <w:rPr>
      <w:rFonts w:cs="Times New Roman"/>
    </w:rPr>
  </w:style>
  <w:style w:type="character" w:styleId="951" w:customStyle="1">
    <w:name w:val="ListLabel 103"/>
    <w:qFormat/>
    <w:rPr>
      <w:rFonts w:cs="Times New Roman"/>
    </w:rPr>
  </w:style>
  <w:style w:type="character" w:styleId="952" w:customStyle="1">
    <w:name w:val="ListLabel 104"/>
    <w:qFormat/>
    <w:rPr>
      <w:rFonts w:cs="Times New Roman"/>
    </w:rPr>
  </w:style>
  <w:style w:type="character" w:styleId="953" w:customStyle="1">
    <w:name w:val="ListLabel 105"/>
    <w:qFormat/>
    <w:rPr>
      <w:rFonts w:cs="Times New Roman"/>
    </w:rPr>
  </w:style>
  <w:style w:type="character" w:styleId="954" w:customStyle="1">
    <w:name w:val="ListLabel 106"/>
    <w:qFormat/>
    <w:rPr>
      <w:rFonts w:cs="Times New Roman"/>
    </w:rPr>
  </w:style>
  <w:style w:type="character" w:styleId="955" w:customStyle="1">
    <w:name w:val="ListLabel 107"/>
    <w:qFormat/>
    <w:rPr>
      <w:rFonts w:cs="Times New Roman"/>
    </w:rPr>
  </w:style>
  <w:style w:type="character" w:styleId="956" w:customStyle="1">
    <w:name w:val="ListLabel 108"/>
    <w:qFormat/>
    <w:rPr>
      <w:rFonts w:cs="Times New Roman"/>
    </w:rPr>
  </w:style>
  <w:style w:type="character" w:styleId="957" w:customStyle="1">
    <w:name w:val="ListLabel 109"/>
    <w:qFormat/>
    <w:rPr>
      <w:rFonts w:cs="Times New Roman"/>
    </w:rPr>
  </w:style>
  <w:style w:type="character" w:styleId="958" w:customStyle="1">
    <w:name w:val="ListLabel 110"/>
    <w:qFormat/>
    <w:rPr>
      <w:rFonts w:cs="Times New Roman"/>
    </w:rPr>
  </w:style>
  <w:style w:type="character" w:styleId="959" w:customStyle="1">
    <w:name w:val="ListLabel 111"/>
    <w:qFormat/>
    <w:rPr>
      <w:rFonts w:cs="Times New Roman"/>
    </w:rPr>
  </w:style>
  <w:style w:type="character" w:styleId="960" w:customStyle="1">
    <w:name w:val="ListLabel 112"/>
    <w:qFormat/>
    <w:rPr>
      <w:rFonts w:cs="Times New Roman"/>
    </w:rPr>
  </w:style>
  <w:style w:type="character" w:styleId="961" w:customStyle="1">
    <w:name w:val="ListLabel 113"/>
    <w:qFormat/>
    <w:rPr>
      <w:rFonts w:cs="Times New Roman"/>
    </w:rPr>
  </w:style>
  <w:style w:type="character" w:styleId="962" w:customStyle="1">
    <w:name w:val="ListLabel 114"/>
    <w:qFormat/>
    <w:rPr>
      <w:rFonts w:cs="Times New Roman"/>
    </w:rPr>
  </w:style>
  <w:style w:type="character" w:styleId="963" w:customStyle="1">
    <w:name w:val="ListLabel 115"/>
    <w:qFormat/>
    <w:rPr>
      <w:rFonts w:cs="Times New Roman"/>
    </w:rPr>
  </w:style>
  <w:style w:type="character" w:styleId="964" w:customStyle="1">
    <w:name w:val="ListLabel 116"/>
    <w:qFormat/>
    <w:rPr>
      <w:rFonts w:cs="Times New Roman"/>
    </w:rPr>
  </w:style>
  <w:style w:type="character" w:styleId="965" w:customStyle="1">
    <w:name w:val="ListLabel 117"/>
    <w:qFormat/>
    <w:rPr>
      <w:rFonts w:cs="Times New Roman"/>
    </w:rPr>
  </w:style>
  <w:style w:type="character" w:styleId="966" w:customStyle="1">
    <w:name w:val="ListLabel 118"/>
    <w:qFormat/>
    <w:rPr>
      <w:rFonts w:cs="Times New Roman"/>
    </w:rPr>
  </w:style>
  <w:style w:type="character" w:styleId="967" w:customStyle="1">
    <w:name w:val="ListLabel 119"/>
    <w:qFormat/>
    <w:rPr>
      <w:rFonts w:cs="Times New Roman"/>
    </w:rPr>
  </w:style>
  <w:style w:type="character" w:styleId="968" w:customStyle="1">
    <w:name w:val="ListLabel 120"/>
    <w:qFormat/>
    <w:rPr>
      <w:rFonts w:cs="Times New Roman"/>
    </w:rPr>
  </w:style>
  <w:style w:type="character" w:styleId="969" w:customStyle="1">
    <w:name w:val="ListLabel 121"/>
    <w:qFormat/>
    <w:rPr>
      <w:rFonts w:cs="Times New Roman"/>
    </w:rPr>
  </w:style>
  <w:style w:type="character" w:styleId="970" w:customStyle="1">
    <w:name w:val="ListLabel 122"/>
    <w:qFormat/>
    <w:rPr>
      <w:rFonts w:cs="Times New Roman"/>
    </w:rPr>
  </w:style>
  <w:style w:type="character" w:styleId="971" w:customStyle="1">
    <w:name w:val="ListLabel 123"/>
    <w:qFormat/>
    <w:rPr>
      <w:rFonts w:cs="Times New Roman"/>
    </w:rPr>
  </w:style>
  <w:style w:type="character" w:styleId="972" w:customStyle="1">
    <w:name w:val="ListLabel 124"/>
    <w:qFormat/>
    <w:rPr>
      <w:rFonts w:cs="Times New Roman"/>
    </w:rPr>
  </w:style>
  <w:style w:type="character" w:styleId="973" w:customStyle="1">
    <w:name w:val="ListLabel 125"/>
    <w:qFormat/>
    <w:rPr>
      <w:rFonts w:cs="Times New Roman"/>
    </w:rPr>
  </w:style>
  <w:style w:type="character" w:styleId="974" w:customStyle="1">
    <w:name w:val="ListLabel 126"/>
    <w:qFormat/>
    <w:rPr>
      <w:rFonts w:cs="Times New Roman"/>
    </w:rPr>
  </w:style>
  <w:style w:type="character" w:styleId="975" w:customStyle="1">
    <w:name w:val="ListLabel 127"/>
    <w:qFormat/>
    <w:rPr>
      <w:rFonts w:cs="Times New Roman"/>
    </w:rPr>
  </w:style>
  <w:style w:type="character" w:styleId="976" w:customStyle="1">
    <w:name w:val="ListLabel 128"/>
    <w:qFormat/>
    <w:rPr>
      <w:rFonts w:cs="Times New Roman"/>
    </w:rPr>
  </w:style>
  <w:style w:type="character" w:styleId="977" w:customStyle="1">
    <w:name w:val="ListLabel 129"/>
    <w:qFormat/>
    <w:rPr>
      <w:rFonts w:cs="Times New Roman"/>
    </w:rPr>
  </w:style>
  <w:style w:type="character" w:styleId="978" w:customStyle="1">
    <w:name w:val="ListLabel 130"/>
    <w:qFormat/>
    <w:rPr>
      <w:rFonts w:cs="Times New Roman"/>
    </w:rPr>
  </w:style>
  <w:style w:type="character" w:styleId="979" w:customStyle="1">
    <w:name w:val="ListLabel 131"/>
    <w:qFormat/>
    <w:rPr>
      <w:rFonts w:cs="Times New Roman"/>
    </w:rPr>
  </w:style>
  <w:style w:type="character" w:styleId="980" w:customStyle="1">
    <w:name w:val="ListLabel 132"/>
    <w:qFormat/>
    <w:rPr>
      <w:rFonts w:cs="Times New Roman"/>
    </w:rPr>
  </w:style>
  <w:style w:type="character" w:styleId="981" w:customStyle="1">
    <w:name w:val="ListLabel 133"/>
    <w:qFormat/>
    <w:rPr>
      <w:rFonts w:cs="Times New Roman"/>
    </w:rPr>
  </w:style>
  <w:style w:type="character" w:styleId="982" w:customStyle="1">
    <w:name w:val="ListLabel 134"/>
    <w:qFormat/>
    <w:rPr>
      <w:rFonts w:cs="Times New Roman"/>
    </w:rPr>
  </w:style>
  <w:style w:type="character" w:styleId="983" w:customStyle="1">
    <w:name w:val="ListLabel 135"/>
    <w:qFormat/>
    <w:rPr>
      <w:rFonts w:cs="Times New Roman"/>
    </w:rPr>
  </w:style>
  <w:style w:type="character" w:styleId="984" w:customStyle="1">
    <w:name w:val="ListLabel 136"/>
    <w:qFormat/>
    <w:rPr>
      <w:rFonts w:cs="Times New Roman"/>
    </w:rPr>
  </w:style>
  <w:style w:type="character" w:styleId="985" w:customStyle="1">
    <w:name w:val="ListLabel 137"/>
    <w:qFormat/>
    <w:rPr>
      <w:rFonts w:cs="Times New Roman"/>
    </w:rPr>
  </w:style>
  <w:style w:type="character" w:styleId="986" w:customStyle="1">
    <w:name w:val="ListLabel 138"/>
    <w:qFormat/>
    <w:rPr>
      <w:rFonts w:cs="Times New Roman"/>
    </w:rPr>
  </w:style>
  <w:style w:type="character" w:styleId="987" w:customStyle="1">
    <w:name w:val="ListLabel 139"/>
    <w:qFormat/>
    <w:rPr>
      <w:rFonts w:cs="Times New Roman"/>
    </w:rPr>
  </w:style>
  <w:style w:type="character" w:styleId="988" w:customStyle="1">
    <w:name w:val="ListLabel 140"/>
    <w:qFormat/>
    <w:rPr>
      <w:rFonts w:cs="Times New Roman"/>
    </w:rPr>
  </w:style>
  <w:style w:type="character" w:styleId="989" w:customStyle="1">
    <w:name w:val="ListLabel 141"/>
    <w:qFormat/>
    <w:rPr>
      <w:rFonts w:cs="Times New Roman"/>
    </w:rPr>
  </w:style>
  <w:style w:type="character" w:styleId="990" w:customStyle="1">
    <w:name w:val="ListLabel 142"/>
    <w:qFormat/>
    <w:rPr>
      <w:rFonts w:cs="Times New Roman"/>
    </w:rPr>
  </w:style>
  <w:style w:type="character" w:styleId="991" w:customStyle="1">
    <w:name w:val="ListLabel 143"/>
    <w:qFormat/>
    <w:rPr>
      <w:rFonts w:cs="Times New Roman"/>
    </w:rPr>
  </w:style>
  <w:style w:type="character" w:styleId="992" w:customStyle="1">
    <w:name w:val="ListLabel 144"/>
    <w:qFormat/>
    <w:rPr>
      <w:rFonts w:cs="Times New Roman"/>
    </w:rPr>
  </w:style>
  <w:style w:type="character" w:styleId="993" w:customStyle="1">
    <w:name w:val="ListLabel 145"/>
    <w:qFormat/>
    <w:rPr>
      <w:rFonts w:cs="Times New Roman"/>
    </w:rPr>
  </w:style>
  <w:style w:type="character" w:styleId="994" w:customStyle="1">
    <w:name w:val="ListLabel 146"/>
    <w:qFormat/>
    <w:rPr>
      <w:rFonts w:cs="Times New Roman"/>
    </w:rPr>
  </w:style>
  <w:style w:type="character" w:styleId="995" w:customStyle="1">
    <w:name w:val="ListLabel 147"/>
    <w:qFormat/>
    <w:rPr>
      <w:rFonts w:cs="Times New Roman"/>
    </w:rPr>
  </w:style>
  <w:style w:type="character" w:styleId="996" w:customStyle="1">
    <w:name w:val="ListLabel 148"/>
    <w:qFormat/>
    <w:rPr>
      <w:rFonts w:cs="Times New Roman"/>
    </w:rPr>
  </w:style>
  <w:style w:type="character" w:styleId="997" w:customStyle="1">
    <w:name w:val="ListLabel 149"/>
    <w:qFormat/>
    <w:rPr>
      <w:rFonts w:cs="Times New Roman"/>
    </w:rPr>
  </w:style>
  <w:style w:type="character" w:styleId="998" w:customStyle="1">
    <w:name w:val="ListLabel 150"/>
    <w:qFormat/>
    <w:rPr>
      <w:rFonts w:cs="Times New Roman"/>
    </w:rPr>
  </w:style>
  <w:style w:type="character" w:styleId="999" w:customStyle="1">
    <w:name w:val="ListLabel 151"/>
    <w:qFormat/>
    <w:rPr>
      <w:rFonts w:cs="Times New Roman"/>
    </w:rPr>
  </w:style>
  <w:style w:type="character" w:styleId="1000" w:customStyle="1">
    <w:name w:val="ListLabel 152"/>
    <w:qFormat/>
    <w:rPr>
      <w:rFonts w:cs="Times New Roman"/>
    </w:rPr>
  </w:style>
  <w:style w:type="character" w:styleId="1001" w:customStyle="1">
    <w:name w:val="ListLabel 153"/>
    <w:qFormat/>
    <w:rPr>
      <w:rFonts w:cs="Times New Roman"/>
    </w:rPr>
  </w:style>
  <w:style w:type="character" w:styleId="1002" w:customStyle="1">
    <w:name w:val="ListLabel 154"/>
    <w:qFormat/>
    <w:rPr>
      <w:sz w:val="24"/>
      <w:szCs w:val="24"/>
    </w:rPr>
  </w:style>
  <w:style w:type="character" w:styleId="1003" w:customStyle="1">
    <w:name w:val="ListLabel 155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styleId="1004" w:customStyle="1">
    <w:name w:val="ListLabel 156"/>
    <w:qFormat/>
    <w:rPr>
      <w:rFonts w:ascii="Times New Roman" w:hAnsi="Times New Roman"/>
      <w:color w:val="auto"/>
      <w:sz w:val="24"/>
      <w:szCs w:val="24"/>
      <w:u w:val="none"/>
    </w:rPr>
  </w:style>
  <w:style w:type="character" w:styleId="1005" w:customStyle="1">
    <w:name w:val="ListLabel 157"/>
    <w:qFormat/>
  </w:style>
  <w:style w:type="character" w:styleId="1006" w:customStyle="1">
    <w:name w:val="ListLabel 158"/>
    <w:qFormat/>
    <w:rPr>
      <w:rFonts w:ascii="Times New Roman" w:hAnsi="Times New Roman"/>
      <w:sz w:val="24"/>
      <w:szCs w:val="24"/>
      <w:lang w:val="en-US"/>
    </w:rPr>
  </w:style>
  <w:style w:type="character" w:styleId="1007" w:customStyle="1">
    <w:name w:val="ListLabel 159"/>
    <w:qFormat/>
    <w:rPr>
      <w:rFonts w:ascii="Times New Roman" w:hAnsi="Times New Roman"/>
      <w:sz w:val="24"/>
      <w:szCs w:val="24"/>
    </w:rPr>
  </w:style>
  <w:style w:type="character" w:styleId="1008" w:customStyle="1">
    <w:name w:val="ListLabel 160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styleId="1009" w:customStyle="1">
    <w:name w:val="ListLabel 161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styleId="1010" w:customStyle="1">
    <w:name w:val="ListLabel 162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styleId="1011" w:customStyle="1">
    <w:name w:val="ListLabel 163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styleId="1012" w:customStyle="1">
    <w:name w:val="ListLabel 164"/>
    <w:qFormat/>
    <w:rPr>
      <w:color w:val="auto"/>
      <w:sz w:val="24"/>
      <w:szCs w:val="24"/>
      <w:u w:val="none"/>
      <w:lang w:val="en-US"/>
    </w:rPr>
  </w:style>
  <w:style w:type="character" w:styleId="1013" w:customStyle="1">
    <w:name w:val="ListLabel 16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styleId="1014" w:customStyle="1">
    <w:name w:val="ListLabel 166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styleId="1015" w:customStyle="1">
    <w:name w:val="ListLabel 167"/>
    <w:qFormat/>
    <w:rPr>
      <w:rFonts w:ascii="Times New Roman" w:hAnsi="Times New Roman"/>
      <w:bCs/>
      <w:sz w:val="24"/>
      <w:szCs w:val="24"/>
      <w:lang w:val="en-US" w:eastAsia="ru-RU"/>
    </w:rPr>
  </w:style>
  <w:style w:type="character" w:styleId="1016" w:customStyle="1">
    <w:name w:val="ListLabel 168"/>
    <w:qFormat/>
    <w:rPr>
      <w:rFonts w:ascii="Times New Roman" w:hAnsi="Times New Roman"/>
      <w:bCs/>
      <w:sz w:val="24"/>
      <w:szCs w:val="24"/>
      <w:lang w:eastAsia="ru-RU"/>
    </w:rPr>
  </w:style>
  <w:style w:type="character" w:styleId="1017" w:customStyle="1">
    <w:name w:val="ListLabel 16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styleId="1018" w:customStyle="1">
    <w:name w:val="ListLabel 17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styleId="1019" w:customStyle="1">
    <w:name w:val="ListLabel 171"/>
    <w:qFormat/>
    <w:rPr>
      <w:rFonts w:ascii="Times New Roman" w:hAnsi="Times New Roman"/>
      <w:color w:val="auto"/>
      <w:sz w:val="24"/>
      <w:szCs w:val="24"/>
      <w:highlight w:val="white"/>
    </w:rPr>
  </w:style>
  <w:style w:type="character" w:styleId="1020" w:customStyle="1">
    <w:name w:val="ListLabel 172"/>
    <w:qFormat/>
    <w:rPr>
      <w:sz w:val="24"/>
      <w:szCs w:val="24"/>
    </w:rPr>
  </w:style>
  <w:style w:type="character" w:styleId="1021" w:customStyle="1">
    <w:name w:val="ListLabel 173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styleId="1022" w:customStyle="1">
    <w:name w:val="ListLabel 174"/>
    <w:qFormat/>
    <w:rPr>
      <w:rFonts w:ascii="Times New Roman" w:hAnsi="Times New Roman"/>
      <w:color w:val="auto"/>
      <w:sz w:val="24"/>
      <w:szCs w:val="24"/>
      <w:u w:val="none"/>
    </w:rPr>
  </w:style>
  <w:style w:type="character" w:styleId="1023" w:customStyle="1">
    <w:name w:val="ListLabel 175"/>
    <w:qFormat/>
  </w:style>
  <w:style w:type="character" w:styleId="1024" w:customStyle="1">
    <w:name w:val="ListLabel 176"/>
    <w:qFormat/>
    <w:rPr>
      <w:rFonts w:ascii="Times New Roman" w:hAnsi="Times New Roman"/>
      <w:sz w:val="24"/>
      <w:szCs w:val="24"/>
      <w:lang w:val="en-US"/>
    </w:rPr>
  </w:style>
  <w:style w:type="character" w:styleId="1025" w:customStyle="1">
    <w:name w:val="ListLabel 177"/>
    <w:qFormat/>
    <w:rPr>
      <w:rFonts w:ascii="Times New Roman" w:hAnsi="Times New Roman"/>
      <w:sz w:val="24"/>
      <w:szCs w:val="24"/>
    </w:rPr>
  </w:style>
  <w:style w:type="character" w:styleId="1026" w:customStyle="1">
    <w:name w:val="ListLabel 178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styleId="1027" w:customStyle="1">
    <w:name w:val="ListLabel 179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styleId="1028" w:customStyle="1">
    <w:name w:val="ListLabel 180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styleId="1029" w:customStyle="1">
    <w:name w:val="ListLabel 181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styleId="1030" w:customStyle="1">
    <w:name w:val="ListLabel 182"/>
    <w:qFormat/>
    <w:rPr>
      <w:rFonts w:ascii="Times New Roman" w:hAnsi="Times New Roman"/>
      <w:sz w:val="24"/>
      <w:szCs w:val="24"/>
    </w:rPr>
  </w:style>
  <w:style w:type="character" w:styleId="1031" w:customStyle="1">
    <w:name w:val="ListLabel 183"/>
    <w:qFormat/>
    <w:rPr>
      <w:color w:val="auto"/>
      <w:sz w:val="24"/>
      <w:szCs w:val="24"/>
      <w:u w:val="none"/>
      <w:lang w:val="en-US"/>
    </w:rPr>
  </w:style>
  <w:style w:type="character" w:styleId="1032" w:customStyle="1">
    <w:name w:val="ListLabel 184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styleId="1033" w:customStyle="1">
    <w:name w:val="ListLabel 185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styleId="1034" w:customStyle="1">
    <w:name w:val="ListLabel 186"/>
    <w:qFormat/>
    <w:rPr>
      <w:rFonts w:ascii="Times New Roman" w:hAnsi="Times New Roman"/>
      <w:bCs/>
      <w:sz w:val="24"/>
      <w:szCs w:val="24"/>
      <w:lang w:val="en-US" w:eastAsia="ru-RU"/>
    </w:rPr>
  </w:style>
  <w:style w:type="character" w:styleId="1035" w:customStyle="1">
    <w:name w:val="ListLabel 187"/>
    <w:qFormat/>
    <w:rPr>
      <w:rFonts w:ascii="Times New Roman" w:hAnsi="Times New Roman"/>
      <w:bCs/>
      <w:sz w:val="24"/>
      <w:szCs w:val="24"/>
      <w:lang w:eastAsia="ru-RU"/>
    </w:rPr>
  </w:style>
  <w:style w:type="character" w:styleId="1036" w:customStyle="1">
    <w:name w:val="ListLabel 188"/>
    <w:qFormat/>
    <w:rPr>
      <w:rFonts w:ascii="Times New Roman" w:hAnsi="Times New Roman"/>
      <w:bCs/>
      <w:sz w:val="24"/>
      <w:szCs w:val="24"/>
      <w:lang w:eastAsia="ru-RU"/>
    </w:rPr>
  </w:style>
  <w:style w:type="character" w:styleId="1037" w:customStyle="1">
    <w:name w:val="ListLabel 189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styleId="1038" w:customStyle="1">
    <w:name w:val="ListLabel 190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styleId="1039" w:customStyle="1">
    <w:name w:val="ListLabel 191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styleId="1040" w:customStyle="1">
    <w:name w:val="ListLabel 192"/>
    <w:qFormat/>
    <w:rPr>
      <w:rFonts w:ascii="Times New Roman" w:hAnsi="Times New Roman"/>
      <w:color w:val="auto"/>
      <w:sz w:val="24"/>
      <w:szCs w:val="24"/>
      <w:highlight w:val="white"/>
    </w:rPr>
  </w:style>
  <w:style w:type="character" w:styleId="1041" w:customStyle="1">
    <w:name w:val="ListLabel 193"/>
    <w:qFormat/>
    <w:rPr>
      <w:sz w:val="24"/>
      <w:szCs w:val="24"/>
    </w:rPr>
  </w:style>
  <w:style w:type="character" w:styleId="1042" w:customStyle="1">
    <w:name w:val="ListLabel 19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styleId="1043" w:customStyle="1">
    <w:name w:val="ListLabel 195"/>
    <w:qFormat/>
    <w:rPr>
      <w:rFonts w:ascii="Times New Roman" w:hAnsi="Times New Roman"/>
      <w:color w:val="auto"/>
      <w:sz w:val="24"/>
      <w:szCs w:val="24"/>
      <w:u w:val="none"/>
    </w:rPr>
  </w:style>
  <w:style w:type="character" w:styleId="1044" w:customStyle="1">
    <w:name w:val="ListLabel 196"/>
    <w:qFormat/>
  </w:style>
  <w:style w:type="character" w:styleId="1045" w:customStyle="1">
    <w:name w:val="ListLabel 197"/>
    <w:qFormat/>
    <w:rPr>
      <w:rFonts w:ascii="Times New Roman" w:hAnsi="Times New Roman"/>
      <w:sz w:val="24"/>
      <w:szCs w:val="24"/>
      <w:lang w:val="en-US"/>
    </w:rPr>
  </w:style>
  <w:style w:type="character" w:styleId="1046" w:customStyle="1">
    <w:name w:val="ListLabel 198"/>
    <w:qFormat/>
    <w:rPr>
      <w:rFonts w:ascii="Times New Roman" w:hAnsi="Times New Roman"/>
      <w:sz w:val="24"/>
      <w:szCs w:val="24"/>
    </w:rPr>
  </w:style>
  <w:style w:type="character" w:styleId="1047" w:customStyle="1">
    <w:name w:val="ListLabel 199"/>
    <w:qFormat/>
    <w:rPr>
      <w:rFonts w:ascii="Times New Roman" w:hAnsi="Times New Roman"/>
      <w:bCs/>
      <w:color w:val="auto"/>
      <w:sz w:val="24"/>
      <w:szCs w:val="24"/>
      <w:u w:val="none"/>
      <w:lang w:val="en-US"/>
    </w:rPr>
  </w:style>
  <w:style w:type="character" w:styleId="1048" w:customStyle="1">
    <w:name w:val="ListLabel 200"/>
    <w:qFormat/>
    <w:rPr>
      <w:rFonts w:ascii="Times New Roman" w:hAnsi="Times New Roman"/>
      <w:bCs/>
      <w:color w:val="auto"/>
      <w:sz w:val="24"/>
      <w:szCs w:val="24"/>
      <w:u w:val="none"/>
    </w:rPr>
  </w:style>
  <w:style w:type="character" w:styleId="1049" w:customStyle="1">
    <w:name w:val="ListLabel 201"/>
    <w:qFormat/>
    <w:rPr>
      <w:rFonts w:ascii="Times New Roman" w:hAnsi="Times New Roman"/>
      <w:color w:val="auto"/>
      <w:sz w:val="24"/>
      <w:szCs w:val="24"/>
      <w:u w:val="none"/>
      <w:lang w:val="en-US" w:eastAsia="ru-RU"/>
    </w:rPr>
  </w:style>
  <w:style w:type="character" w:styleId="1050" w:customStyle="1">
    <w:name w:val="ListLabel 202"/>
    <w:qFormat/>
    <w:rPr>
      <w:rFonts w:ascii="Times New Roman" w:hAnsi="Times New Roman"/>
      <w:color w:val="auto"/>
      <w:sz w:val="24"/>
      <w:szCs w:val="24"/>
      <w:u w:val="none"/>
      <w:lang w:eastAsia="ru-RU"/>
    </w:rPr>
  </w:style>
  <w:style w:type="character" w:styleId="1051" w:customStyle="1">
    <w:name w:val="ListLabel 203"/>
    <w:qFormat/>
    <w:rPr>
      <w:rFonts w:ascii="Times New Roman" w:hAnsi="Times New Roman"/>
      <w:sz w:val="24"/>
      <w:szCs w:val="24"/>
    </w:rPr>
  </w:style>
  <w:style w:type="character" w:styleId="1052" w:customStyle="1">
    <w:name w:val="ListLabel 204"/>
    <w:qFormat/>
    <w:rPr>
      <w:color w:val="auto"/>
      <w:sz w:val="24"/>
      <w:szCs w:val="24"/>
      <w:u w:val="none"/>
      <w:lang w:val="en-US"/>
    </w:rPr>
  </w:style>
  <w:style w:type="character" w:styleId="1053" w:customStyle="1">
    <w:name w:val="ListLabel 205"/>
    <w:qFormat/>
    <w:rPr>
      <w:rFonts w:ascii="Times New Roman" w:hAnsi="Times New Roman"/>
      <w:color w:val="auto"/>
      <w:sz w:val="24"/>
      <w:szCs w:val="24"/>
      <w:u w:val="none"/>
      <w:lang w:val="en-GB"/>
    </w:rPr>
  </w:style>
  <w:style w:type="character" w:styleId="1054" w:customStyle="1">
    <w:name w:val="ListLabel 206"/>
    <w:qFormat/>
    <w:rPr>
      <w:rFonts w:ascii="Times New Roman" w:hAnsi="Times New Roman"/>
      <w:color w:val="auto"/>
      <w:sz w:val="24"/>
      <w:szCs w:val="24"/>
      <w:highlight w:val="white"/>
      <w:u w:val="none"/>
      <w:lang w:val="en-US"/>
    </w:rPr>
  </w:style>
  <w:style w:type="character" w:styleId="1055" w:customStyle="1">
    <w:name w:val="ListLabel 207"/>
    <w:qFormat/>
    <w:rPr>
      <w:rFonts w:ascii="Times New Roman" w:hAnsi="Times New Roman"/>
      <w:bCs/>
      <w:sz w:val="24"/>
      <w:szCs w:val="24"/>
      <w:lang w:val="en-US" w:eastAsia="ru-RU"/>
    </w:rPr>
  </w:style>
  <w:style w:type="character" w:styleId="1056" w:customStyle="1">
    <w:name w:val="ListLabel 208"/>
    <w:qFormat/>
    <w:rPr>
      <w:rFonts w:ascii="Times New Roman" w:hAnsi="Times New Roman"/>
      <w:bCs/>
      <w:sz w:val="24"/>
      <w:szCs w:val="24"/>
      <w:lang w:eastAsia="ru-RU"/>
    </w:rPr>
  </w:style>
  <w:style w:type="character" w:styleId="1057" w:customStyle="1">
    <w:name w:val="ListLabel 209"/>
    <w:qFormat/>
    <w:rPr>
      <w:rFonts w:ascii="Times New Roman" w:hAnsi="Times New Roman"/>
      <w:bCs/>
      <w:sz w:val="24"/>
      <w:szCs w:val="24"/>
      <w:lang w:eastAsia="ru-RU"/>
    </w:rPr>
  </w:style>
  <w:style w:type="character" w:styleId="1058" w:customStyle="1">
    <w:name w:val="ListLabel 210"/>
    <w:qFormat/>
    <w:rPr>
      <w:rFonts w:ascii="Times New Roman" w:hAnsi="Times New Roman"/>
      <w:bCs/>
      <w:color w:val="auto"/>
      <w:sz w:val="24"/>
      <w:szCs w:val="24"/>
      <w:u w:val="none"/>
      <w:lang w:val="en-US" w:eastAsia="ru-RU"/>
    </w:rPr>
  </w:style>
  <w:style w:type="character" w:styleId="1059" w:customStyle="1">
    <w:name w:val="ListLabel 211"/>
    <w:qFormat/>
    <w:rPr>
      <w:rFonts w:ascii="Times New Roman" w:hAnsi="Times New Roman"/>
      <w:bCs/>
      <w:color w:val="auto"/>
      <w:sz w:val="24"/>
      <w:szCs w:val="24"/>
      <w:u w:val="none"/>
      <w:lang w:eastAsia="ru-RU"/>
    </w:rPr>
  </w:style>
  <w:style w:type="character" w:styleId="1060" w:customStyle="1">
    <w:name w:val="ListLabel 212"/>
    <w:qFormat/>
    <w:rPr>
      <w:rFonts w:ascii="Times New Roman" w:hAnsi="Times New Roman"/>
      <w:color w:val="auto"/>
      <w:sz w:val="24"/>
      <w:szCs w:val="24"/>
      <w:highlight w:val="white"/>
      <w:lang w:val="en-US"/>
    </w:rPr>
  </w:style>
  <w:style w:type="character" w:styleId="1061" w:customStyle="1">
    <w:name w:val="ListLabel 213"/>
    <w:qFormat/>
    <w:rPr>
      <w:rFonts w:ascii="Times New Roman" w:hAnsi="Times New Roman"/>
      <w:color w:val="auto"/>
      <w:sz w:val="24"/>
      <w:szCs w:val="24"/>
      <w:highlight w:val="white"/>
    </w:rPr>
  </w:style>
  <w:style w:type="character" w:styleId="1062" w:customStyle="1">
    <w:name w:val="ListLabel 214"/>
    <w:qFormat/>
    <w:rPr>
      <w:rFonts w:ascii="Times New Roman" w:hAnsi="Times New Roman"/>
      <w:sz w:val="22"/>
      <w:szCs w:val="22"/>
    </w:rPr>
  </w:style>
  <w:style w:type="character" w:styleId="1063" w:customStyle="1">
    <w:name w:val="ListLabel 215"/>
    <w:qFormat/>
    <w:rPr>
      <w:rFonts w:ascii="Times New Roman" w:hAnsi="Times New Roman"/>
      <w:color w:val="auto"/>
      <w:sz w:val="22"/>
      <w:szCs w:val="22"/>
      <w:u w:val="none"/>
      <w:lang w:val="en-US"/>
    </w:rPr>
  </w:style>
  <w:style w:type="character" w:styleId="1064" w:customStyle="1">
    <w:name w:val="ListLabel 216"/>
    <w:qFormat/>
    <w:rPr>
      <w:rFonts w:ascii="Times New Roman" w:hAnsi="Times New Roman"/>
      <w:color w:val="auto"/>
      <w:sz w:val="22"/>
      <w:szCs w:val="22"/>
      <w:u w:val="none"/>
    </w:rPr>
  </w:style>
  <w:style w:type="character" w:styleId="1065" w:customStyle="1">
    <w:name w:val="ListLabel 217"/>
    <w:qFormat/>
    <w:rPr>
      <w:rFonts w:ascii="Times New Roman" w:hAnsi="Times New Roman"/>
      <w:sz w:val="22"/>
      <w:szCs w:val="22"/>
    </w:rPr>
  </w:style>
  <w:style w:type="character" w:styleId="1066" w:customStyle="1">
    <w:name w:val="ListLabel 218"/>
    <w:qFormat/>
    <w:rPr>
      <w:rFonts w:ascii="Times New Roman" w:hAnsi="Times New Roman"/>
      <w:sz w:val="22"/>
      <w:szCs w:val="22"/>
      <w:lang w:val="en-US"/>
    </w:rPr>
  </w:style>
  <w:style w:type="character" w:styleId="1067" w:customStyle="1">
    <w:name w:val="ListLabel 219"/>
    <w:qFormat/>
    <w:rPr>
      <w:rFonts w:ascii="Times New Roman" w:hAnsi="Times New Roman"/>
      <w:sz w:val="22"/>
      <w:szCs w:val="22"/>
    </w:rPr>
  </w:style>
  <w:style w:type="character" w:styleId="1068" w:customStyle="1">
    <w:name w:val="ListLabel 220"/>
    <w:qFormat/>
    <w:rPr>
      <w:rFonts w:ascii="Times New Roman" w:hAnsi="Times New Roman"/>
      <w:bCs/>
      <w:color w:val="auto"/>
      <w:sz w:val="22"/>
      <w:szCs w:val="22"/>
      <w:u w:val="none"/>
      <w:lang w:val="en-US"/>
    </w:rPr>
  </w:style>
  <w:style w:type="character" w:styleId="1069" w:customStyle="1">
    <w:name w:val="ListLabel 221"/>
    <w:qFormat/>
    <w:rPr>
      <w:rFonts w:ascii="Times New Roman" w:hAnsi="Times New Roman"/>
      <w:bCs/>
      <w:color w:val="auto"/>
      <w:sz w:val="22"/>
      <w:szCs w:val="22"/>
      <w:u w:val="none"/>
    </w:rPr>
  </w:style>
  <w:style w:type="character" w:styleId="1070" w:customStyle="1">
    <w:name w:val="ListLabel 222"/>
    <w:qFormat/>
    <w:rPr>
      <w:rFonts w:ascii="Times New Roman" w:hAnsi="Times New Roman"/>
      <w:color w:val="auto"/>
      <w:sz w:val="22"/>
      <w:szCs w:val="22"/>
      <w:u w:val="none"/>
      <w:lang w:val="en-US" w:eastAsia="ru-RU"/>
    </w:rPr>
  </w:style>
  <w:style w:type="character" w:styleId="1071" w:customStyle="1">
    <w:name w:val="ListLabel 223"/>
    <w:qFormat/>
    <w:rPr>
      <w:rFonts w:ascii="Times New Roman" w:hAnsi="Times New Roman"/>
      <w:color w:val="auto"/>
      <w:sz w:val="22"/>
      <w:szCs w:val="22"/>
      <w:u w:val="none"/>
      <w:lang w:eastAsia="ru-RU"/>
    </w:rPr>
  </w:style>
  <w:style w:type="character" w:styleId="1072" w:customStyle="1">
    <w:name w:val="ListLabel 224"/>
    <w:qFormat/>
    <w:rPr>
      <w:rFonts w:ascii="Times New Roman" w:hAnsi="Times New Roman"/>
      <w:sz w:val="22"/>
      <w:szCs w:val="22"/>
    </w:rPr>
  </w:style>
  <w:style w:type="character" w:styleId="1073" w:customStyle="1">
    <w:name w:val="ListLabel 225"/>
    <w:qFormat/>
    <w:rPr>
      <w:rFonts w:ascii="Times New Roman" w:hAnsi="Times New Roman"/>
      <w:color w:val="auto"/>
      <w:sz w:val="22"/>
      <w:szCs w:val="22"/>
      <w:u w:val="none"/>
      <w:lang w:val="en-GB"/>
    </w:rPr>
  </w:style>
  <w:style w:type="character" w:styleId="1074" w:customStyle="1">
    <w:name w:val="ListLabel 226"/>
    <w:qFormat/>
    <w:rPr>
      <w:rFonts w:ascii="Times New Roman" w:hAnsi="Times New Roman"/>
      <w:color w:val="auto"/>
      <w:sz w:val="22"/>
      <w:szCs w:val="22"/>
      <w:highlight w:val="white"/>
      <w:u w:val="none"/>
      <w:lang w:val="en-US"/>
    </w:rPr>
  </w:style>
  <w:style w:type="character" w:styleId="1075" w:customStyle="1">
    <w:name w:val="ListLabel 227"/>
    <w:qFormat/>
    <w:rPr>
      <w:rFonts w:ascii="Times New Roman" w:hAnsi="Times New Roman"/>
      <w:bCs/>
      <w:sz w:val="22"/>
      <w:szCs w:val="22"/>
      <w:lang w:val="en-US" w:eastAsia="ru-RU"/>
    </w:rPr>
  </w:style>
  <w:style w:type="character" w:styleId="1076" w:customStyle="1">
    <w:name w:val="ListLabel 228"/>
    <w:qFormat/>
    <w:rPr>
      <w:rFonts w:ascii="Times New Roman" w:hAnsi="Times New Roman"/>
      <w:bCs/>
      <w:sz w:val="22"/>
      <w:szCs w:val="22"/>
      <w:lang w:eastAsia="ru-RU"/>
    </w:rPr>
  </w:style>
  <w:style w:type="character" w:styleId="1077" w:customStyle="1">
    <w:name w:val="ListLabel 229"/>
    <w:qFormat/>
    <w:rPr>
      <w:rFonts w:ascii="Times New Roman" w:hAnsi="Times New Roman"/>
      <w:bCs/>
      <w:sz w:val="22"/>
      <w:szCs w:val="22"/>
      <w:lang w:eastAsia="ru-RU"/>
    </w:rPr>
  </w:style>
  <w:style w:type="character" w:styleId="1078" w:customStyle="1">
    <w:name w:val="ListLabel 230"/>
    <w:qFormat/>
    <w:rPr>
      <w:rFonts w:ascii="Times New Roman" w:hAnsi="Times New Roman"/>
      <w:bCs/>
      <w:color w:val="auto"/>
      <w:sz w:val="22"/>
      <w:szCs w:val="22"/>
      <w:u w:val="none"/>
      <w:lang w:val="en-US" w:eastAsia="ru-RU"/>
    </w:rPr>
  </w:style>
  <w:style w:type="character" w:styleId="1079" w:customStyle="1">
    <w:name w:val="ListLabel 231"/>
    <w:qFormat/>
    <w:rPr>
      <w:rFonts w:ascii="Times New Roman" w:hAnsi="Times New Roman"/>
      <w:bCs/>
      <w:color w:val="auto"/>
      <w:sz w:val="22"/>
      <w:szCs w:val="22"/>
      <w:u w:val="none"/>
      <w:lang w:eastAsia="ru-RU"/>
    </w:rPr>
  </w:style>
  <w:style w:type="character" w:styleId="1080" w:customStyle="1">
    <w:name w:val="ListLabel 232"/>
    <w:qFormat/>
    <w:rPr>
      <w:rFonts w:ascii="Times New Roman" w:hAnsi="Times New Roman"/>
      <w:color w:val="auto"/>
      <w:sz w:val="22"/>
      <w:szCs w:val="22"/>
      <w:highlight w:val="white"/>
      <w:lang w:val="en-US"/>
    </w:rPr>
  </w:style>
  <w:style w:type="character" w:styleId="1081" w:customStyle="1">
    <w:name w:val="ListLabel 233"/>
    <w:qFormat/>
    <w:rPr>
      <w:rFonts w:ascii="Times New Roman" w:hAnsi="Times New Roman"/>
      <w:color w:val="auto"/>
      <w:sz w:val="22"/>
      <w:szCs w:val="22"/>
      <w:highlight w:val="white"/>
    </w:rPr>
  </w:style>
  <w:style w:type="character" w:styleId="1082" w:customStyle="1">
    <w:name w:val="Символ сноски"/>
    <w:qFormat/>
  </w:style>
  <w:style w:type="character" w:styleId="1083" w:customStyle="1">
    <w:name w:val="Привязка сноски"/>
    <w:rPr>
      <w:vertAlign w:val="superscript"/>
    </w:rPr>
  </w:style>
  <w:style w:type="character" w:styleId="1084" w:customStyle="1">
    <w:name w:val="Символ нумерации"/>
    <w:qFormat/>
  </w:style>
  <w:style w:type="character" w:styleId="1085" w:customStyle="1">
    <w:name w:val="ListLabel 234"/>
    <w:qFormat/>
    <w:rPr>
      <w:rFonts w:ascii="Times New Roman" w:hAnsi="Times New Roman" w:eastAsia="Times New Roman" w:cs="Times New Roman"/>
      <w:bCs/>
      <w:sz w:val="24"/>
      <w:szCs w:val="24"/>
      <w:lang w:val="en-US"/>
    </w:rPr>
  </w:style>
  <w:style w:type="character" w:styleId="1086" w:customStyle="1">
    <w:name w:val="ListLabel 235"/>
    <w:qFormat/>
    <w:rPr>
      <w:rFonts w:ascii="Times New Roman" w:hAnsi="Times New Roman" w:eastAsia="Times New Roman" w:cs="Times New Roman"/>
      <w:bCs/>
      <w:sz w:val="24"/>
      <w:szCs w:val="24"/>
    </w:rPr>
  </w:style>
  <w:style w:type="character" w:styleId="1087" w:customStyle="1">
    <w:name w:val="ListLabel 236"/>
    <w:qFormat/>
    <w:rPr>
      <w:rFonts w:ascii="Times New Roman" w:hAnsi="Times New Roman" w:eastAsia="Times New Roman" w:cs="Times New Roman"/>
      <w:bCs/>
      <w:sz w:val="24"/>
      <w:szCs w:val="24"/>
      <w:lang w:val="en-US"/>
    </w:rPr>
  </w:style>
  <w:style w:type="character" w:styleId="1088" w:customStyle="1">
    <w:name w:val="ListLabel 237"/>
    <w:qFormat/>
    <w:rPr>
      <w:rFonts w:ascii="Times New Roman" w:hAnsi="Times New Roman" w:eastAsia="Times New Roman" w:cs="Times New Roman"/>
      <w:bCs/>
      <w:sz w:val="24"/>
      <w:szCs w:val="24"/>
    </w:rPr>
  </w:style>
  <w:style w:type="character" w:styleId="1089" w:customStyle="1">
    <w:name w:val="ListLabel 238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1090" w:customStyle="1">
    <w:name w:val="ListLabel 239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091" w:customStyle="1">
    <w:name w:val="ListLabel 240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92" w:customStyle="1">
    <w:name w:val="ListLabel 241"/>
    <w:qFormat/>
    <w:rPr>
      <w:rFonts w:ascii="Times New Roman" w:hAnsi="Times New Roman" w:eastAsia="Calibri" w:cs="Times New Roman"/>
      <w:sz w:val="24"/>
      <w:szCs w:val="24"/>
      <w:lang w:val="ru-RU"/>
    </w:rPr>
  </w:style>
  <w:style w:type="character" w:styleId="1093" w:customStyle="1">
    <w:name w:val="ListLabel 242"/>
    <w:qFormat/>
    <w:rPr>
      <w:rFonts w:ascii="Times New Roman" w:hAnsi="Times New Roman" w:eastAsia="Calibri" w:cs="Times New Roman"/>
      <w:bCs/>
      <w:sz w:val="24"/>
      <w:szCs w:val="24"/>
      <w:lang w:val="en-US"/>
    </w:rPr>
  </w:style>
  <w:style w:type="character" w:styleId="1094" w:customStyle="1">
    <w:name w:val="ListLabel 243"/>
    <w:qFormat/>
    <w:rPr>
      <w:rFonts w:ascii="Times New Roman" w:hAnsi="Times New Roman" w:eastAsia="Calibri" w:cs="Times New Roman"/>
      <w:bCs/>
      <w:sz w:val="24"/>
      <w:szCs w:val="24"/>
      <w:lang w:val="ru-RU"/>
    </w:rPr>
  </w:style>
  <w:style w:type="character" w:styleId="1095" w:customStyle="1">
    <w:name w:val="ListLabel 244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96" w:customStyle="1">
    <w:name w:val="ListLabel 245"/>
    <w:qFormat/>
    <w:rPr>
      <w:rFonts w:ascii="Times New Roman" w:hAnsi="Times New Roman" w:cs="Times New Roman"/>
      <w:sz w:val="24"/>
      <w:szCs w:val="24"/>
      <w:lang w:val="en-US"/>
    </w:rPr>
  </w:style>
  <w:style w:type="character" w:styleId="1097" w:customStyle="1">
    <w:name w:val="ListLabel 246"/>
    <w:qFormat/>
    <w:rPr>
      <w:rFonts w:ascii="Times New Roman" w:hAnsi="Times New Roman"/>
      <w:sz w:val="24"/>
      <w:szCs w:val="24"/>
      <w:lang w:val="en-US" w:eastAsia="ru-RU"/>
    </w:rPr>
  </w:style>
  <w:style w:type="character" w:styleId="1098" w:customStyle="1">
    <w:name w:val="ListLabel 247"/>
    <w:qFormat/>
    <w:rPr>
      <w:rFonts w:ascii="Times New Roman" w:hAnsi="Times New Roman"/>
      <w:sz w:val="24"/>
      <w:szCs w:val="24"/>
      <w:lang w:eastAsia="ru-RU"/>
    </w:rPr>
  </w:style>
  <w:style w:type="character" w:styleId="1099" w:customStyle="1">
    <w:name w:val="ListLabel 248"/>
    <w:qFormat/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character" w:styleId="1100" w:customStyle="1">
    <w:name w:val="ListLabel 249"/>
    <w:qFormat/>
    <w:rPr>
      <w:rFonts w:ascii="Times New Roman" w:hAnsi="Times New Roman" w:eastAsia="Calibri" w:cs="Times New Roman"/>
      <w:color w:val="auto"/>
      <w:sz w:val="24"/>
      <w:szCs w:val="24"/>
      <w:lang w:val="en-US"/>
    </w:rPr>
  </w:style>
  <w:style w:type="character" w:styleId="1101" w:customStyle="1">
    <w:name w:val="ListLabel 250"/>
    <w:qFormat/>
    <w:rPr>
      <w:rFonts w:ascii="Times New Roman" w:hAnsi="Times New Roman" w:eastAsia="Calibri" w:cs="Times New Roman"/>
      <w:color w:val="auto"/>
      <w:sz w:val="24"/>
      <w:szCs w:val="24"/>
    </w:rPr>
  </w:style>
  <w:style w:type="character" w:styleId="1102" w:customStyle="1">
    <w:name w:val="ListLabel 251"/>
    <w:qFormat/>
    <w:rPr>
      <w:rFonts w:ascii="Times New Roman" w:hAnsi="Times New Roman"/>
      <w:sz w:val="22"/>
      <w:szCs w:val="22"/>
    </w:rPr>
  </w:style>
  <w:style w:type="character" w:styleId="1103" w:customStyle="1">
    <w:name w:val="ListLabel 252"/>
    <w:qFormat/>
    <w:rPr>
      <w:rFonts w:ascii="Times New Roman" w:hAnsi="Times New Roman"/>
    </w:rPr>
  </w:style>
  <w:style w:type="character" w:styleId="1104" w:customStyle="1">
    <w:name w:val="ListLabel 253"/>
    <w:qFormat/>
    <w:rPr>
      <w:rFonts w:ascii="Times New Roman" w:hAnsi="Times New Roman" w:cs="Times New Roman"/>
      <w:sz w:val="24"/>
      <w:szCs w:val="24"/>
    </w:rPr>
  </w:style>
  <w:style w:type="character" w:styleId="1105" w:customStyle="1">
    <w:name w:val="ListLabel 254"/>
    <w:qFormat/>
    <w:rPr>
      <w:rFonts w:ascii="Times New Roman" w:hAnsi="Times New Roman" w:eastAsia="Calibri" w:cs="Calibri"/>
      <w:bCs/>
      <w:sz w:val="24"/>
      <w:szCs w:val="24"/>
      <w:u w:val="single"/>
      <w:lang w:eastAsia="en-US"/>
    </w:rPr>
  </w:style>
  <w:style w:type="character" w:styleId="1106" w:customStyle="1">
    <w:name w:val="ListLabel 255"/>
    <w:qFormat/>
    <w:rPr>
      <w:rFonts w:ascii="Times New Roman" w:hAnsi="Times New Roman" w:eastAsia="Calibri" w:cs="Calibri"/>
      <w:bCs/>
      <w:sz w:val="24"/>
      <w:szCs w:val="24"/>
      <w:u w:val="single"/>
      <w:lang w:val="ru-RU" w:eastAsia="en-US"/>
    </w:rPr>
  </w:style>
  <w:style w:type="character" w:styleId="1107" w:customStyle="1">
    <w:name w:val="ListLabel 256"/>
    <w:qFormat/>
    <w:rPr>
      <w:rFonts w:ascii="Times New Roman" w:hAnsi="Times New Roman"/>
      <w:sz w:val="24"/>
      <w:szCs w:val="24"/>
      <w:lang w:val="en-US"/>
    </w:rPr>
  </w:style>
  <w:style w:type="character" w:styleId="1108" w:customStyle="1">
    <w:name w:val="ListLabel 257"/>
    <w:qFormat/>
    <w:rPr>
      <w:rFonts w:ascii="Times New Roman" w:hAnsi="Times New Roman" w:eastAsia="Calibri"/>
      <w:sz w:val="24"/>
      <w:szCs w:val="24"/>
      <w:lang w:val="ru-RU"/>
    </w:rPr>
  </w:style>
  <w:style w:type="character" w:styleId="1109" w:customStyle="1">
    <w:name w:val="ListLabel 258"/>
    <w:qFormat/>
    <w:rPr>
      <w:rFonts w:ascii="Times New Roman" w:hAnsi="Times New Roman" w:eastAsia="Times New Roman" w:cs="Times New Roman"/>
      <w:bCs/>
      <w:sz w:val="24"/>
      <w:szCs w:val="24"/>
      <w:lang w:val="en-US"/>
    </w:rPr>
  </w:style>
  <w:style w:type="character" w:styleId="1110" w:customStyle="1">
    <w:name w:val="ListLabel 259"/>
    <w:qFormat/>
    <w:rPr>
      <w:rFonts w:ascii="Times New Roman" w:hAnsi="Times New Roman" w:eastAsia="Times New Roman" w:cs="Times New Roman"/>
      <w:bCs/>
      <w:sz w:val="24"/>
      <w:szCs w:val="24"/>
    </w:rPr>
  </w:style>
  <w:style w:type="character" w:styleId="1111" w:customStyle="1">
    <w:name w:val="ListLabel 260"/>
    <w:qFormat/>
    <w:rPr>
      <w:rFonts w:ascii="Times New Roman" w:hAnsi="Times New Roman" w:eastAsia="Times New Roman" w:cs="Times New Roman"/>
      <w:bCs/>
      <w:sz w:val="24"/>
      <w:szCs w:val="24"/>
      <w:lang w:val="en-US"/>
    </w:rPr>
  </w:style>
  <w:style w:type="character" w:styleId="1112" w:customStyle="1">
    <w:name w:val="ListLabel 261"/>
    <w:qFormat/>
    <w:rPr>
      <w:rFonts w:ascii="Times New Roman" w:hAnsi="Times New Roman" w:eastAsia="Times New Roman" w:cs="Times New Roman"/>
      <w:bCs/>
      <w:sz w:val="24"/>
      <w:szCs w:val="24"/>
    </w:rPr>
  </w:style>
  <w:style w:type="character" w:styleId="1113" w:customStyle="1">
    <w:name w:val="ListLabel 262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1114" w:customStyle="1">
    <w:name w:val="ListLabel 263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115" w:customStyle="1">
    <w:name w:val="ListLabel 264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16" w:customStyle="1">
    <w:name w:val="ListLabel 265"/>
    <w:qFormat/>
    <w:rPr>
      <w:rFonts w:ascii="Times New Roman" w:hAnsi="Times New Roman" w:eastAsia="Calibri" w:cs="Times New Roman"/>
      <w:sz w:val="24"/>
      <w:szCs w:val="24"/>
      <w:lang w:val="ru-RU"/>
    </w:rPr>
  </w:style>
  <w:style w:type="character" w:styleId="1117" w:customStyle="1">
    <w:name w:val="ListLabel 266"/>
    <w:qFormat/>
    <w:rPr>
      <w:rFonts w:ascii="Times New Roman" w:hAnsi="Times New Roman" w:eastAsia="Calibri" w:cs="Times New Roman"/>
      <w:bCs/>
      <w:sz w:val="24"/>
      <w:szCs w:val="24"/>
      <w:lang w:val="en-US"/>
    </w:rPr>
  </w:style>
  <w:style w:type="character" w:styleId="1118" w:customStyle="1">
    <w:name w:val="ListLabel 267"/>
    <w:qFormat/>
    <w:rPr>
      <w:rFonts w:ascii="Times New Roman" w:hAnsi="Times New Roman" w:eastAsia="Calibri" w:cs="Times New Roman"/>
      <w:bCs/>
      <w:sz w:val="24"/>
      <w:szCs w:val="24"/>
      <w:lang w:val="ru-RU"/>
    </w:rPr>
  </w:style>
  <w:style w:type="character" w:styleId="1119" w:customStyle="1">
    <w:name w:val="ListLabel 268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20" w:customStyle="1">
    <w:name w:val="ListLabel 269"/>
    <w:qFormat/>
    <w:rPr>
      <w:rFonts w:ascii="Times New Roman" w:hAnsi="Times New Roman" w:cs="Times New Roman"/>
      <w:sz w:val="24"/>
      <w:szCs w:val="24"/>
      <w:lang w:val="en-US"/>
    </w:rPr>
  </w:style>
  <w:style w:type="character" w:styleId="1121" w:customStyle="1">
    <w:name w:val="ListLabel 270"/>
    <w:qFormat/>
    <w:rPr>
      <w:rFonts w:ascii="Times New Roman" w:hAnsi="Times New Roman"/>
      <w:sz w:val="24"/>
      <w:szCs w:val="24"/>
      <w:lang w:val="en-US" w:eastAsia="ru-RU"/>
    </w:rPr>
  </w:style>
  <w:style w:type="character" w:styleId="1122" w:customStyle="1">
    <w:name w:val="ListLabel 271"/>
    <w:qFormat/>
    <w:rPr>
      <w:rFonts w:ascii="Times New Roman" w:hAnsi="Times New Roman"/>
      <w:sz w:val="24"/>
      <w:szCs w:val="24"/>
      <w:lang w:eastAsia="ru-RU"/>
    </w:rPr>
  </w:style>
  <w:style w:type="character" w:styleId="1123" w:customStyle="1">
    <w:name w:val="ListLabel 272"/>
    <w:qFormat/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character" w:styleId="1124" w:customStyle="1">
    <w:name w:val="ListLabel 273"/>
    <w:qFormat/>
    <w:rPr>
      <w:rFonts w:ascii="Times New Roman" w:hAnsi="Times New Roman" w:eastAsia="Calibri" w:cs="Times New Roman"/>
      <w:color w:val="auto"/>
      <w:sz w:val="24"/>
      <w:szCs w:val="24"/>
      <w:lang w:val="en-US"/>
    </w:rPr>
  </w:style>
  <w:style w:type="character" w:styleId="1125" w:customStyle="1">
    <w:name w:val="ListLabel 274"/>
    <w:qFormat/>
    <w:rPr>
      <w:rFonts w:ascii="Times New Roman" w:hAnsi="Times New Roman" w:eastAsia="Calibri" w:cs="Times New Roman"/>
      <w:color w:val="auto"/>
      <w:sz w:val="24"/>
      <w:szCs w:val="24"/>
    </w:rPr>
  </w:style>
  <w:style w:type="character" w:styleId="1126" w:customStyle="1">
    <w:name w:val="ListLabel 275"/>
    <w:qFormat/>
    <w:rPr>
      <w:rFonts w:ascii="Times New Roman" w:hAnsi="Times New Roman"/>
      <w:sz w:val="22"/>
      <w:szCs w:val="22"/>
    </w:rPr>
  </w:style>
  <w:style w:type="character" w:styleId="1127" w:customStyle="1">
    <w:name w:val="ListLabel 276"/>
    <w:qFormat/>
    <w:rPr>
      <w:rFonts w:ascii="Times New Roman" w:hAnsi="Times New Roman"/>
    </w:rPr>
  </w:style>
  <w:style w:type="character" w:styleId="1128" w:customStyle="1">
    <w:name w:val="ListLabel 277"/>
    <w:qFormat/>
    <w:rPr>
      <w:rFonts w:ascii="Times New Roman" w:hAnsi="Times New Roman" w:cs="Times New Roman"/>
      <w:sz w:val="24"/>
      <w:szCs w:val="24"/>
    </w:rPr>
  </w:style>
  <w:style w:type="character" w:styleId="1129" w:customStyle="1">
    <w:name w:val="ListLabel 278"/>
    <w:qFormat/>
    <w:rPr>
      <w:rFonts w:ascii="Times New Roman" w:hAnsi="Times New Roman" w:eastAsia="Calibri" w:cs="Calibri"/>
      <w:bCs/>
      <w:sz w:val="24"/>
      <w:szCs w:val="24"/>
      <w:u w:val="single"/>
      <w:lang w:eastAsia="en-US"/>
    </w:rPr>
  </w:style>
  <w:style w:type="character" w:styleId="1130" w:customStyle="1">
    <w:name w:val="ListLabel 279"/>
    <w:qFormat/>
    <w:rPr>
      <w:rFonts w:ascii="Times New Roman" w:hAnsi="Times New Roman" w:eastAsia="Calibri" w:cs="Calibri"/>
      <w:bCs/>
      <w:sz w:val="24"/>
      <w:szCs w:val="24"/>
      <w:u w:val="single"/>
      <w:lang w:val="ru-RU" w:eastAsia="en-US"/>
    </w:rPr>
  </w:style>
  <w:style w:type="character" w:styleId="1131" w:customStyle="1">
    <w:name w:val="ListLabel 280"/>
    <w:qFormat/>
    <w:rPr>
      <w:rFonts w:ascii="Times New Roman" w:hAnsi="Times New Roman"/>
      <w:sz w:val="24"/>
      <w:szCs w:val="24"/>
      <w:lang w:val="en-US"/>
    </w:rPr>
  </w:style>
  <w:style w:type="character" w:styleId="1132" w:customStyle="1">
    <w:name w:val="ListLabel 281"/>
    <w:qFormat/>
    <w:rPr>
      <w:rFonts w:eastAsia="Calibri"/>
      <w:sz w:val="24"/>
      <w:szCs w:val="24"/>
      <w:lang w:val="ru-RU"/>
    </w:rPr>
  </w:style>
  <w:style w:type="character" w:styleId="1133" w:customStyle="1">
    <w:name w:val="ListLabel 282"/>
    <w:qFormat/>
    <w:rPr>
      <w:rFonts w:ascii="Times New Roman" w:hAnsi="Times New Roman" w:eastAsia="Times New Roman" w:cs="Times New Roman"/>
      <w:lang w:val="en-US"/>
    </w:rPr>
  </w:style>
  <w:style w:type="character" w:styleId="1134" w:customStyle="1">
    <w:name w:val="ListLabel 283"/>
    <w:qFormat/>
    <w:rPr>
      <w:rFonts w:ascii="Times New Roman" w:hAnsi="Times New Roman" w:eastAsia="Times New Roman" w:cs="Times New Roman"/>
    </w:rPr>
  </w:style>
  <w:style w:type="character" w:styleId="1135" w:customStyle="1">
    <w:name w:val="ListLabel 284"/>
    <w:qFormat/>
    <w:rPr>
      <w:rFonts w:ascii="Times New Roman" w:hAnsi="Times New Roman" w:eastAsia="SimSun" w:cs="Times New Roman"/>
      <w:color w:val="0000ff"/>
      <w:u w:val="single"/>
      <w:lang w:eastAsia="zh-CN" w:bidi="hi-IN"/>
    </w:rPr>
  </w:style>
  <w:style w:type="character" w:styleId="1136" w:customStyle="1">
    <w:name w:val="ListLabel 285"/>
    <w:qFormat/>
    <w:rPr>
      <w:rFonts w:ascii="Times New Roman" w:hAnsi="Times New Roman" w:cs="Times New Roman"/>
      <w:szCs w:val="24"/>
    </w:rPr>
  </w:style>
  <w:style w:type="character" w:styleId="1137" w:customStyle="1">
    <w:name w:val="ListLabel 286"/>
    <w:qFormat/>
    <w:rPr>
      <w:rFonts w:ascii="Times New Roman" w:hAnsi="Times New Roman" w:cs="Times New Roman"/>
      <w:sz w:val="24"/>
      <w:szCs w:val="24"/>
    </w:rPr>
  </w:style>
  <w:style w:type="character" w:styleId="1138" w:customStyle="1">
    <w:name w:val="ListLabel 287"/>
    <w:qFormat/>
    <w:rPr>
      <w:rFonts w:ascii="Times New Roman" w:hAnsi="Times New Roman" w:cs="Times New Roman"/>
      <w:bCs/>
      <w:sz w:val="24"/>
      <w:szCs w:val="24"/>
    </w:rPr>
  </w:style>
  <w:style w:type="character" w:styleId="1139" w:customStyle="1">
    <w:name w:val="ListLabel 288"/>
    <w:qFormat/>
    <w:rPr>
      <w:rFonts w:ascii="Times New Roman" w:hAnsi="Times New Roman" w:cs="Times New Roman"/>
      <w:sz w:val="24"/>
      <w:szCs w:val="24"/>
    </w:rPr>
  </w:style>
  <w:style w:type="character" w:styleId="1140" w:customStyle="1">
    <w:name w:val="ListLabel 289"/>
    <w:qFormat/>
    <w:rPr>
      <w:rFonts w:ascii="Times New Roman" w:hAnsi="Times New Roman" w:cs="Times New Roman"/>
      <w:sz w:val="24"/>
      <w:szCs w:val="24"/>
      <w:lang w:val="en-US"/>
    </w:rPr>
  </w:style>
  <w:style w:type="character" w:styleId="1141" w:customStyle="1">
    <w:name w:val="ListLabel 290"/>
    <w:qFormat/>
    <w:rPr>
      <w:rFonts w:ascii="Times New Roman" w:hAnsi="Times New Roman" w:eastAsia="Times New Roman" w:cs="Times New Roman"/>
      <w:bCs/>
      <w:sz w:val="24"/>
      <w:szCs w:val="24"/>
      <w:lang w:val="en-US"/>
    </w:rPr>
  </w:style>
  <w:style w:type="character" w:styleId="1142" w:customStyle="1">
    <w:name w:val="ListLabel 291"/>
    <w:qFormat/>
    <w:rPr>
      <w:rFonts w:ascii="Times New Roman" w:hAnsi="Times New Roman" w:eastAsia="Times New Roman" w:cs="Times New Roman"/>
      <w:bCs/>
      <w:sz w:val="24"/>
      <w:szCs w:val="24"/>
    </w:rPr>
  </w:style>
  <w:style w:type="character" w:styleId="1143" w:customStyle="1">
    <w:name w:val="ListLabel 292"/>
    <w:qFormat/>
    <w:rPr>
      <w:rFonts w:ascii="Times New Roman" w:hAnsi="Times New Roman" w:eastAsia="Times New Roman" w:cs="Times New Roman"/>
      <w:bCs/>
      <w:sz w:val="24"/>
      <w:szCs w:val="24"/>
      <w:lang w:val="en-US"/>
    </w:rPr>
  </w:style>
  <w:style w:type="character" w:styleId="1144" w:customStyle="1">
    <w:name w:val="ListLabel 293"/>
    <w:qFormat/>
    <w:rPr>
      <w:rFonts w:ascii="Times New Roman" w:hAnsi="Times New Roman" w:eastAsia="Times New Roman" w:cs="Times New Roman"/>
      <w:bCs/>
      <w:sz w:val="24"/>
      <w:szCs w:val="24"/>
    </w:rPr>
  </w:style>
  <w:style w:type="character" w:styleId="1145" w:customStyle="1">
    <w:name w:val="ListLabel 294"/>
    <w:qFormat/>
    <w:rPr>
      <w:color w:val="auto"/>
      <w:sz w:val="24"/>
      <w:szCs w:val="24"/>
      <w:u w:val="none"/>
    </w:rPr>
  </w:style>
  <w:style w:type="character" w:styleId="1146" w:customStyle="1">
    <w:name w:val="ListLabel 295"/>
    <w:qFormat/>
    <w:rPr>
      <w:color w:val="auto"/>
      <w:sz w:val="24"/>
      <w:szCs w:val="24"/>
      <w:u w:val="none"/>
      <w:lang w:val="ru-RU"/>
    </w:rPr>
  </w:style>
  <w:style w:type="character" w:styleId="1147" w:customStyle="1">
    <w:name w:val="ListLabel 296"/>
    <w:qFormat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1148" w:customStyle="1">
    <w:name w:val="ListLabel 297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149" w:customStyle="1">
    <w:name w:val="ListLabel 298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50" w:customStyle="1">
    <w:name w:val="ListLabel 299"/>
    <w:qFormat/>
    <w:rPr>
      <w:rFonts w:ascii="Times New Roman" w:hAnsi="Times New Roman" w:eastAsia="Calibri" w:cs="Times New Roman"/>
      <w:sz w:val="24"/>
      <w:szCs w:val="24"/>
      <w:lang w:val="ru-RU"/>
    </w:rPr>
  </w:style>
  <w:style w:type="character" w:styleId="1151" w:customStyle="1">
    <w:name w:val="ListLabel 300"/>
    <w:qFormat/>
    <w:rPr>
      <w:rFonts w:ascii="Times New Roman" w:hAnsi="Times New Roman" w:eastAsia="Calibri" w:cs="Times New Roman"/>
      <w:bCs/>
      <w:sz w:val="24"/>
      <w:szCs w:val="24"/>
      <w:lang w:val="en-US"/>
    </w:rPr>
  </w:style>
  <w:style w:type="character" w:styleId="1152" w:customStyle="1">
    <w:name w:val="ListLabel 301"/>
    <w:qFormat/>
    <w:rPr>
      <w:rFonts w:ascii="Times New Roman" w:hAnsi="Times New Roman" w:eastAsia="Calibri" w:cs="Times New Roman"/>
      <w:bCs/>
      <w:sz w:val="24"/>
      <w:szCs w:val="24"/>
      <w:lang w:val="ru-RU"/>
    </w:rPr>
  </w:style>
  <w:style w:type="character" w:styleId="1153" w:customStyle="1">
    <w:name w:val="ListLabel 302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54" w:customStyle="1">
    <w:name w:val="ListLabel 303"/>
    <w:qFormat/>
    <w:rPr>
      <w:rFonts w:ascii="Times New Roman" w:hAnsi="Times New Roman"/>
      <w:sz w:val="24"/>
      <w:szCs w:val="24"/>
      <w:lang w:val="en-US" w:eastAsia="ru-RU"/>
    </w:rPr>
  </w:style>
  <w:style w:type="character" w:styleId="1155" w:customStyle="1">
    <w:name w:val="ListLabel 304"/>
    <w:qFormat/>
    <w:rPr>
      <w:rFonts w:ascii="Times New Roman" w:hAnsi="Times New Roman"/>
      <w:sz w:val="24"/>
      <w:szCs w:val="24"/>
      <w:lang w:eastAsia="ru-RU"/>
    </w:rPr>
  </w:style>
  <w:style w:type="character" w:styleId="1156" w:customStyle="1">
    <w:name w:val="ListLabel 305"/>
    <w:qFormat/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character" w:styleId="1157" w:customStyle="1">
    <w:name w:val="ListLabel 306"/>
    <w:qFormat/>
    <w:rPr>
      <w:rFonts w:ascii="Times New Roman" w:hAnsi="Times New Roman" w:eastAsia="Calibri" w:cs="Times New Roman"/>
      <w:color w:val="auto"/>
      <w:sz w:val="24"/>
      <w:szCs w:val="24"/>
      <w:lang w:val="en-US"/>
    </w:rPr>
  </w:style>
  <w:style w:type="character" w:styleId="1158" w:customStyle="1">
    <w:name w:val="ListLabel 307"/>
    <w:qFormat/>
    <w:rPr>
      <w:rFonts w:ascii="Times New Roman" w:hAnsi="Times New Roman" w:eastAsia="Calibri" w:cs="Times New Roman"/>
      <w:color w:val="auto"/>
      <w:sz w:val="24"/>
      <w:szCs w:val="24"/>
    </w:rPr>
  </w:style>
  <w:style w:type="character" w:styleId="1159" w:customStyle="1">
    <w:name w:val="ListLabel 308"/>
    <w:qFormat/>
    <w:rPr>
      <w:rFonts w:ascii="Times New Roman" w:hAnsi="Times New Roman"/>
      <w:sz w:val="22"/>
      <w:szCs w:val="22"/>
    </w:rPr>
  </w:style>
  <w:style w:type="character" w:styleId="1160" w:customStyle="1">
    <w:name w:val="ListLabel 309"/>
    <w:qFormat/>
    <w:rPr>
      <w:rFonts w:ascii="Times New Roman" w:hAnsi="Times New Roman"/>
    </w:rPr>
  </w:style>
  <w:style w:type="character" w:styleId="1161" w:customStyle="1">
    <w:name w:val="ListLabel 310"/>
    <w:qFormat/>
    <w:rPr>
      <w:rFonts w:ascii="Times New Roman" w:hAnsi="Times New Roman" w:eastAsia="Calibri" w:cs="Calibri"/>
      <w:bCs/>
      <w:sz w:val="24"/>
      <w:szCs w:val="24"/>
      <w:u w:val="single"/>
      <w:lang w:eastAsia="en-US"/>
    </w:rPr>
  </w:style>
  <w:style w:type="character" w:styleId="1162" w:customStyle="1">
    <w:name w:val="ListLabel 311"/>
    <w:qFormat/>
    <w:rPr>
      <w:rFonts w:ascii="Times New Roman" w:hAnsi="Times New Roman" w:eastAsia="Calibri" w:cs="Calibri"/>
      <w:bCs/>
      <w:sz w:val="24"/>
      <w:szCs w:val="24"/>
      <w:u w:val="single"/>
      <w:lang w:val="ru-RU" w:eastAsia="en-US"/>
    </w:rPr>
  </w:style>
  <w:style w:type="character" w:styleId="1163" w:customStyle="1">
    <w:name w:val="ListLabel 312"/>
    <w:qFormat/>
    <w:rPr>
      <w:rFonts w:ascii="Times New Roman" w:hAnsi="Times New Roman"/>
      <w:sz w:val="24"/>
      <w:szCs w:val="24"/>
      <w:lang w:val="en-US"/>
    </w:rPr>
  </w:style>
  <w:style w:type="character" w:styleId="1164" w:customStyle="1">
    <w:name w:val="ListLabel 313"/>
    <w:qFormat/>
    <w:rPr>
      <w:rFonts w:eastAsia="Calibri"/>
      <w:sz w:val="24"/>
      <w:szCs w:val="24"/>
      <w:lang w:val="ru-RU"/>
    </w:rPr>
  </w:style>
  <w:style w:type="character" w:styleId="1165" w:customStyle="1">
    <w:name w:val="ListLabel 314"/>
    <w:qFormat/>
    <w:rPr>
      <w:rFonts w:ascii="Times New Roman" w:hAnsi="Times New Roman"/>
      <w:sz w:val="24"/>
      <w:szCs w:val="24"/>
      <w:lang w:val="en-US"/>
    </w:rPr>
  </w:style>
  <w:style w:type="character" w:styleId="1166" w:customStyle="1">
    <w:name w:val="ListLabel 315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1167" w:customStyle="1">
    <w:name w:val="ListLabel 316"/>
    <w:qFormat/>
    <w:rPr>
      <w:rFonts w:ascii="Times New Roman" w:hAnsi="Times New Roman" w:eastAsia="Times New Roman" w:cs="Times New Roman"/>
      <w:sz w:val="24"/>
      <w:szCs w:val="24"/>
    </w:rPr>
  </w:style>
  <w:style w:type="character" w:styleId="1168" w:customStyle="1">
    <w:name w:val="ListLabel 317"/>
    <w:qFormat/>
    <w:rPr>
      <w:rFonts w:ascii="Times New Roman" w:hAnsi="Times New Roman"/>
      <w:sz w:val="24"/>
      <w:szCs w:val="24"/>
      <w:lang w:val="en-US"/>
    </w:rPr>
  </w:style>
  <w:style w:type="character" w:styleId="1169" w:customStyle="1">
    <w:name w:val="ListLabel 318"/>
    <w:qFormat/>
    <w:rPr>
      <w:rFonts w:ascii="Times New Roman" w:hAnsi="Times New Roman"/>
      <w:sz w:val="24"/>
      <w:szCs w:val="24"/>
    </w:rPr>
  </w:style>
  <w:style w:type="character" w:styleId="1170" w:customStyle="1">
    <w:name w:val="ListLabel 319"/>
    <w:qFormat/>
    <w:rPr>
      <w:rFonts w:ascii="Times New Roman" w:hAnsi="Times New Roman" w:cs="Times New Roman"/>
      <w:sz w:val="24"/>
    </w:rPr>
  </w:style>
  <w:style w:type="character" w:styleId="1171" w:customStyle="1">
    <w:name w:val="ListLabel 320"/>
    <w:qFormat/>
    <w:rPr>
      <w:rFonts w:cs="Times New Roman"/>
      <w:sz w:val="24"/>
    </w:rPr>
  </w:style>
  <w:style w:type="character" w:styleId="1172" w:customStyle="1">
    <w:name w:val="ListLabel 321"/>
    <w:qFormat/>
    <w:rPr>
      <w:rFonts w:ascii="Times New Roman" w:hAnsi="Times New Roman" w:cs="Times New Roman"/>
      <w:sz w:val="24"/>
      <w:lang w:val="en-US"/>
    </w:rPr>
  </w:style>
  <w:style w:type="character" w:styleId="1173" w:customStyle="1">
    <w:name w:val="ListLabel 322"/>
    <w:qFormat/>
    <w:rPr>
      <w:rFonts w:ascii="Times New Roman" w:hAnsi="Times New Roman" w:eastAsia="Times New Roman"/>
      <w:sz w:val="20"/>
      <w:szCs w:val="20"/>
      <w:lang w:val="ru-RU" w:eastAsia="en-US" w:bidi="ar-SA"/>
    </w:rPr>
  </w:style>
  <w:style w:type="character" w:styleId="1174" w:customStyle="1">
    <w:name w:val="ListLabel 323"/>
    <w:qFormat/>
    <w:rPr>
      <w:rFonts w:ascii="Times New Roman" w:hAnsi="Times New Roman" w:cs="Times New Roman"/>
      <w:sz w:val="20"/>
      <w:szCs w:val="20"/>
      <w:lang w:eastAsia="en-US"/>
    </w:rPr>
  </w:style>
  <w:style w:type="character" w:styleId="1175" w:customStyle="1">
    <w:name w:val="ListLabel 324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styleId="1176" w:customStyle="1">
    <w:name w:val="ListLabel 325"/>
    <w:qFormat/>
    <w:rPr>
      <w:rFonts w:ascii="Times New Roman" w:hAnsi="Times New Roman"/>
      <w:color w:val="auto"/>
      <w:sz w:val="24"/>
      <w:szCs w:val="24"/>
      <w:u w:val="none"/>
    </w:rPr>
  </w:style>
  <w:style w:type="character" w:styleId="1177" w:customStyle="1">
    <w:name w:val="ListLabel 326"/>
    <w:qFormat/>
    <w:rPr>
      <w:rFonts w:ascii="Times New Roman" w:hAnsi="Times New Roman" w:eastAsia="Calibri"/>
      <w:sz w:val="20"/>
      <w:szCs w:val="20"/>
      <w:lang w:val="en-US"/>
    </w:rPr>
  </w:style>
  <w:style w:type="character" w:styleId="1178" w:customStyle="1">
    <w:name w:val="ListLabel 327"/>
    <w:qFormat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179" w:customStyle="1">
    <w:name w:val="ListLabel 328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80" w:customStyle="1">
    <w:name w:val="ListLabel 329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styleId="1181" w:customStyle="1">
    <w:name w:val="normaltextrun"/>
    <w:basedOn w:val="838"/>
    <w:qFormat/>
  </w:style>
  <w:style w:type="character" w:styleId="1182" w:customStyle="1">
    <w:name w:val="eop"/>
    <w:basedOn w:val="838"/>
    <w:qFormat/>
  </w:style>
  <w:style w:type="character" w:styleId="1183" w:customStyle="1">
    <w:name w:val="ListLabel 330"/>
    <w:qFormat/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1184" w:customStyle="1">
    <w:name w:val="ListLabel 331"/>
    <w:qFormat/>
    <w:rPr>
      <w:rFonts w:ascii="Times New Roman" w:hAnsi="Times New Roman" w:eastAsia="Times New Roman" w:cs="Times New Roman"/>
      <w:sz w:val="24"/>
      <w:szCs w:val="24"/>
    </w:rPr>
  </w:style>
  <w:style w:type="character" w:styleId="1185" w:customStyle="1">
    <w:name w:val="ListLabel 332"/>
    <w:qFormat/>
    <w:rPr>
      <w:rFonts w:ascii="Times New Roman" w:hAnsi="Times New Roman"/>
      <w:sz w:val="24"/>
      <w:szCs w:val="24"/>
      <w:lang w:val="en-US"/>
    </w:rPr>
  </w:style>
  <w:style w:type="character" w:styleId="1186" w:customStyle="1">
    <w:name w:val="ListLabel 333"/>
    <w:qFormat/>
    <w:rPr>
      <w:rFonts w:ascii="Times New Roman" w:hAnsi="Times New Roman"/>
      <w:sz w:val="24"/>
      <w:szCs w:val="24"/>
    </w:rPr>
  </w:style>
  <w:style w:type="character" w:styleId="1187" w:customStyle="1">
    <w:name w:val="ListLabel 334"/>
    <w:qFormat/>
    <w:rPr>
      <w:rFonts w:ascii="Times New Roman" w:hAnsi="Times New Roman" w:cs="Times New Roman"/>
      <w:sz w:val="24"/>
    </w:rPr>
  </w:style>
  <w:style w:type="character" w:styleId="1188" w:customStyle="1">
    <w:name w:val="ListLabel 335"/>
    <w:qFormat/>
    <w:rPr>
      <w:rFonts w:cs="Times New Roman"/>
      <w:sz w:val="24"/>
    </w:rPr>
  </w:style>
  <w:style w:type="character" w:styleId="1189" w:customStyle="1">
    <w:name w:val="ListLabel 336"/>
    <w:qFormat/>
    <w:rPr>
      <w:rFonts w:ascii="Times New Roman" w:hAnsi="Times New Roman" w:cs="Times New Roman"/>
      <w:sz w:val="24"/>
      <w:lang w:val="en-US"/>
    </w:rPr>
  </w:style>
  <w:style w:type="character" w:styleId="1190" w:customStyle="1">
    <w:name w:val="ListLabel 337"/>
    <w:qFormat/>
    <w:rPr>
      <w:rFonts w:ascii="Times New Roman" w:hAnsi="Times New Roman" w:eastAsia="Times New Roman"/>
      <w:sz w:val="20"/>
      <w:szCs w:val="20"/>
      <w:lang w:val="ru-RU" w:eastAsia="en-US" w:bidi="ar-SA"/>
    </w:rPr>
  </w:style>
  <w:style w:type="character" w:styleId="1191" w:customStyle="1">
    <w:name w:val="ListLabel 338"/>
    <w:qFormat/>
    <w:rPr>
      <w:rFonts w:ascii="Times New Roman" w:hAnsi="Times New Roman" w:cs="Times New Roman"/>
      <w:sz w:val="20"/>
      <w:szCs w:val="20"/>
      <w:lang w:eastAsia="en-US"/>
    </w:rPr>
  </w:style>
  <w:style w:type="character" w:styleId="1192" w:customStyle="1">
    <w:name w:val="ListLabel 339"/>
    <w:qFormat/>
    <w:rPr>
      <w:rFonts w:ascii="Times New Roman" w:hAnsi="Times New Roman"/>
      <w:color w:val="auto"/>
      <w:sz w:val="24"/>
      <w:szCs w:val="24"/>
      <w:u w:val="none"/>
      <w:lang w:val="en-US"/>
    </w:rPr>
  </w:style>
  <w:style w:type="character" w:styleId="1193" w:customStyle="1">
    <w:name w:val="ListLabel 340"/>
    <w:qFormat/>
    <w:rPr>
      <w:rFonts w:ascii="Times New Roman" w:hAnsi="Times New Roman"/>
      <w:color w:val="auto"/>
      <w:sz w:val="24"/>
      <w:szCs w:val="24"/>
      <w:u w:val="none"/>
    </w:rPr>
  </w:style>
  <w:style w:type="character" w:styleId="1194" w:customStyle="1">
    <w:name w:val="ListLabel 341"/>
    <w:qFormat/>
    <w:rPr>
      <w:rFonts w:ascii="Times New Roman" w:hAnsi="Times New Roman" w:eastAsia="Calibri"/>
      <w:sz w:val="20"/>
      <w:szCs w:val="20"/>
      <w:lang w:val="en-US"/>
    </w:rPr>
  </w:style>
  <w:style w:type="character" w:styleId="1195" w:customStyle="1">
    <w:name w:val="ListLabel 342"/>
    <w:qFormat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196" w:customStyle="1">
    <w:name w:val="ListLabel 343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97" w:customStyle="1">
    <w:name w:val="ListLabel 344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styleId="1198" w:customStyle="1">
    <w:name w:val="ListLabel 345"/>
    <w:qFormat/>
    <w:rPr>
      <w:rFonts w:ascii="Times New Roman" w:hAnsi="Times New Roman" w:eastAsia="Times New Roman"/>
      <w:color w:val="000000"/>
      <w:sz w:val="20"/>
      <w:szCs w:val="20"/>
      <w:shd w:val="clear" w:color="auto" w:fill="ffffff"/>
      <w:lang w:eastAsia="ru-RU"/>
    </w:rPr>
  </w:style>
  <w:style w:type="character" w:styleId="1199" w:customStyle="1">
    <w:name w:val="ListLabel 346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200" w:customStyle="1">
    <w:name w:val="ListLabel 347"/>
    <w:qFormat/>
    <w:rPr>
      <w:rFonts w:ascii="Times New Roman" w:hAnsi="Times New Roman"/>
      <w:color w:val="0000ff"/>
      <w:u w:val="single"/>
    </w:rPr>
  </w:style>
  <w:style w:type="character" w:styleId="1201" w:customStyle="1">
    <w:name w:val="ListLabel 348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1202" w:customStyle="1">
    <w:name w:val="ListLabel 349"/>
    <w:qFormat/>
    <w:rPr>
      <w:rFonts w:ascii="Times New Roman" w:hAnsi="Times New Roman" w:eastAsia="Times New Roman" w:cs="Times New Roman"/>
      <w:sz w:val="20"/>
      <w:szCs w:val="20"/>
    </w:rPr>
  </w:style>
  <w:style w:type="character" w:styleId="1203" w:customStyle="1">
    <w:name w:val="ListLabel 350"/>
    <w:qFormat/>
    <w:rPr>
      <w:rFonts w:ascii="Times New Roman" w:hAnsi="Times New Roman"/>
      <w:sz w:val="20"/>
      <w:szCs w:val="20"/>
      <w:lang w:val="en-US"/>
    </w:rPr>
  </w:style>
  <w:style w:type="character" w:styleId="1204" w:customStyle="1">
    <w:name w:val="ListLabel 351"/>
    <w:qFormat/>
    <w:rPr>
      <w:rFonts w:ascii="Times New Roman" w:hAnsi="Times New Roman"/>
      <w:sz w:val="20"/>
      <w:szCs w:val="20"/>
    </w:rPr>
  </w:style>
  <w:style w:type="character" w:styleId="1205" w:customStyle="1">
    <w:name w:val="ListLabel 352"/>
    <w:qFormat/>
    <w:rPr>
      <w:rFonts w:ascii="Times New Roman" w:hAnsi="Times New Roman" w:cs="Times New Roman"/>
      <w:sz w:val="20"/>
      <w:szCs w:val="20"/>
    </w:rPr>
  </w:style>
  <w:style w:type="character" w:styleId="1206" w:customStyle="1">
    <w:name w:val="ListLabel 353"/>
    <w:qFormat/>
    <w:rPr>
      <w:rFonts w:ascii="Times New Roman" w:hAnsi="Times New Roman" w:cs="Times New Roman"/>
      <w:sz w:val="20"/>
      <w:szCs w:val="20"/>
      <w:lang w:val="en-US"/>
    </w:rPr>
  </w:style>
  <w:style w:type="character" w:styleId="1207" w:customStyle="1">
    <w:name w:val="ListLabel 354"/>
    <w:qFormat/>
    <w:rPr>
      <w:rFonts w:ascii="Times New Roman" w:hAnsi="Times New Roman" w:eastAsia="Times New Roman"/>
      <w:sz w:val="20"/>
      <w:szCs w:val="20"/>
      <w:lang w:val="ru-RU" w:eastAsia="en-US" w:bidi="ar-SA"/>
    </w:rPr>
  </w:style>
  <w:style w:type="character" w:styleId="1208" w:customStyle="1">
    <w:name w:val="ListLabel 355"/>
    <w:qFormat/>
    <w:rPr>
      <w:rFonts w:ascii="Times New Roman" w:hAnsi="Times New Roman" w:cs="Times New Roman"/>
      <w:sz w:val="20"/>
      <w:szCs w:val="20"/>
      <w:lang w:eastAsia="en-US"/>
    </w:rPr>
  </w:style>
  <w:style w:type="character" w:styleId="1209" w:customStyle="1">
    <w:name w:val="ListLabel 356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210" w:customStyle="1">
    <w:name w:val="ListLabel 357"/>
    <w:qFormat/>
    <w:rPr>
      <w:rFonts w:ascii="Times New Roman" w:hAnsi="Times New Roman"/>
      <w:color w:val="auto"/>
      <w:sz w:val="20"/>
      <w:szCs w:val="20"/>
      <w:u w:val="none"/>
    </w:rPr>
  </w:style>
  <w:style w:type="character" w:styleId="1211" w:customStyle="1">
    <w:name w:val="ListLabel 358"/>
    <w:qFormat/>
    <w:rPr>
      <w:rFonts w:ascii="Times New Roman" w:hAnsi="Times New Roman" w:eastAsia="Calibri"/>
      <w:sz w:val="20"/>
      <w:szCs w:val="20"/>
      <w:lang w:val="en-US"/>
    </w:rPr>
  </w:style>
  <w:style w:type="character" w:styleId="1212" w:customStyle="1">
    <w:name w:val="ListLabel 359"/>
    <w:qFormat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213" w:customStyle="1">
    <w:name w:val="ListLabel 36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14" w:customStyle="1">
    <w:name w:val="ListLabel 361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styleId="1215" w:customStyle="1">
    <w:name w:val="ListLabel 362"/>
    <w:qFormat/>
    <w:rPr>
      <w:rFonts w:ascii="Times New Roman" w:hAnsi="Times New Roman" w:eastAsia="Times New Roman"/>
      <w:color w:val="000000"/>
      <w:sz w:val="20"/>
      <w:szCs w:val="20"/>
      <w:shd w:val="clear" w:color="auto" w:fill="ffffff"/>
      <w:lang w:eastAsia="ru-RU"/>
    </w:rPr>
  </w:style>
  <w:style w:type="character" w:styleId="1216" w:customStyle="1">
    <w:name w:val="ListLabel 363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217" w:customStyle="1">
    <w:name w:val="ListLabel 364"/>
    <w:qFormat/>
    <w:rPr>
      <w:rFonts w:ascii="Times New Roman" w:hAnsi="Times New Roman" w:eastAsia="Calibri"/>
      <w:bCs/>
      <w:color w:val="0000ff"/>
      <w:sz w:val="20"/>
      <w:szCs w:val="20"/>
      <w:u w:val="single"/>
    </w:rPr>
  </w:style>
  <w:style w:type="character" w:styleId="1218" w:customStyle="1">
    <w:name w:val="ListLabel 365"/>
    <w:qFormat/>
    <w:rPr>
      <w:rFonts w:ascii="Times New Roman" w:hAnsi="Times New Roman" w:eastAsia="Calibri"/>
      <w:bCs/>
      <w:color w:val="0000ff"/>
      <w:sz w:val="20"/>
      <w:szCs w:val="20"/>
      <w:u w:val="single"/>
      <w:lang w:val="ru-RU"/>
    </w:rPr>
  </w:style>
  <w:style w:type="character" w:styleId="1219" w:customStyle="1">
    <w:name w:val="ListLabel 366"/>
    <w:qFormat/>
    <w:rPr>
      <w:rFonts w:ascii="Times New Roman" w:hAnsi="Times New Roman"/>
      <w:sz w:val="20"/>
      <w:szCs w:val="20"/>
      <w:highlight w:val="white"/>
    </w:rPr>
  </w:style>
  <w:style w:type="character" w:styleId="1220" w:customStyle="1">
    <w:name w:val="ListLabel 367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styleId="1221" w:customStyle="1">
    <w:name w:val="ListLabel 368"/>
    <w:qFormat/>
    <w:rPr>
      <w:rFonts w:ascii="Times New Roman" w:hAnsi="Times New Roman" w:eastAsia="Times New Roman"/>
      <w:color w:val="0000ff" w:themeColor="hyperlink"/>
      <w:sz w:val="20"/>
      <w:szCs w:val="20"/>
      <w:u w:val="single"/>
    </w:rPr>
  </w:style>
  <w:style w:type="character" w:styleId="1222" w:customStyle="1">
    <w:name w:val="ListLabel 369"/>
    <w:qFormat/>
    <w:rPr>
      <w:rFonts w:ascii="Times New Roman" w:hAnsi="Times New Roman" w:eastAsia="Times New Roman"/>
      <w:sz w:val="20"/>
      <w:szCs w:val="20"/>
    </w:rPr>
  </w:style>
  <w:style w:type="character" w:styleId="1223" w:customStyle="1">
    <w:name w:val="ListLabel 370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224" w:customStyle="1">
    <w:name w:val="ListLabel 371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1225" w:customStyle="1">
    <w:name w:val="ListLabel 372"/>
    <w:qFormat/>
    <w:rPr>
      <w:rFonts w:ascii="Times New Roman" w:hAnsi="Times New Roman" w:eastAsia="Times New Roman" w:cs="Times New Roman"/>
      <w:sz w:val="20"/>
      <w:szCs w:val="20"/>
    </w:rPr>
  </w:style>
  <w:style w:type="character" w:styleId="1226" w:customStyle="1">
    <w:name w:val="ListLabel 373"/>
    <w:qFormat/>
    <w:rPr>
      <w:rFonts w:ascii="Times New Roman" w:hAnsi="Times New Roman"/>
      <w:sz w:val="20"/>
      <w:szCs w:val="20"/>
      <w:lang w:val="en-US"/>
    </w:rPr>
  </w:style>
  <w:style w:type="character" w:styleId="1227" w:customStyle="1">
    <w:name w:val="ListLabel 374"/>
    <w:qFormat/>
    <w:rPr>
      <w:rFonts w:ascii="Times New Roman" w:hAnsi="Times New Roman"/>
      <w:sz w:val="20"/>
      <w:szCs w:val="20"/>
    </w:rPr>
  </w:style>
  <w:style w:type="character" w:styleId="1228" w:customStyle="1">
    <w:name w:val="ListLabel 375"/>
    <w:qFormat/>
    <w:rPr>
      <w:rFonts w:ascii="Times New Roman" w:hAnsi="Times New Roman" w:cs="Times New Roman"/>
      <w:sz w:val="20"/>
      <w:szCs w:val="20"/>
    </w:rPr>
  </w:style>
  <w:style w:type="character" w:styleId="1229" w:customStyle="1">
    <w:name w:val="ListLabel 376"/>
    <w:qFormat/>
    <w:rPr>
      <w:rFonts w:cs="Times New Roman"/>
      <w:sz w:val="20"/>
      <w:szCs w:val="20"/>
    </w:rPr>
  </w:style>
  <w:style w:type="character" w:styleId="1230" w:customStyle="1">
    <w:name w:val="ListLabel 377"/>
    <w:qFormat/>
    <w:rPr>
      <w:rFonts w:ascii="Times New Roman" w:hAnsi="Times New Roman" w:cs="Times New Roman"/>
      <w:sz w:val="20"/>
      <w:szCs w:val="20"/>
      <w:lang w:val="en-US"/>
    </w:rPr>
  </w:style>
  <w:style w:type="character" w:styleId="1231" w:customStyle="1">
    <w:name w:val="ListLabel 378"/>
    <w:qFormat/>
    <w:rPr>
      <w:rFonts w:ascii="Times New Roman" w:hAnsi="Times New Roman" w:eastAsia="Times New Roman"/>
      <w:sz w:val="20"/>
      <w:szCs w:val="20"/>
      <w:lang w:val="ru-RU" w:eastAsia="en-US" w:bidi="ar-SA"/>
    </w:rPr>
  </w:style>
  <w:style w:type="character" w:styleId="1232" w:customStyle="1">
    <w:name w:val="ListLabel 379"/>
    <w:qFormat/>
    <w:rPr>
      <w:rFonts w:ascii="Times New Roman" w:hAnsi="Times New Roman" w:cs="Times New Roman"/>
      <w:sz w:val="20"/>
      <w:szCs w:val="20"/>
      <w:lang w:eastAsia="en-US"/>
    </w:rPr>
  </w:style>
  <w:style w:type="character" w:styleId="1233" w:customStyle="1">
    <w:name w:val="ListLabel 380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234" w:customStyle="1">
    <w:name w:val="ListLabel 381"/>
    <w:qFormat/>
    <w:rPr>
      <w:rFonts w:ascii="Times New Roman" w:hAnsi="Times New Roman"/>
      <w:color w:val="auto"/>
      <w:sz w:val="20"/>
      <w:szCs w:val="20"/>
      <w:u w:val="none"/>
    </w:rPr>
  </w:style>
  <w:style w:type="character" w:styleId="1235" w:customStyle="1">
    <w:name w:val="ListLabel 382"/>
    <w:qFormat/>
    <w:rPr>
      <w:rFonts w:ascii="Times New Roman" w:hAnsi="Times New Roman" w:eastAsia="Calibri"/>
      <w:sz w:val="20"/>
      <w:szCs w:val="20"/>
      <w:lang w:val="en-US"/>
    </w:rPr>
  </w:style>
  <w:style w:type="character" w:styleId="1236" w:customStyle="1">
    <w:name w:val="ListLabel 383"/>
    <w:qFormat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237" w:customStyle="1">
    <w:name w:val="ListLabel 384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38" w:customStyle="1">
    <w:name w:val="ListLabel 385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styleId="1239" w:customStyle="1">
    <w:name w:val="ListLabel 386"/>
    <w:qFormat/>
    <w:rPr>
      <w:rFonts w:ascii="Times New Roman" w:hAnsi="Times New Roman" w:eastAsia="Times New Roman"/>
      <w:color w:val="000000"/>
      <w:sz w:val="20"/>
      <w:szCs w:val="20"/>
      <w:shd w:val="clear" w:color="auto" w:fill="ffffff"/>
      <w:lang w:eastAsia="ru-RU"/>
    </w:rPr>
  </w:style>
  <w:style w:type="character" w:styleId="1240" w:customStyle="1">
    <w:name w:val="ListLabel 387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241" w:customStyle="1">
    <w:name w:val="ListLabel 388"/>
    <w:qFormat/>
    <w:rPr>
      <w:rFonts w:ascii="Times New Roman" w:hAnsi="Times New Roman" w:eastAsia="Calibri"/>
      <w:bCs/>
      <w:color w:val="0000ff"/>
      <w:sz w:val="20"/>
      <w:szCs w:val="20"/>
      <w:u w:val="single"/>
    </w:rPr>
  </w:style>
  <w:style w:type="character" w:styleId="1242" w:customStyle="1">
    <w:name w:val="ListLabel 389"/>
    <w:qFormat/>
    <w:rPr>
      <w:rFonts w:ascii="Times New Roman" w:hAnsi="Times New Roman" w:eastAsia="Calibri"/>
      <w:bCs/>
      <w:color w:val="0000ff"/>
      <w:sz w:val="20"/>
      <w:szCs w:val="20"/>
      <w:u w:val="single"/>
      <w:lang w:val="ru-RU"/>
    </w:rPr>
  </w:style>
  <w:style w:type="character" w:styleId="1243" w:customStyle="1">
    <w:name w:val="ListLabel 390"/>
    <w:qFormat/>
    <w:rPr>
      <w:rFonts w:ascii="Times New Roman" w:hAnsi="Times New Roman"/>
      <w:sz w:val="20"/>
      <w:szCs w:val="20"/>
      <w:highlight w:val="white"/>
    </w:rPr>
  </w:style>
  <w:style w:type="character" w:styleId="1244" w:customStyle="1">
    <w:name w:val="ListLabel 391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styleId="1245" w:customStyle="1">
    <w:name w:val="ListLabel 392"/>
    <w:qFormat/>
    <w:rPr>
      <w:rFonts w:ascii="Times New Roman" w:hAnsi="Times New Roman" w:eastAsia="Times New Roman"/>
      <w:color w:val="0000ff" w:themeColor="hyperlink"/>
      <w:sz w:val="20"/>
      <w:szCs w:val="20"/>
      <w:u w:val="single"/>
    </w:rPr>
  </w:style>
  <w:style w:type="character" w:styleId="1246" w:customStyle="1">
    <w:name w:val="ListLabel 393"/>
    <w:qFormat/>
    <w:rPr>
      <w:rFonts w:ascii="Times New Roman" w:hAnsi="Times New Roman" w:eastAsia="Times New Roman"/>
      <w:sz w:val="20"/>
      <w:szCs w:val="20"/>
    </w:rPr>
  </w:style>
  <w:style w:type="character" w:styleId="1247" w:customStyle="1">
    <w:name w:val="ListLabel 394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248" w:customStyle="1">
    <w:name w:val="ListLabel 395"/>
    <w:qFormat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1249" w:customStyle="1">
    <w:name w:val="ListLabel 396"/>
    <w:qFormat/>
    <w:rPr>
      <w:rFonts w:ascii="Times New Roman" w:hAnsi="Times New Roman" w:eastAsia="Times New Roman" w:cs="Times New Roman"/>
      <w:sz w:val="20"/>
      <w:szCs w:val="20"/>
    </w:rPr>
  </w:style>
  <w:style w:type="character" w:styleId="1250" w:customStyle="1">
    <w:name w:val="ListLabel 397"/>
    <w:qFormat/>
    <w:rPr>
      <w:rFonts w:ascii="Times New Roman" w:hAnsi="Times New Roman"/>
      <w:sz w:val="20"/>
      <w:szCs w:val="20"/>
      <w:lang w:val="en-US"/>
    </w:rPr>
  </w:style>
  <w:style w:type="character" w:styleId="1251" w:customStyle="1">
    <w:name w:val="ListLabel 398"/>
    <w:qFormat/>
    <w:rPr>
      <w:rFonts w:ascii="Times New Roman" w:hAnsi="Times New Roman"/>
      <w:sz w:val="20"/>
      <w:szCs w:val="20"/>
    </w:rPr>
  </w:style>
  <w:style w:type="character" w:styleId="1252" w:customStyle="1">
    <w:name w:val="ListLabel 399"/>
    <w:qFormat/>
    <w:rPr>
      <w:rFonts w:ascii="Times New Roman" w:hAnsi="Times New Roman" w:cs="Times New Roman"/>
      <w:sz w:val="20"/>
      <w:szCs w:val="20"/>
    </w:rPr>
  </w:style>
  <w:style w:type="character" w:styleId="1253" w:customStyle="1">
    <w:name w:val="ListLabel 400"/>
    <w:qFormat/>
    <w:rPr>
      <w:rFonts w:ascii="Times New Roman" w:hAnsi="Times New Roman" w:cs="Times New Roman"/>
      <w:sz w:val="20"/>
      <w:szCs w:val="20"/>
      <w:lang w:val="en-US"/>
    </w:rPr>
  </w:style>
  <w:style w:type="character" w:styleId="1254" w:customStyle="1">
    <w:name w:val="ListLabel 401"/>
    <w:qFormat/>
    <w:rPr>
      <w:rFonts w:ascii="Times New Roman" w:hAnsi="Times New Roman" w:eastAsia="Times New Roman"/>
      <w:sz w:val="20"/>
      <w:szCs w:val="20"/>
      <w:lang w:val="ru-RU" w:eastAsia="en-US" w:bidi="ar-SA"/>
    </w:rPr>
  </w:style>
  <w:style w:type="character" w:styleId="1255" w:customStyle="1">
    <w:name w:val="ListLabel 402"/>
    <w:qFormat/>
    <w:rPr>
      <w:rFonts w:ascii="Times New Roman" w:hAnsi="Times New Roman" w:cs="Times New Roman"/>
      <w:sz w:val="20"/>
      <w:szCs w:val="20"/>
      <w:lang w:eastAsia="en-US"/>
    </w:rPr>
  </w:style>
  <w:style w:type="character" w:styleId="1256" w:customStyle="1">
    <w:name w:val="ListLabel 403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257" w:customStyle="1">
    <w:name w:val="ListLabel 404"/>
    <w:qFormat/>
    <w:rPr>
      <w:rFonts w:ascii="Times New Roman" w:hAnsi="Times New Roman"/>
      <w:color w:val="auto"/>
      <w:sz w:val="20"/>
      <w:szCs w:val="20"/>
      <w:u w:val="none"/>
    </w:rPr>
  </w:style>
  <w:style w:type="character" w:styleId="1258" w:customStyle="1">
    <w:name w:val="ListLabel 405"/>
    <w:qFormat/>
    <w:rPr>
      <w:rFonts w:ascii="Times New Roman" w:hAnsi="Times New Roman" w:eastAsia="Calibri"/>
      <w:sz w:val="20"/>
      <w:szCs w:val="20"/>
      <w:lang w:val="en-US"/>
    </w:rPr>
  </w:style>
  <w:style w:type="character" w:styleId="1259" w:customStyle="1">
    <w:name w:val="ListLabel 406"/>
    <w:qFormat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260" w:customStyle="1">
    <w:name w:val="ListLabel 407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261" w:customStyle="1">
    <w:name w:val="ListLabel 408"/>
    <w:qFormat/>
    <w:rPr>
      <w:rFonts w:ascii="Times New Roman" w:hAnsi="Times New Roman"/>
      <w:b w:val="0"/>
      <w:bCs w:val="0"/>
      <w:sz w:val="20"/>
      <w:szCs w:val="20"/>
      <w:lang w:val="en-US"/>
    </w:rPr>
  </w:style>
  <w:style w:type="character" w:styleId="1262" w:customStyle="1">
    <w:name w:val="ListLabel 409"/>
    <w:qFormat/>
    <w:rPr>
      <w:rFonts w:ascii="Times New Roman" w:hAnsi="Times New Roman" w:eastAsia="Times New Roman"/>
      <w:color w:val="000000"/>
      <w:sz w:val="20"/>
      <w:szCs w:val="20"/>
      <w:shd w:val="clear" w:color="auto" w:fill="ffffff"/>
      <w:lang w:eastAsia="ru-RU"/>
    </w:rPr>
  </w:style>
  <w:style w:type="character" w:styleId="1263" w:customStyle="1">
    <w:name w:val="ListLabel 410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264" w:customStyle="1">
    <w:name w:val="ListLabel 411"/>
    <w:qFormat/>
    <w:rPr>
      <w:rFonts w:ascii="Times New Roman" w:hAnsi="Times New Roman" w:eastAsia="Calibri"/>
      <w:bCs/>
      <w:color w:val="0000ff"/>
      <w:sz w:val="20"/>
      <w:szCs w:val="20"/>
      <w:u w:val="single"/>
    </w:rPr>
  </w:style>
  <w:style w:type="character" w:styleId="1265" w:customStyle="1">
    <w:name w:val="ListLabel 412"/>
    <w:qFormat/>
    <w:rPr>
      <w:rFonts w:ascii="Times New Roman" w:hAnsi="Times New Roman" w:eastAsia="Calibri"/>
      <w:bCs/>
      <w:color w:val="0000ff"/>
      <w:sz w:val="20"/>
      <w:szCs w:val="20"/>
      <w:u w:val="single"/>
      <w:lang w:val="ru-RU"/>
    </w:rPr>
  </w:style>
  <w:style w:type="character" w:styleId="1266" w:customStyle="1">
    <w:name w:val="ListLabel 413"/>
    <w:qFormat/>
    <w:rPr>
      <w:rFonts w:ascii="Times New Roman" w:hAnsi="Times New Roman"/>
      <w:sz w:val="20"/>
      <w:szCs w:val="20"/>
      <w:highlight w:val="white"/>
    </w:rPr>
  </w:style>
  <w:style w:type="character" w:styleId="1267" w:customStyle="1">
    <w:name w:val="ListLabel 414"/>
    <w:qFormat/>
    <w:rPr>
      <w:rFonts w:ascii="Times New Roman" w:hAnsi="Times New Roman" w:cs="Times New Roman"/>
      <w:bCs/>
      <w:sz w:val="20"/>
      <w:szCs w:val="20"/>
      <w:highlight w:val="white"/>
    </w:rPr>
  </w:style>
  <w:style w:type="character" w:styleId="1268" w:customStyle="1">
    <w:name w:val="ListLabel 415"/>
    <w:qFormat/>
    <w:rPr>
      <w:rFonts w:ascii="Times New Roman" w:hAnsi="Times New Roman" w:eastAsia="Times New Roman"/>
      <w:color w:val="0000ff" w:themeColor="hyperlink"/>
      <w:sz w:val="20"/>
      <w:szCs w:val="20"/>
      <w:u w:val="single"/>
    </w:rPr>
  </w:style>
  <w:style w:type="character" w:styleId="1269" w:customStyle="1">
    <w:name w:val="ListLabel 416"/>
    <w:qFormat/>
    <w:rPr>
      <w:rFonts w:ascii="Times New Roman" w:hAnsi="Times New Roman" w:eastAsia="Times New Roman"/>
      <w:sz w:val="20"/>
      <w:szCs w:val="20"/>
    </w:rPr>
  </w:style>
  <w:style w:type="character" w:styleId="1270" w:customStyle="1">
    <w:name w:val="ListLabel 417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271" w:customStyle="1">
    <w:name w:val="ListLabel 418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272" w:customStyle="1">
    <w:name w:val="ListLabel 419"/>
    <w:qFormat/>
    <w:rPr>
      <w:rFonts w:ascii="Times New Roman" w:hAnsi="Times New Roman" w:eastAsia="Times New Roman"/>
      <w:sz w:val="20"/>
      <w:szCs w:val="20"/>
    </w:rPr>
  </w:style>
  <w:style w:type="character" w:styleId="1273" w:customStyle="1">
    <w:name w:val="ListLabel 420"/>
    <w:qFormat/>
    <w:rPr>
      <w:rFonts w:ascii="Times New Roman" w:hAnsi="Times New Roman"/>
      <w:sz w:val="20"/>
      <w:szCs w:val="20"/>
      <w:lang w:val="en-US"/>
    </w:rPr>
  </w:style>
  <w:style w:type="character" w:styleId="1274" w:customStyle="1">
    <w:name w:val="ListLabel 421"/>
    <w:qFormat/>
    <w:rPr>
      <w:rFonts w:ascii="Times New Roman" w:hAnsi="Times New Roman"/>
      <w:sz w:val="20"/>
      <w:szCs w:val="20"/>
    </w:rPr>
  </w:style>
  <w:style w:type="character" w:styleId="1275" w:customStyle="1">
    <w:name w:val="ListLabel 422"/>
    <w:qFormat/>
    <w:rPr>
      <w:sz w:val="20"/>
      <w:szCs w:val="20"/>
    </w:rPr>
  </w:style>
  <w:style w:type="character" w:styleId="1276" w:customStyle="1">
    <w:name w:val="ListLabel 423"/>
    <w:qFormat/>
    <w:rPr>
      <w:rFonts w:ascii="Times New Roman" w:hAnsi="Times New Roman" w:eastAsia="Times New Roman"/>
      <w:sz w:val="20"/>
      <w:szCs w:val="20"/>
    </w:rPr>
  </w:style>
  <w:style w:type="character" w:styleId="1277" w:customStyle="1">
    <w:name w:val="ListLabel 424"/>
    <w:qFormat/>
  </w:style>
  <w:style w:type="character" w:styleId="1278" w:customStyle="1">
    <w:name w:val="ListLabel 425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279" w:customStyle="1">
    <w:name w:val="ListLabel 426"/>
    <w:qFormat/>
    <w:rPr>
      <w:rFonts w:ascii="Times New Roman" w:hAnsi="Times New Roman"/>
      <w:color w:val="auto"/>
      <w:sz w:val="20"/>
      <w:szCs w:val="20"/>
      <w:u w:val="none"/>
    </w:rPr>
  </w:style>
  <w:style w:type="character" w:styleId="1280" w:customStyle="1">
    <w:name w:val="ListLabel 427"/>
    <w:qFormat/>
    <w:rPr>
      <w:rFonts w:ascii="Times New Roman" w:hAnsi="Times New Roman"/>
      <w:sz w:val="20"/>
      <w:szCs w:val="20"/>
      <w:lang w:val="en-US"/>
    </w:rPr>
  </w:style>
  <w:style w:type="character" w:styleId="1281" w:customStyle="1">
    <w:name w:val="ListLabel 428"/>
    <w:qFormat/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282" w:customStyle="1">
    <w:name w:val="ListLabel 429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1283" w:customStyle="1">
    <w:name w:val="ListLabel 430"/>
    <w:qFormat/>
    <w:rPr>
      <w:rFonts w:eastAsia="Times New Roman"/>
      <w:color w:val="000000"/>
      <w:sz w:val="20"/>
      <w:szCs w:val="20"/>
      <w:shd w:val="clear" w:color="auto" w:fill="ffffff"/>
      <w:lang w:eastAsia="ru-RU"/>
    </w:rPr>
  </w:style>
  <w:style w:type="character" w:styleId="1284" w:customStyle="1">
    <w:name w:val="ListLabel 431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styleId="1285" w:customStyle="1">
    <w:name w:val="ListLabel 432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286" w:customStyle="1">
    <w:name w:val="ListLabel 433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styleId="1287" w:customStyle="1">
    <w:name w:val="ListLabel 434"/>
    <w:qFormat/>
    <w:rPr>
      <w:rFonts w:ascii="Times New Roman" w:hAnsi="Times New Roman"/>
      <w:sz w:val="20"/>
      <w:szCs w:val="20"/>
      <w:highlight w:val="white"/>
    </w:rPr>
  </w:style>
  <w:style w:type="character" w:styleId="1288" w:customStyle="1">
    <w:name w:val="ListLabel 435"/>
    <w:qFormat/>
    <w:rPr>
      <w:rFonts w:ascii="Times New Roman" w:hAnsi="Times New Roman"/>
      <w:bCs/>
      <w:sz w:val="20"/>
      <w:szCs w:val="20"/>
      <w:highlight w:val="white"/>
    </w:rPr>
  </w:style>
  <w:style w:type="character" w:styleId="1289" w:customStyle="1">
    <w:name w:val="ListLabel 436"/>
    <w:qFormat/>
    <w:rPr>
      <w:rFonts w:eastAsia="Calibri"/>
      <w:color w:val="0000ff" w:themeColor="hyperlink"/>
      <w:sz w:val="20"/>
      <w:szCs w:val="20"/>
      <w:u w:val="single"/>
    </w:rPr>
  </w:style>
  <w:style w:type="character" w:styleId="1290" w:customStyle="1">
    <w:name w:val="ListLabel 437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291" w:customStyle="1">
    <w:name w:val="ListLabel 438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292" w:customStyle="1">
    <w:name w:val="ListLabel 439"/>
    <w:qFormat/>
    <w:rPr>
      <w:rFonts w:ascii="Times New Roman" w:hAnsi="Times New Roman" w:eastAsia="Times New Roman"/>
      <w:sz w:val="20"/>
      <w:szCs w:val="20"/>
    </w:rPr>
  </w:style>
  <w:style w:type="character" w:styleId="1293" w:customStyle="1">
    <w:name w:val="ListLabel 440"/>
    <w:qFormat/>
    <w:rPr>
      <w:rFonts w:ascii="Times New Roman" w:hAnsi="Times New Roman"/>
      <w:sz w:val="20"/>
      <w:szCs w:val="20"/>
      <w:lang w:val="en-US"/>
    </w:rPr>
  </w:style>
  <w:style w:type="character" w:styleId="1294" w:customStyle="1">
    <w:name w:val="ListLabel 441"/>
    <w:qFormat/>
    <w:rPr>
      <w:rFonts w:ascii="Times New Roman" w:hAnsi="Times New Roman"/>
      <w:sz w:val="20"/>
      <w:szCs w:val="20"/>
    </w:rPr>
  </w:style>
  <w:style w:type="character" w:styleId="1295" w:customStyle="1">
    <w:name w:val="ListLabel 442"/>
    <w:qFormat/>
    <w:rPr>
      <w:rFonts w:ascii="Times New Roman" w:hAnsi="Times New Roman" w:eastAsia="Times New Roman"/>
      <w:sz w:val="20"/>
      <w:szCs w:val="20"/>
    </w:rPr>
  </w:style>
  <w:style w:type="character" w:styleId="1296" w:customStyle="1">
    <w:name w:val="ListLabel 443"/>
    <w:qFormat/>
    <w:rPr>
      <w:rFonts w:ascii="Times New Roman" w:hAnsi="Times New Roman"/>
      <w:sz w:val="20"/>
      <w:szCs w:val="20"/>
    </w:rPr>
  </w:style>
  <w:style w:type="character" w:styleId="1297" w:customStyle="1">
    <w:name w:val="ListLabel 44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298" w:customStyle="1">
    <w:name w:val="ListLabel 445"/>
    <w:qFormat/>
    <w:rPr>
      <w:rFonts w:ascii="Times New Roman" w:hAnsi="Times New Roman"/>
      <w:color w:val="auto"/>
      <w:sz w:val="20"/>
      <w:szCs w:val="20"/>
      <w:u w:val="none"/>
    </w:rPr>
  </w:style>
  <w:style w:type="character" w:styleId="1299" w:customStyle="1">
    <w:name w:val="ListLabel 446"/>
    <w:qFormat/>
    <w:rPr>
      <w:rFonts w:ascii="Times New Roman" w:hAnsi="Times New Roman"/>
      <w:sz w:val="20"/>
      <w:szCs w:val="20"/>
      <w:lang w:val="en-US"/>
    </w:rPr>
  </w:style>
  <w:style w:type="character" w:styleId="1300" w:customStyle="1">
    <w:name w:val="ListLabel 447"/>
    <w:qFormat/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301" w:customStyle="1">
    <w:name w:val="ListLabel 448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1302" w:customStyle="1">
    <w:name w:val="ListLabel 449"/>
    <w:qFormat/>
    <w:rPr>
      <w:rFonts w:ascii="Times New Roman" w:hAnsi="Times New Roman" w:eastAsia="Times New Roman"/>
      <w:color w:val="000000"/>
      <w:sz w:val="20"/>
      <w:szCs w:val="20"/>
      <w:shd w:val="clear" w:color="auto" w:fill="ffffff"/>
      <w:lang w:eastAsia="ru-RU"/>
    </w:rPr>
  </w:style>
  <w:style w:type="character" w:styleId="1303" w:customStyle="1">
    <w:name w:val="ListLabel 450"/>
    <w:qFormat/>
    <w:rPr>
      <w:rFonts w:ascii="Times New Roman" w:hAnsi="Times New Roman"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styleId="1304" w:customStyle="1">
    <w:name w:val="ListLabel 451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305" w:customStyle="1">
    <w:name w:val="ListLabel 452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styleId="1306" w:customStyle="1">
    <w:name w:val="ListLabel 453"/>
    <w:qFormat/>
    <w:rPr>
      <w:rFonts w:ascii="Times New Roman" w:hAnsi="Times New Roman"/>
      <w:sz w:val="20"/>
      <w:szCs w:val="20"/>
      <w:highlight w:val="white"/>
    </w:rPr>
  </w:style>
  <w:style w:type="character" w:styleId="1307" w:customStyle="1">
    <w:name w:val="ListLabel 454"/>
    <w:qFormat/>
    <w:rPr>
      <w:rFonts w:ascii="Times New Roman" w:hAnsi="Times New Roman"/>
      <w:bCs/>
      <w:sz w:val="20"/>
      <w:szCs w:val="20"/>
      <w:highlight w:val="white"/>
    </w:rPr>
  </w:style>
  <w:style w:type="character" w:styleId="1308" w:customStyle="1">
    <w:name w:val="ListLabel 455"/>
    <w:qFormat/>
    <w:rPr>
      <w:rFonts w:ascii="Times New Roman" w:hAnsi="Times New Roman" w:eastAsia="Calibri"/>
      <w:color w:val="0000ff" w:themeColor="hyperlink"/>
      <w:sz w:val="20"/>
      <w:szCs w:val="20"/>
      <w:u w:val="single"/>
    </w:rPr>
  </w:style>
  <w:style w:type="character" w:styleId="1309" w:customStyle="1">
    <w:name w:val="ListLabel 456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310" w:customStyle="1">
    <w:name w:val="ListLabel 510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311" w:customStyle="1">
    <w:name w:val="ListLabel 512"/>
    <w:qFormat/>
    <w:rPr>
      <w:rFonts w:ascii="Times New Roman" w:hAnsi="Times New Roman"/>
      <w:sz w:val="20"/>
      <w:szCs w:val="20"/>
      <w:lang w:val="en-US"/>
    </w:rPr>
  </w:style>
  <w:style w:type="character" w:styleId="1312" w:customStyle="1">
    <w:name w:val="ListLabel 513"/>
    <w:qFormat/>
    <w:rPr>
      <w:rFonts w:ascii="Times New Roman" w:hAnsi="Times New Roman"/>
      <w:sz w:val="20"/>
      <w:szCs w:val="20"/>
    </w:rPr>
  </w:style>
  <w:style w:type="character" w:styleId="1313" w:customStyle="1">
    <w:name w:val="ListLabel 514"/>
    <w:qFormat/>
    <w:rPr>
      <w:sz w:val="20"/>
      <w:szCs w:val="20"/>
    </w:rPr>
  </w:style>
  <w:style w:type="character" w:styleId="1314" w:customStyle="1">
    <w:name w:val="ListLabel 515"/>
    <w:qFormat/>
    <w:rPr>
      <w:rFonts w:ascii="Times New Roman" w:hAnsi="Times New Roman" w:eastAsia="Times New Roman"/>
      <w:sz w:val="20"/>
      <w:szCs w:val="20"/>
    </w:rPr>
  </w:style>
  <w:style w:type="character" w:styleId="1315" w:customStyle="1">
    <w:name w:val="ListLabel 516"/>
    <w:qFormat/>
  </w:style>
  <w:style w:type="character" w:styleId="1316" w:customStyle="1">
    <w:name w:val="ListLabel 517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317" w:customStyle="1">
    <w:name w:val="ListLabel 518"/>
    <w:qFormat/>
    <w:rPr>
      <w:rFonts w:ascii="Times New Roman" w:hAnsi="Times New Roman"/>
      <w:color w:val="auto"/>
      <w:sz w:val="20"/>
      <w:szCs w:val="20"/>
      <w:u w:val="none"/>
    </w:rPr>
  </w:style>
  <w:style w:type="character" w:styleId="1318" w:customStyle="1">
    <w:name w:val="ListLabel 519"/>
    <w:qFormat/>
    <w:rPr>
      <w:rFonts w:ascii="Times New Roman" w:hAnsi="Times New Roman"/>
      <w:sz w:val="20"/>
      <w:szCs w:val="20"/>
      <w:lang w:val="en-US"/>
    </w:rPr>
  </w:style>
  <w:style w:type="character" w:styleId="1319" w:customStyle="1">
    <w:name w:val="ListLabel 520"/>
    <w:qFormat/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320" w:customStyle="1">
    <w:name w:val="ListLabel 521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1321" w:customStyle="1">
    <w:name w:val="ListLabel 522"/>
    <w:qFormat/>
    <w:rPr>
      <w:rFonts w:ascii="Times New Roman" w:hAnsi="Times New Roman"/>
      <w:sz w:val="20"/>
      <w:szCs w:val="20"/>
      <w:u w:val="none"/>
      <w:lang w:val="en-US"/>
    </w:rPr>
  </w:style>
  <w:style w:type="character" w:styleId="1322" w:customStyle="1">
    <w:name w:val="ListLabel 52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styleId="1323" w:customStyle="1">
    <w:name w:val="ListLabel 525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324" w:customStyle="1">
    <w:name w:val="ListLabel 52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styleId="1325" w:customStyle="1">
    <w:name w:val="ListLabel 527"/>
    <w:qFormat/>
    <w:rPr>
      <w:rFonts w:ascii="Times New Roman" w:hAnsi="Times New Roman"/>
      <w:sz w:val="20"/>
      <w:szCs w:val="20"/>
      <w:highlight w:val="white"/>
    </w:rPr>
  </w:style>
  <w:style w:type="character" w:styleId="1326" w:customStyle="1">
    <w:name w:val="ListLabel 528"/>
    <w:qFormat/>
    <w:rPr>
      <w:rFonts w:ascii="Times New Roman" w:hAnsi="Times New Roman"/>
      <w:bCs/>
      <w:sz w:val="20"/>
      <w:szCs w:val="20"/>
      <w:highlight w:val="white"/>
    </w:rPr>
  </w:style>
  <w:style w:type="character" w:styleId="1327" w:customStyle="1">
    <w:name w:val="ListLabel 529"/>
    <w:qFormat/>
    <w:rPr>
      <w:color w:val="0000ff" w:themeColor="hyperlink"/>
      <w:sz w:val="20"/>
      <w:szCs w:val="20"/>
      <w:u w:val="single"/>
    </w:rPr>
  </w:style>
  <w:style w:type="character" w:styleId="1328" w:customStyle="1">
    <w:name w:val="ListLabel 530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329" w:customStyle="1">
    <w:name w:val="Верхний колонтитул Знак"/>
    <w:basedOn w:val="838"/>
    <w:uiPriority w:val="99"/>
    <w:qFormat/>
    <w:rPr>
      <w:sz w:val="22"/>
      <w:szCs w:val="22"/>
      <w:lang w:eastAsia="en-US"/>
    </w:rPr>
  </w:style>
  <w:style w:type="character" w:styleId="1330" w:customStyle="1">
    <w:name w:val="Нижний колонтитул Знак"/>
    <w:basedOn w:val="838"/>
    <w:uiPriority w:val="99"/>
    <w:qFormat/>
    <w:rPr>
      <w:sz w:val="22"/>
      <w:szCs w:val="22"/>
      <w:lang w:eastAsia="en-US"/>
    </w:rPr>
  </w:style>
  <w:style w:type="character" w:styleId="1331" w:customStyle="1">
    <w:name w:val="ListLabel 531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332" w:customStyle="1">
    <w:name w:val="ListLabel 532"/>
    <w:qFormat/>
    <w:rPr>
      <w:rFonts w:ascii="Times New Roman" w:hAnsi="Times New Roman" w:eastAsia="Times New Roman"/>
      <w:sz w:val="20"/>
      <w:szCs w:val="20"/>
    </w:rPr>
  </w:style>
  <w:style w:type="character" w:styleId="1333" w:customStyle="1">
    <w:name w:val="ListLabel 533"/>
    <w:qFormat/>
    <w:rPr>
      <w:rFonts w:ascii="Times New Roman" w:hAnsi="Times New Roman"/>
      <w:sz w:val="20"/>
      <w:szCs w:val="20"/>
      <w:lang w:val="en-US"/>
    </w:rPr>
  </w:style>
  <w:style w:type="character" w:styleId="1334" w:customStyle="1">
    <w:name w:val="ListLabel 534"/>
    <w:qFormat/>
    <w:rPr>
      <w:rFonts w:ascii="Times New Roman" w:hAnsi="Times New Roman"/>
      <w:sz w:val="20"/>
      <w:szCs w:val="20"/>
    </w:rPr>
  </w:style>
  <w:style w:type="character" w:styleId="1335" w:customStyle="1">
    <w:name w:val="ListLabel 535"/>
    <w:qFormat/>
    <w:rPr>
      <w:sz w:val="20"/>
      <w:szCs w:val="20"/>
    </w:rPr>
  </w:style>
  <w:style w:type="character" w:styleId="1336" w:customStyle="1">
    <w:name w:val="ListLabel 536"/>
    <w:qFormat/>
    <w:rPr>
      <w:rFonts w:ascii="Times New Roman" w:hAnsi="Times New Roman" w:eastAsia="Times New Roman"/>
      <w:sz w:val="20"/>
      <w:szCs w:val="20"/>
    </w:rPr>
  </w:style>
  <w:style w:type="character" w:styleId="1337" w:customStyle="1">
    <w:name w:val="ListLabel 537"/>
    <w:qFormat/>
  </w:style>
  <w:style w:type="character" w:styleId="1338" w:customStyle="1">
    <w:name w:val="ListLabel 538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339" w:customStyle="1">
    <w:name w:val="ListLabel 539"/>
    <w:qFormat/>
    <w:rPr>
      <w:rFonts w:ascii="Times New Roman" w:hAnsi="Times New Roman"/>
      <w:color w:val="auto"/>
      <w:sz w:val="20"/>
      <w:szCs w:val="20"/>
      <w:u w:val="none"/>
    </w:rPr>
  </w:style>
  <w:style w:type="character" w:styleId="1340" w:customStyle="1">
    <w:name w:val="ListLabel 540"/>
    <w:qFormat/>
    <w:rPr>
      <w:rFonts w:ascii="Times New Roman" w:hAnsi="Times New Roman"/>
      <w:sz w:val="20"/>
      <w:szCs w:val="20"/>
      <w:lang w:val="en-US"/>
    </w:rPr>
  </w:style>
  <w:style w:type="character" w:styleId="1341" w:customStyle="1">
    <w:name w:val="ListLabel 541"/>
    <w:qFormat/>
    <w:rPr>
      <w:rFonts w:ascii="Times New Roman" w:hAnsi="Times New Roman"/>
      <w:sz w:val="20"/>
      <w:szCs w:val="20"/>
    </w:rPr>
  </w:style>
  <w:style w:type="character" w:styleId="1342" w:customStyle="1">
    <w:name w:val="ListLabel 542"/>
    <w:qFormat/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343" w:customStyle="1">
    <w:name w:val="ListLabel 543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1344" w:customStyle="1">
    <w:name w:val="ListLabel 544"/>
    <w:qFormat/>
    <w:rPr>
      <w:rFonts w:ascii="Times New Roman" w:hAnsi="Times New Roman"/>
      <w:sz w:val="20"/>
      <w:szCs w:val="20"/>
      <w:u w:val="none"/>
      <w:lang w:val="en-US"/>
    </w:rPr>
  </w:style>
  <w:style w:type="character" w:styleId="1345" w:customStyle="1">
    <w:name w:val="ListLabel 545"/>
    <w:qFormat/>
    <w:rPr>
      <w:rFonts w:ascii="Times New Roman" w:hAnsi="Times New Roman"/>
      <w:sz w:val="20"/>
      <w:szCs w:val="20"/>
      <w:u w:val="none"/>
    </w:rPr>
  </w:style>
  <w:style w:type="character" w:styleId="1346" w:customStyle="1">
    <w:name w:val="ListLabel 546"/>
    <w:qFormat/>
    <w:rPr>
      <w:rFonts w:ascii="Times New Roman" w:hAnsi="Times New Roman" w:eastAsia="Times New Roman"/>
      <w:sz w:val="20"/>
      <w:szCs w:val="20"/>
      <w:u w:val="none"/>
      <w:lang w:val="en-US"/>
    </w:rPr>
  </w:style>
  <w:style w:type="character" w:styleId="1347" w:customStyle="1">
    <w:name w:val="ListLabel 547"/>
    <w:qFormat/>
    <w:rPr>
      <w:rFonts w:ascii="Times New Roman" w:hAnsi="Times New Roman" w:eastAsia="Times New Roman"/>
      <w:sz w:val="20"/>
      <w:szCs w:val="20"/>
      <w:u w:val="none"/>
    </w:rPr>
  </w:style>
  <w:style w:type="character" w:styleId="1348" w:customStyle="1">
    <w:name w:val="ListLabel 548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styleId="1349" w:customStyle="1">
    <w:name w:val="ListLabel 549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350" w:customStyle="1">
    <w:name w:val="ListLabel 550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styleId="1351" w:customStyle="1">
    <w:name w:val="ListLabel 551"/>
    <w:qFormat/>
    <w:rPr>
      <w:rFonts w:ascii="Times New Roman" w:hAnsi="Times New Roman"/>
      <w:bCs/>
      <w:sz w:val="20"/>
      <w:szCs w:val="20"/>
    </w:rPr>
  </w:style>
  <w:style w:type="character" w:styleId="1352" w:customStyle="1">
    <w:name w:val="ListLabel 552"/>
    <w:qFormat/>
    <w:rPr>
      <w:rFonts w:ascii="Times New Roman" w:hAnsi="Times New Roman"/>
      <w:sz w:val="20"/>
      <w:szCs w:val="20"/>
      <w:highlight w:val="white"/>
    </w:rPr>
  </w:style>
  <w:style w:type="character" w:styleId="1353" w:customStyle="1">
    <w:name w:val="ListLabel 553"/>
    <w:qFormat/>
    <w:rPr>
      <w:rFonts w:ascii="Times New Roman" w:hAnsi="Times New Roman"/>
      <w:bCs/>
      <w:sz w:val="20"/>
      <w:szCs w:val="20"/>
      <w:highlight w:val="white"/>
    </w:rPr>
  </w:style>
  <w:style w:type="character" w:styleId="1354" w:customStyle="1">
    <w:name w:val="ListLabel 554"/>
    <w:qFormat/>
    <w:rPr>
      <w:rFonts w:eastAsia="Calibri"/>
      <w:color w:val="0000ff" w:themeColor="hyperlink"/>
      <w:sz w:val="20"/>
      <w:szCs w:val="20"/>
      <w:u w:val="single"/>
    </w:rPr>
  </w:style>
  <w:style w:type="character" w:styleId="1355" w:customStyle="1">
    <w:name w:val="ListLabel 555"/>
    <w:qFormat/>
    <w:rPr>
      <w:rFonts w:ascii="Times New Roman" w:hAnsi="Times New Roman"/>
      <w:sz w:val="20"/>
      <w:szCs w:val="20"/>
    </w:rPr>
  </w:style>
  <w:style w:type="character" w:styleId="1356" w:customStyle="1">
    <w:name w:val="ListLabel 556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357" w:customStyle="1">
    <w:name w:val="ListLabel 557"/>
    <w:qFormat/>
    <w:rPr>
      <w:rFonts w:ascii="Times New Roman" w:hAnsi="Times New Roman" w:eastAsia="Times New Roman"/>
      <w:sz w:val="20"/>
      <w:szCs w:val="20"/>
      <w:lang w:val="en-US"/>
    </w:rPr>
  </w:style>
  <w:style w:type="character" w:styleId="1358" w:customStyle="1">
    <w:name w:val="ListLabel 558"/>
    <w:qFormat/>
    <w:rPr>
      <w:rFonts w:ascii="Times New Roman" w:hAnsi="Times New Roman" w:eastAsia="Times New Roman"/>
      <w:sz w:val="20"/>
      <w:szCs w:val="20"/>
    </w:rPr>
  </w:style>
  <w:style w:type="character" w:styleId="1359" w:customStyle="1">
    <w:name w:val="ListLabel 559"/>
    <w:qFormat/>
    <w:rPr>
      <w:rFonts w:ascii="Times New Roman" w:hAnsi="Times New Roman"/>
      <w:sz w:val="20"/>
      <w:szCs w:val="20"/>
      <w:lang w:val="en-US"/>
    </w:rPr>
  </w:style>
  <w:style w:type="character" w:styleId="1360" w:customStyle="1">
    <w:name w:val="ListLabel 560"/>
    <w:qFormat/>
    <w:rPr>
      <w:rFonts w:ascii="Times New Roman" w:hAnsi="Times New Roman"/>
      <w:sz w:val="20"/>
      <w:szCs w:val="20"/>
    </w:rPr>
  </w:style>
  <w:style w:type="character" w:styleId="1361" w:customStyle="1">
    <w:name w:val="ListLabel 561"/>
    <w:qFormat/>
    <w:rPr>
      <w:sz w:val="20"/>
      <w:szCs w:val="20"/>
    </w:rPr>
  </w:style>
  <w:style w:type="character" w:styleId="1362" w:customStyle="1">
    <w:name w:val="ListLabel 562"/>
    <w:qFormat/>
    <w:rPr>
      <w:rFonts w:ascii="Times New Roman" w:hAnsi="Times New Roman" w:eastAsia="Times New Roman"/>
      <w:sz w:val="20"/>
      <w:szCs w:val="20"/>
    </w:rPr>
  </w:style>
  <w:style w:type="character" w:styleId="1363" w:customStyle="1">
    <w:name w:val="ListLabel 563"/>
    <w:qFormat/>
  </w:style>
  <w:style w:type="character" w:styleId="1364" w:customStyle="1">
    <w:name w:val="ListLabel 564"/>
    <w:qFormat/>
    <w:rPr>
      <w:rFonts w:ascii="Times New Roman" w:hAnsi="Times New Roman"/>
      <w:color w:val="auto"/>
      <w:sz w:val="20"/>
      <w:szCs w:val="20"/>
      <w:u w:val="none"/>
      <w:lang w:val="en-US"/>
    </w:rPr>
  </w:style>
  <w:style w:type="character" w:styleId="1365" w:customStyle="1">
    <w:name w:val="ListLabel 565"/>
    <w:qFormat/>
    <w:rPr>
      <w:rFonts w:ascii="Times New Roman" w:hAnsi="Times New Roman"/>
      <w:color w:val="auto"/>
      <w:sz w:val="20"/>
      <w:szCs w:val="20"/>
      <w:u w:val="none"/>
    </w:rPr>
  </w:style>
  <w:style w:type="character" w:styleId="1366" w:customStyle="1">
    <w:name w:val="ListLabel 566"/>
    <w:qFormat/>
    <w:rPr>
      <w:rFonts w:ascii="Times New Roman" w:hAnsi="Times New Roman"/>
      <w:sz w:val="20"/>
      <w:szCs w:val="20"/>
      <w:lang w:val="en-US"/>
    </w:rPr>
  </w:style>
  <w:style w:type="character" w:styleId="1367" w:customStyle="1">
    <w:name w:val="ListLabel 567"/>
    <w:qFormat/>
    <w:rPr>
      <w:rFonts w:ascii="Times New Roman" w:hAnsi="Times New Roman"/>
      <w:sz w:val="20"/>
      <w:szCs w:val="20"/>
    </w:rPr>
  </w:style>
  <w:style w:type="character" w:styleId="1368" w:customStyle="1">
    <w:name w:val="ListLabel 568"/>
    <w:qFormat/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1369" w:customStyle="1">
    <w:name w:val="ListLabel 569"/>
    <w:qFormat/>
    <w:rPr>
      <w:rFonts w:ascii="Times New Roman" w:hAnsi="Times New Roman" w:eastAsia="Times New Roman"/>
      <w:sz w:val="20"/>
      <w:szCs w:val="20"/>
      <w:lang w:eastAsia="ru-RU"/>
    </w:rPr>
  </w:style>
  <w:style w:type="character" w:styleId="1370" w:customStyle="1">
    <w:name w:val="ListLabel 570"/>
    <w:qFormat/>
    <w:rPr>
      <w:rFonts w:ascii="Times New Roman" w:hAnsi="Times New Roman"/>
      <w:sz w:val="20"/>
      <w:szCs w:val="20"/>
      <w:u w:val="none"/>
      <w:lang w:val="en-US"/>
    </w:rPr>
  </w:style>
  <w:style w:type="character" w:styleId="1371" w:customStyle="1">
    <w:name w:val="ListLabel 571"/>
    <w:qFormat/>
    <w:rPr>
      <w:rFonts w:ascii="Times New Roman" w:hAnsi="Times New Roman"/>
      <w:sz w:val="20"/>
      <w:szCs w:val="20"/>
      <w:u w:val="none"/>
    </w:rPr>
  </w:style>
  <w:style w:type="character" w:styleId="1372" w:customStyle="1">
    <w:name w:val="ListLabel 572"/>
    <w:qFormat/>
    <w:rPr>
      <w:rFonts w:ascii="Times New Roman" w:hAnsi="Times New Roman" w:eastAsia="Times New Roman"/>
      <w:sz w:val="20"/>
      <w:szCs w:val="20"/>
      <w:u w:val="none"/>
      <w:lang w:val="en-US"/>
    </w:rPr>
  </w:style>
  <w:style w:type="character" w:styleId="1373" w:customStyle="1">
    <w:name w:val="ListLabel 573"/>
    <w:qFormat/>
    <w:rPr>
      <w:rFonts w:ascii="Times New Roman" w:hAnsi="Times New Roman" w:eastAsia="Times New Roman"/>
      <w:sz w:val="20"/>
      <w:szCs w:val="20"/>
      <w:u w:val="none"/>
    </w:rPr>
  </w:style>
  <w:style w:type="character" w:styleId="1374" w:customStyle="1">
    <w:name w:val="ListLabel 574"/>
    <w:qFormat/>
    <w:rPr>
      <w:rFonts w:eastAsia="Times New Roman"/>
      <w:color w:val="000000"/>
      <w:sz w:val="20"/>
      <w:szCs w:val="20"/>
      <w:shd w:val="clear" w:color="auto" w:fill="ffffff"/>
      <w:lang w:val="ru-RU" w:eastAsia="ru-RU"/>
    </w:rPr>
  </w:style>
  <w:style w:type="character" w:styleId="1375" w:customStyle="1">
    <w:name w:val="ListLabel 575"/>
    <w:qFormat/>
    <w:rPr>
      <w:rFonts w:ascii="Times New Roman" w:hAnsi="Times New Roman"/>
      <w:color w:val="0000ff"/>
      <w:sz w:val="20"/>
      <w:szCs w:val="20"/>
      <w:u w:val="single"/>
    </w:rPr>
  </w:style>
  <w:style w:type="character" w:styleId="1376" w:customStyle="1">
    <w:name w:val="ListLabel 576"/>
    <w:qFormat/>
    <w:rPr>
      <w:rFonts w:ascii="Times New Roman" w:hAnsi="Times New Roman"/>
      <w:bCs/>
      <w:color w:val="0000ff"/>
      <w:sz w:val="20"/>
      <w:szCs w:val="20"/>
      <w:u w:val="single"/>
    </w:rPr>
  </w:style>
  <w:style w:type="character" w:styleId="1377" w:customStyle="1">
    <w:name w:val="ListLabel 577"/>
    <w:qFormat/>
    <w:rPr>
      <w:rFonts w:ascii="Times New Roman" w:hAnsi="Times New Roman"/>
      <w:sz w:val="20"/>
      <w:szCs w:val="20"/>
      <w:highlight w:val="white"/>
    </w:rPr>
  </w:style>
  <w:style w:type="character" w:styleId="1378" w:customStyle="1">
    <w:name w:val="ListLabel 578"/>
    <w:qFormat/>
    <w:rPr>
      <w:rFonts w:ascii="Times New Roman" w:hAnsi="Times New Roman"/>
      <w:bCs/>
      <w:sz w:val="20"/>
      <w:szCs w:val="20"/>
      <w:highlight w:val="white"/>
    </w:rPr>
  </w:style>
  <w:style w:type="character" w:styleId="1379" w:customStyle="1">
    <w:name w:val="ListLabel 579"/>
    <w:qFormat/>
    <w:rPr>
      <w:rFonts w:eastAsia="Calibri"/>
      <w:color w:val="0000ff" w:themeColor="hyperlink"/>
      <w:sz w:val="20"/>
      <w:szCs w:val="20"/>
      <w:u w:val="single"/>
    </w:rPr>
  </w:style>
  <w:style w:type="character" w:styleId="1380" w:customStyle="1">
    <w:name w:val="ListLabel 580"/>
    <w:qFormat/>
    <w:rPr>
      <w:rFonts w:ascii="Times New Roman" w:hAnsi="Times New Roman" w:eastAsia="Times New Roman"/>
      <w:sz w:val="20"/>
      <w:szCs w:val="20"/>
      <w:lang w:val="en-US"/>
    </w:rPr>
  </w:style>
  <w:style w:type="paragraph" w:styleId="1381" w:customStyle="1">
    <w:name w:val="Заголовок"/>
    <w:basedOn w:val="837"/>
    <w:next w:val="138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82">
    <w:name w:val="Body Text"/>
    <w:basedOn w:val="837"/>
    <w:pPr>
      <w:spacing w:after="140"/>
    </w:pPr>
  </w:style>
  <w:style w:type="paragraph" w:styleId="1383">
    <w:name w:val="List"/>
    <w:basedOn w:val="1382"/>
    <w:rPr>
      <w:rFonts w:cs="Arial"/>
    </w:rPr>
  </w:style>
  <w:style w:type="paragraph" w:styleId="1384">
    <w:name w:val="Caption"/>
    <w:basedOn w:val="837"/>
    <w:qFormat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1385">
    <w:name w:val="index heading"/>
    <w:basedOn w:val="837"/>
    <w:qFormat/>
    <w:pPr>
      <w:suppressLineNumbers/>
    </w:pPr>
    <w:rPr>
      <w:rFonts w:cs="Arial"/>
    </w:rPr>
  </w:style>
  <w:style w:type="paragraph" w:styleId="1386">
    <w:name w:val="List Paragraph"/>
    <w:basedOn w:val="837"/>
    <w:qFormat/>
    <w:pPr>
      <w:contextualSpacing/>
      <w:ind w:left="720"/>
    </w:pPr>
  </w:style>
  <w:style w:type="paragraph" w:styleId="1387">
    <w:name w:val="Normal (Web)"/>
    <w:basedOn w:val="837"/>
    <w:uiPriority w:val="99"/>
    <w:qFormat/>
    <w:pPr>
      <w:spacing w:before="280" w:after="28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88" w:customStyle="1">
    <w:name w:val="Table Paragraph"/>
    <w:basedOn w:val="837"/>
    <w:qFormat/>
    <w:pPr>
      <w:spacing w:after="0" w:line="240" w:lineRule="auto"/>
      <w:widowControl w:val="off"/>
    </w:pPr>
    <w:rPr>
      <w:rFonts w:ascii="Times New Roman" w:hAnsi="Times New Roman" w:eastAsia="Times New Roman"/>
      <w:lang w:eastAsia="ru-RU"/>
    </w:rPr>
  </w:style>
  <w:style w:type="paragraph" w:styleId="1389">
    <w:name w:val="No Spacing"/>
    <w:qFormat/>
    <w:rPr>
      <w:rFonts w:ascii="Times New Roman" w:hAnsi="Times New Roman" w:eastAsia="Times New Roman"/>
      <w:sz w:val="22"/>
      <w:szCs w:val="22"/>
    </w:rPr>
  </w:style>
  <w:style w:type="paragraph" w:styleId="1390" w:customStyle="1">
    <w:name w:val="Стиль3"/>
    <w:basedOn w:val="837"/>
    <w:qFormat/>
    <w:pPr>
      <w:jc w:val="center"/>
      <w:spacing w:after="0" w:line="240" w:lineRule="auto"/>
    </w:pPr>
    <w:rPr>
      <w:rFonts w:ascii="Times New Roman" w:hAnsi="Times New Roman"/>
      <w:b/>
      <w:sz w:val="28"/>
    </w:rPr>
  </w:style>
  <w:style w:type="paragraph" w:styleId="1391">
    <w:name w:val="footnote text"/>
    <w:basedOn w:val="837"/>
    <w:pPr>
      <w:ind w:left="339" w:hanging="339"/>
      <w:suppressLineNumbers/>
    </w:pPr>
    <w:rPr>
      <w:sz w:val="20"/>
      <w:szCs w:val="20"/>
    </w:rPr>
  </w:style>
  <w:style w:type="paragraph" w:styleId="1392" w:customStyle="1">
    <w:name w:val="Содержимое таблицы"/>
    <w:basedOn w:val="837"/>
    <w:qFormat/>
    <w:pPr>
      <w:suppressLineNumbers/>
    </w:pPr>
  </w:style>
  <w:style w:type="paragraph" w:styleId="1393" w:customStyle="1">
    <w:name w:val="Заголовок таблицы"/>
    <w:basedOn w:val="1392"/>
    <w:qFormat/>
    <w:pPr>
      <w:jc w:val="center"/>
    </w:pPr>
    <w:rPr>
      <w:b/>
      <w:bCs/>
    </w:rPr>
  </w:style>
  <w:style w:type="paragraph" w:styleId="1394" w:customStyle="1">
    <w:name w:val="ConsPlusCell"/>
    <w:qFormat/>
    <w:rPr>
      <w:rFonts w:ascii="Arial" w:hAnsi="Arial" w:eastAsia="Times New Roman" w:cs="Arial"/>
      <w:sz w:val="22"/>
    </w:rPr>
  </w:style>
  <w:style w:type="paragraph" w:styleId="1395" w:customStyle="1">
    <w:name w:val="ConsPlusNormal"/>
    <w:qFormat/>
    <w:pPr>
      <w:widowControl w:val="off"/>
    </w:pPr>
    <w:rPr>
      <w:rFonts w:ascii="Arial" w:hAnsi="Arial" w:eastAsia="Times New Roman" w:cs="Arial"/>
      <w:sz w:val="22"/>
    </w:rPr>
  </w:style>
  <w:style w:type="paragraph" w:styleId="1396" w:customStyle="1">
    <w:name w:val="DocumentMap"/>
    <w:qFormat/>
    <w:rPr>
      <w:rFonts w:ascii="Liberation Serif" w:hAnsi="Liberation Serif" w:eastAsia="NSimSun" w:cs="Liberation Serif"/>
      <w:sz w:val="24"/>
      <w:szCs w:val="24"/>
      <w:lang w:eastAsia="zh-CN" w:bidi="hi-IN"/>
    </w:rPr>
  </w:style>
  <w:style w:type="paragraph" w:styleId="1397" w:customStyle="1">
    <w:name w:val="paragraph"/>
    <w:basedOn w:val="837"/>
    <w:qFormat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98">
    <w:name w:val="Body Text Indent"/>
    <w:basedOn w:val="837"/>
    <w:link w:val="1403"/>
    <w:pPr>
      <w:ind w:left="709"/>
      <w:jc w:val="both"/>
    </w:pPr>
    <w:rPr>
      <w:bCs/>
      <w:sz w:val="28"/>
    </w:rPr>
  </w:style>
  <w:style w:type="paragraph" w:styleId="1399" w:customStyle="1">
    <w:name w:val="Абзац списка1"/>
    <w:basedOn w:val="837"/>
    <w:qFormat/>
    <w:pPr>
      <w:contextualSpacing/>
      <w:ind w:left="720"/>
    </w:pPr>
    <w:rPr>
      <w:rFonts w:eastAsia="Times New Roman"/>
      <w:lang w:eastAsia="ru-RU"/>
    </w:rPr>
  </w:style>
  <w:style w:type="paragraph" w:styleId="1400">
    <w:name w:val="Header"/>
    <w:basedOn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1401">
    <w:name w:val="Footer"/>
    <w:basedOn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402">
    <w:name w:val="Hyperlink"/>
    <w:basedOn w:val="838"/>
    <w:uiPriority w:val="99"/>
    <w:unhideWhenUsed/>
    <w:rPr>
      <w:color w:val="0000ff" w:themeColor="hyperlink"/>
      <w:u w:val="single"/>
    </w:rPr>
  </w:style>
  <w:style w:type="character" w:styleId="1403" w:customStyle="1">
    <w:name w:val="Основной текст с отступом Знак"/>
    <w:basedOn w:val="838"/>
    <w:link w:val="1398"/>
    <w:rPr>
      <w:bCs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mukbvz@mail.ru" TargetMode="External"/><Relationship Id="rId12" Type="http://schemas.openxmlformats.org/officeDocument/2006/relationships/hyperlink" Target="mailto:mukbvz@mail.ru" TargetMode="External"/><Relationship Id="rId13" Type="http://schemas.openxmlformats.org/officeDocument/2006/relationships/hyperlink" Target="mailto:urizmkogalym@mail.ru" TargetMode="External"/><Relationship Id="rId14" Type="http://schemas.openxmlformats.org/officeDocument/2006/relationships/hyperlink" Target="https://vk.com/mukruim" TargetMode="External"/><Relationship Id="rId15" Type="http://schemas.openxmlformats.org/officeDocument/2006/relationships/hyperlink" Target="https://m.ok.ru/group/51854332199060" TargetMode="External"/><Relationship Id="rId16" Type="http://schemas.openxmlformats.org/officeDocument/2006/relationships/hyperlink" Target="http://kondamuseum.ru/" TargetMode="External"/><Relationship Id="rId17" Type="http://schemas.openxmlformats.org/officeDocument/2006/relationships/hyperlink" Target="https://vk.com/mukruim" TargetMode="External"/><Relationship Id="rId18" Type="http://schemas.openxmlformats.org/officeDocument/2006/relationships/hyperlink" Target="https://m.ok.ru/group/51854332199060" TargetMode="External"/><Relationship Id="rId19" Type="http://schemas.openxmlformats.org/officeDocument/2006/relationships/hyperlink" Target="mailto:kondamuseum@mail.ru" TargetMode="External"/><Relationship Id="rId20" Type="http://schemas.openxmlformats.org/officeDocument/2006/relationships/hyperlink" Target="https://ok.ru/group53648601448604" TargetMode="External"/><Relationship Id="rId21" Type="http://schemas.openxmlformats.org/officeDocument/2006/relationships/hyperlink" Target="https://vk.com/konda_museum" TargetMode="External"/><Relationship Id="rId22" Type="http://schemas.openxmlformats.org/officeDocument/2006/relationships/hyperlink" Target="mailto:kondamuseum@mail.ru" TargetMode="External"/><Relationship Id="rId23" Type="http://schemas.openxmlformats.org/officeDocument/2006/relationships/hyperlink" Target="https://ok.ru/group53648601448604" TargetMode="External"/><Relationship Id="rId24" Type="http://schemas.openxmlformats.org/officeDocument/2006/relationships/hyperlink" Target="https://vk.com/konda_museum" TargetMode="External"/><Relationship Id="rId25" Type="http://schemas.openxmlformats.org/officeDocument/2006/relationships/hyperlink" Target="mailto:kondamuseum@mail.ru" TargetMode="External"/><Relationship Id="rId26" Type="http://schemas.openxmlformats.org/officeDocument/2006/relationships/hyperlink" Target="https://ok.ru/group53648601448604" TargetMode="External"/><Relationship Id="rId27" Type="http://schemas.openxmlformats.org/officeDocument/2006/relationships/hyperlink" Target="https://vk.com/konda_museum" TargetMode="External"/><Relationship Id="rId28" Type="http://schemas.openxmlformats.org/officeDocument/2006/relationships/hyperlink" Target="http://kultura-langepasa.ru/" TargetMode="External"/><Relationship Id="rId29" Type="http://schemas.openxmlformats.org/officeDocument/2006/relationships/hyperlink" Target="https://vk.com/public126642357" TargetMode="External"/><Relationship Id="rId30" Type="http://schemas.openxmlformats.org/officeDocument/2006/relationships/hyperlink" Target="mailto:mirb@nkmus.ru" TargetMode="External"/><Relationship Id="rId31" Type="http://schemas.openxmlformats.org/officeDocument/2006/relationships/hyperlink" Target="mailto:museum-varegan@mail.ru" TargetMode="External"/><Relationship Id="rId32" Type="http://schemas.openxmlformats.org/officeDocument/2006/relationships/hyperlink" Target="https://www.museum-varegan.com/" TargetMode="External"/><Relationship Id="rId33" Type="http://schemas.openxmlformats.org/officeDocument/2006/relationships/hyperlink" Target="mailto:museum-varegan@mail.ru" TargetMode="External"/><Relationship Id="rId34" Type="http://schemas.openxmlformats.org/officeDocument/2006/relationships/hyperlink" Target="https://www.museum-varegan.com/" TargetMode="External"/><Relationship Id="rId35" Type="http://schemas.openxmlformats.org/officeDocument/2006/relationships/hyperlink" Target="mailto:museum-varegan@mail.ru" TargetMode="External"/><Relationship Id="rId36" Type="http://schemas.openxmlformats.org/officeDocument/2006/relationships/hyperlink" Target="https://www.museum-varegan.com/" TargetMode="External"/><Relationship Id="rId37" Type="http://schemas.openxmlformats.org/officeDocument/2006/relationships/hyperlink" Target="mailto:vmuseum@yandex.ru" TargetMode="External"/><Relationship Id="rId38" Type="http://schemas.openxmlformats.org/officeDocument/2006/relationships/hyperlink" Target="http://&#1084;&#1091;&#1079;&#1077;&#1081;-&#1074;&#1072;&#1090;&#1072;.&#1088;&#1092;/" TargetMode="External"/><Relationship Id="rId39" Type="http://schemas.openxmlformats.org/officeDocument/2006/relationships/hyperlink" Target="mailto:vmuseum@yandex.ru" TargetMode="External"/><Relationship Id="rId40" Type="http://schemas.openxmlformats.org/officeDocument/2006/relationships/hyperlink" Target="http://&#1084;&#1091;&#1079;&#1077;&#1081;-&#1074;&#1072;&#1090;&#1072;.&#1088;&#1092;/" TargetMode="External"/><Relationship Id="rId41" Type="http://schemas.openxmlformats.org/officeDocument/2006/relationships/hyperlink" Target="mailto:vmuseum@yandex.ru" TargetMode="External"/><Relationship Id="rId42" Type="http://schemas.openxmlformats.org/officeDocument/2006/relationships/hyperlink" Target="http://&#1084;&#1091;&#1079;&#1077;&#1081;-&#1074;&#1072;&#1090;&#1072;.&#1088;&#1092;/" TargetMode="External"/><Relationship Id="rId43" Type="http://schemas.openxmlformats.org/officeDocument/2006/relationships/hyperlink" Target="mailto:museum-nyagan@mail.ru" TargetMode="External"/><Relationship Id="rId44" Type="http://schemas.openxmlformats.org/officeDocument/2006/relationships/hyperlink" Target="http://www.mkc-nyagan.ru/" TargetMode="External"/><Relationship Id="rId45" Type="http://schemas.openxmlformats.org/officeDocument/2006/relationships/hyperlink" Target="http://www.mkc-nyagan.ru/" TargetMode="External"/><Relationship Id="rId46" Type="http://schemas.openxmlformats.org/officeDocument/2006/relationships/hyperlink" Target="mailto:museum-nyagan@mail.ru" TargetMode="External"/><Relationship Id="rId47" Type="http://schemas.openxmlformats.org/officeDocument/2006/relationships/hyperlink" Target="http://www.mkc-nyagan.ru/" TargetMode="External"/><Relationship Id="rId48" Type="http://schemas.openxmlformats.org/officeDocument/2006/relationships/hyperlink" Target="http://www.mkc-nyagan.ru/" TargetMode="External"/><Relationship Id="rId49" Type="http://schemas.openxmlformats.org/officeDocument/2006/relationships/hyperlink" Target="mailto:museumokt@mail.ru" TargetMode="External"/><Relationship Id="rId50" Type="http://schemas.openxmlformats.org/officeDocument/2006/relationships/hyperlink" Target="mailto:museumokt@mail.ru" TargetMode="External"/><Relationship Id="rId51" Type="http://schemas.openxmlformats.org/officeDocument/2006/relationships/hyperlink" Target="mailto:shermuseum@yandex.ru" TargetMode="External"/><Relationship Id="rId52" Type="http://schemas.openxmlformats.org/officeDocument/2006/relationships/hyperlink" Target="mailto:library_pyti-yah-muzej@mail.ru" TargetMode="External"/><Relationship Id="rId53" Type="http://schemas.openxmlformats.org/officeDocument/2006/relationships/hyperlink" Target="http://www.pytyahlib.ru/" TargetMode="External"/><Relationship Id="rId54" Type="http://schemas.openxmlformats.org/officeDocument/2006/relationships/hyperlink" Target="mailto:sovmuseum@mail.ru" TargetMode="External"/><Relationship Id="rId55" Type="http://schemas.openxmlformats.org/officeDocument/2006/relationships/hyperlink" Target="https://sovmuseum.com/" TargetMode="External"/><Relationship Id="rId56" Type="http://schemas.openxmlformats.org/officeDocument/2006/relationships/hyperlink" Target="mailto:ugutmuseum@yandex.ru" TargetMode="External"/><Relationship Id="rId57" Type="http://schemas.openxmlformats.org/officeDocument/2006/relationships/hyperlink" Target="http://www.ugutmuseum.ru" TargetMode="External"/><Relationship Id="rId58" Type="http://schemas.openxmlformats.org/officeDocument/2006/relationships/hyperlink" Target="mailto:lyantorhm@yandex.ru" TargetMode="External"/><Relationship Id="rId59" Type="http://schemas.openxmlformats.org/officeDocument/2006/relationships/hyperlink" Target="mailto:lyantorhm@yandex.ru" TargetMode="External"/><Relationship Id="rId60" Type="http://schemas.openxmlformats.org/officeDocument/2006/relationships/hyperlink" Target="mailto:lyantorhm@yandex.ru" TargetMode="External"/><Relationship Id="rId61" Type="http://schemas.openxmlformats.org/officeDocument/2006/relationships/hyperlink" Target="mailto:rusmuseum1988@yandex.ru" TargetMode="External"/><Relationship Id="rId62" Type="http://schemas.openxmlformats.org/officeDocument/2006/relationships/hyperlink" Target="mailto:ghm-hmao@mail.ru" TargetMode="External"/><Relationship Id="rId63" Type="http://schemas.openxmlformats.org/officeDocument/2006/relationships/hyperlink" Target="https://ghm-hmao.ru/" TargetMode="External"/><Relationship Id="rId64" Type="http://schemas.openxmlformats.org/officeDocument/2006/relationships/hyperlink" Target="mailto:ghm-hmao@mail.ru" TargetMode="External"/><Relationship Id="rId65" Type="http://schemas.openxmlformats.org/officeDocument/2006/relationships/hyperlink" Target="https://ghm-hmao.ru/" TargetMode="External"/><Relationship Id="rId66" Type="http://schemas.openxmlformats.org/officeDocument/2006/relationships/hyperlink" Target="mailto:igmuseum@mail.ru" TargetMode="External"/><Relationship Id="rId67" Type="http://schemas.openxmlformats.org/officeDocument/2006/relationships/hyperlink" Target="https://ghm-hmao.ru/" TargetMode="External"/><Relationship Id="rId68" Type="http://schemas.openxmlformats.org/officeDocument/2006/relationships/hyperlink" Target="mailto:igmuseum@mail.ru" TargetMode="External"/><Relationship Id="rId69" Type="http://schemas.openxmlformats.org/officeDocument/2006/relationships/hyperlink" Target="https://ghm-hmao.ru/" TargetMode="External"/><Relationship Id="rId70" Type="http://schemas.openxmlformats.org/officeDocument/2006/relationships/hyperlink" Target="mailto:gallery.raishev@gmail.com" TargetMode="External"/><Relationship Id="rId71" Type="http://schemas.openxmlformats.org/officeDocument/2006/relationships/hyperlink" Target="mailto:gallery.raishev@gmail.com" TargetMode="External"/><Relationship Id="rId72" Type="http://schemas.openxmlformats.org/officeDocument/2006/relationships/hyperlink" Target="mailto:kondinvu@torummaa.ru" TargetMode="External"/><Relationship Id="rId73" Type="http://schemas.openxmlformats.org/officeDocument/2006/relationships/hyperlink" Target="mailto:info@ugratravel.ru" TargetMode="External"/><Relationship Id="rId74" Type="http://schemas.openxmlformats.org/officeDocument/2006/relationships/hyperlink" Target="http://ugratravel.ru/" TargetMode="External"/><Relationship Id="rId75" Type="http://schemas.openxmlformats.org/officeDocument/2006/relationships/hyperlink" Target="mailto:info@ugratravel.ru" TargetMode="External"/><Relationship Id="rId76" Type="http://schemas.openxmlformats.org/officeDocument/2006/relationships/hyperlink" Target="http://ugratravel.ru/" TargetMode="External"/><Relationship Id="rId77" Type="http://schemas.openxmlformats.org/officeDocument/2006/relationships/hyperlink" Target="mailto:usadba@umuseum.ru" TargetMode="External"/><Relationship Id="rId78" Type="http://schemas.openxmlformats.org/officeDocument/2006/relationships/hyperlink" Target="https://vk.com/museumusadba" TargetMode="External"/><Relationship Id="rId79" Type="http://schemas.openxmlformats.org/officeDocument/2006/relationships/hyperlink" Target="mailto:suevat@mail.ru" TargetMode="External"/><Relationship Id="rId80" Type="http://schemas.openxmlformats.org/officeDocument/2006/relationships/hyperlink" Target="http://muzeumugorsk.ru/" TargetMode="External"/><Relationship Id="rId81" Type="http://schemas.openxmlformats.org/officeDocument/2006/relationships/hyperlink" Target="https://vmuzey.com/museum/muzey-istorii-i-etnografii" TargetMode="External"/><Relationship Id="rId82" Type="http://schemas.openxmlformats.org/officeDocument/2006/relationships/hyperlink" Target="mailto:suevat@mail.ru" TargetMode="External"/><Relationship Id="rId83" Type="http://schemas.openxmlformats.org/officeDocument/2006/relationships/hyperlink" Target="http://muzeumugorsk.ru/" TargetMode="External"/><Relationship Id="rId84" Type="http://schemas.openxmlformats.org/officeDocument/2006/relationships/hyperlink" Target="https://vmuzey.com/museum/muzey-istorii-i-etnografi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FFC8-6742-4827-B9A1-C7068466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Company>MyCompany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BegdenkoIV</dc:creator>
  <dc:description/>
  <dc:language>ru-RU</dc:language>
  <cp:revision>28</cp:revision>
  <dcterms:created xsi:type="dcterms:W3CDTF">2021-12-24T10:05:00Z</dcterms:created>
  <dcterms:modified xsi:type="dcterms:W3CDTF">2024-03-14T05:52:23Z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MyCompany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