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72"/>
        </w:rPr>
      </w:pPr>
      <w:r>
        <w:rPr>
          <w:b/>
          <w:sz w:val="72"/>
        </w:rPr>
        <w:t xml:space="preserve">Адрес контейнерной площадки по реестру мест накопления ТКО,</w:t>
      </w:r>
      <w:r>
        <w:rPr>
          <w:b/>
          <w:sz w:val="72"/>
        </w:rPr>
      </w:r>
      <w:r/>
    </w:p>
    <w:p>
      <w:pPr>
        <w:spacing w:after="283" w:afterAutospacing="0"/>
        <w:rPr>
          <w:sz w:val="72"/>
        </w:rPr>
      </w:pPr>
      <w:r>
        <w:rPr>
          <w:b/>
          <w:sz w:val="72"/>
        </w:rPr>
        <w:t xml:space="preserve">расположенных на территории города Нижневартовска:</w:t>
      </w:r>
      <w:r>
        <w:rPr>
          <w:sz w:val="72"/>
        </w:rPr>
      </w:r>
      <w:r/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2154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43" w:type="dxa"/>
            <w:textDirection w:val="lrTb"/>
            <w:noWrap w:val="false"/>
          </w:tcPr>
          <w:p>
            <w:pPr>
              <w:rPr>
                <w:sz w:val="72"/>
              </w:rPr>
            </w:pPr>
            <w:r>
              <w:rPr>
                <w:sz w:val="72"/>
              </w:rPr>
            </w:r>
            <w:r>
              <w:rPr>
                <w:sz w:val="72"/>
              </w:rPr>
            </w:r>
            <w:r/>
          </w:p>
        </w:tc>
      </w:tr>
    </w:tbl>
    <w:p>
      <w:pPr>
        <w:rPr>
          <w:sz w:val="72"/>
        </w:rPr>
      </w:pPr>
      <w:r>
        <w:rPr>
          <w:sz w:val="72"/>
          <w:highlight w:val="none"/>
        </w:rPr>
      </w:r>
      <w:r>
        <w:rPr>
          <w:sz w:val="72"/>
          <w:highlight w:val="none"/>
        </w:rPr>
      </w:r>
      <w:r/>
    </w:p>
    <w:p>
      <w:pPr>
        <w:spacing w:after="283" w:afterAutospacing="0"/>
        <w:rPr>
          <w:b/>
          <w:sz w:val="72"/>
          <w:highlight w:val="none"/>
        </w:rPr>
      </w:pPr>
      <w:r>
        <w:rPr>
          <w:b/>
          <w:sz w:val="72"/>
        </w:rPr>
        <w:t xml:space="preserve">График вывоза ТКО и КГО:</w:t>
      </w:r>
      <w:r>
        <w:rPr>
          <w:sz w:val="72"/>
        </w:rPr>
      </w:r>
      <w:r/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5528"/>
        <w:gridCol w:w="2409"/>
        <w:gridCol w:w="5386"/>
      </w:tblGrid>
      <w:tr>
        <w:trPr>
          <w:trHeight w:val="75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b/>
                <w:sz w:val="72"/>
                <w:highlight w:val="none"/>
              </w:rPr>
            </w:pPr>
            <w:r>
              <w:rPr>
                <w:b/>
                <w:sz w:val="72"/>
                <w:highlight w:val="none"/>
              </w:rPr>
            </w:r>
            <w:r>
              <w:rPr>
                <w:b/>
                <w:sz w:val="72"/>
              </w:rPr>
              <w:t xml:space="preserve">ТКО</w:t>
            </w:r>
            <w:r>
              <w:rPr>
                <w:b/>
                <w:sz w:val="72"/>
              </w:rPr>
              <w:t xml:space="preserve">:</w:t>
            </w:r>
            <w:r>
              <w:rPr>
                <w:b/>
                <w:sz w:val="72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rPr>
                <w:b/>
                <w:sz w:val="72"/>
                <w:highlight w:val="none"/>
              </w:rPr>
            </w:pPr>
            <w:r>
              <w:rPr>
                <w:b/>
                <w:sz w:val="72"/>
                <w:highlight w:val="none"/>
              </w:rPr>
            </w:r>
            <w:r>
              <w:rPr>
                <w:b/>
                <w:sz w:val="72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b/>
                <w:sz w:val="72"/>
                <w:highlight w:val="none"/>
              </w:rPr>
            </w:pPr>
            <w:r>
              <w:rPr>
                <w:b/>
                <w:sz w:val="72"/>
                <w:highlight w:val="none"/>
              </w:rPr>
            </w:r>
            <w:r>
              <w:rPr>
                <w:sz w:val="72"/>
              </w:rPr>
              <w:t xml:space="preserve">, </w:t>
            </w:r>
            <w:r>
              <w:rPr>
                <w:b/>
                <w:sz w:val="72"/>
              </w:rPr>
              <w:t xml:space="preserve">КГО</w:t>
            </w:r>
            <w:r>
              <w:rPr>
                <w:b/>
                <w:sz w:val="72"/>
              </w:rPr>
              <w:t xml:space="preserve">:</w:t>
            </w:r>
            <w:r>
              <w:rPr>
                <w:b/>
                <w:sz w:val="72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sz w:val="72"/>
                <w:highlight w:val="none"/>
              </w:rPr>
            </w:pPr>
            <w:r>
              <w:rPr>
                <w:b/>
                <w:sz w:val="72"/>
                <w:highlight w:val="none"/>
              </w:rPr>
            </w:r>
            <w:r>
              <w:rPr>
                <w:b/>
                <w:sz w:val="72"/>
                <w:highlight w:val="none"/>
              </w:rPr>
            </w:r>
            <w:r/>
          </w:p>
        </w:tc>
      </w:tr>
    </w:tbl>
    <w:p>
      <w:pPr>
        <w:rPr>
          <w:sz w:val="72"/>
        </w:rPr>
      </w:pPr>
      <w:r>
        <w:rPr>
          <w:b/>
          <w:sz w:val="72"/>
          <w:highlight w:val="none"/>
        </w:rPr>
      </w:r>
      <w:r>
        <w:rPr>
          <w:b/>
          <w:sz w:val="72"/>
          <w:highlight w:val="none"/>
        </w:rPr>
      </w:r>
      <w:r/>
    </w:p>
    <w:p>
      <w:pPr>
        <w:spacing w:after="283" w:afterAutospacing="0"/>
        <w:rPr>
          <w:sz w:val="72"/>
        </w:rPr>
      </w:pPr>
      <w:r>
        <w:rPr>
          <w:b/>
          <w:sz w:val="72"/>
        </w:rPr>
        <w:t xml:space="preserve">Сведения об обслуживаемых объектах:</w:t>
      </w:r>
      <w:r>
        <w:rPr>
          <w:sz w:val="72"/>
        </w:rPr>
      </w:r>
      <w:r/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2154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43" w:type="dxa"/>
            <w:textDirection w:val="lrTb"/>
            <w:noWrap w:val="false"/>
          </w:tcPr>
          <w:p>
            <w:pPr>
              <w:rPr>
                <w:sz w:val="72"/>
              </w:rPr>
            </w:pPr>
            <w:r>
              <w:rPr>
                <w:sz w:val="72"/>
              </w:rPr>
            </w:r>
            <w:r>
              <w:rPr>
                <w:sz w:val="72"/>
              </w:rPr>
            </w:r>
            <w:r/>
          </w:p>
        </w:tc>
      </w:tr>
    </w:tbl>
    <w:p>
      <w:pPr>
        <w:rPr>
          <w:sz w:val="72"/>
        </w:rPr>
      </w:pPr>
      <w:r>
        <w:rPr>
          <w:sz w:val="72"/>
          <w:highlight w:val="none"/>
        </w:rPr>
      </w:r>
      <w:r>
        <w:rPr>
          <w:sz w:val="72"/>
          <w:highlight w:val="none"/>
        </w:rPr>
      </w:r>
      <w:r/>
    </w:p>
    <w:p>
      <w:pPr>
        <w:spacing w:after="283" w:afterAutospacing="0"/>
        <w:rPr>
          <w:b/>
          <w:sz w:val="72"/>
        </w:rPr>
      </w:pPr>
      <w:r>
        <w:rPr>
          <w:b/>
          <w:sz w:val="72"/>
        </w:rPr>
        <w:t xml:space="preserve">Собственник контейнерной площадки:</w:t>
      </w:r>
      <w:r>
        <w:rPr>
          <w:b/>
          <w:sz w:val="72"/>
        </w:rPr>
      </w:r>
      <w:r/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7181"/>
        <w:gridCol w:w="7181"/>
        <w:gridCol w:w="7181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362" w:type="dxa"/>
            <w:textDirection w:val="lrTb"/>
            <w:noWrap w:val="false"/>
          </w:tcPr>
          <w:p>
            <w:pPr>
              <w:rPr>
                <w:sz w:val="72"/>
              </w:rPr>
            </w:pPr>
            <w:r>
              <w:rPr>
                <w:sz w:val="72"/>
              </w:rPr>
            </w:r>
            <w:r>
              <w:rPr>
                <w:sz w:val="7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81" w:type="dxa"/>
            <w:textDirection w:val="lrTb"/>
            <w:noWrap w:val="false"/>
          </w:tcPr>
          <w:p>
            <w:pPr>
              <w:rPr>
                <w:sz w:val="72"/>
              </w:rPr>
            </w:pPr>
            <w:r>
              <w:rPr>
                <w:sz w:val="72"/>
              </w:rPr>
            </w:r>
            <w:r>
              <w:rPr>
                <w:sz w:val="72"/>
              </w:rPr>
            </w:r>
            <w:r/>
          </w:p>
        </w:tc>
      </w:tr>
    </w:tbl>
    <w:p>
      <w:pPr>
        <w:rPr>
          <w:sz w:val="72"/>
        </w:rPr>
      </w:pPr>
      <w:r>
        <w:rPr>
          <w:sz w:val="72"/>
          <w:highlight w:val="none"/>
        </w:rPr>
      </w:r>
      <w:r>
        <w:rPr>
          <w:sz w:val="72"/>
          <w:highlight w:val="none"/>
        </w:rPr>
      </w:r>
      <w:r/>
    </w:p>
    <w:p>
      <w:pPr>
        <w:spacing w:after="283" w:afterAutospacing="0"/>
        <w:rPr>
          <w:b/>
          <w:sz w:val="72"/>
          <w:highlight w:val="none"/>
        </w:rPr>
      </w:pPr>
      <w:r>
        <w:rPr>
          <w:b/>
          <w:sz w:val="72"/>
        </w:rPr>
        <w:t xml:space="preserve">Контакты регионального оператора:</w:t>
      </w:r>
      <w:r>
        <w:rPr>
          <w:b/>
          <w:sz w:val="72"/>
        </w:rPr>
      </w:r>
      <w:r/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7181"/>
        <w:gridCol w:w="8409"/>
        <w:gridCol w:w="59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8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72"/>
              </w:rPr>
              <w:t xml:space="preserve">АО «Югра-Экология»</w:t>
            </w:r>
            <w:r>
              <w:rPr>
                <w:sz w:val="72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09" w:type="dxa"/>
            <w:textDirection w:val="lrTb"/>
            <w:noWrap w:val="false"/>
          </w:tcPr>
          <w:p>
            <w:pPr>
              <w:rPr>
                <w:sz w:val="72"/>
                <w:highlight w:val="none"/>
              </w:rPr>
            </w:pPr>
            <w:r>
              <w:rPr>
                <w:sz w:val="72"/>
                <w:highlight w:val="none"/>
              </w:rPr>
            </w:r>
            <w:r>
              <w:rPr>
                <w:sz w:val="72"/>
              </w:rPr>
              <w:t xml:space="preserve">info_nv@yugra-ecology.ru</w:t>
            </w:r>
            <w:r>
              <w:rPr>
                <w:sz w:val="72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rPr>
                <w:sz w:val="72"/>
                <w:highlight w:val="none"/>
              </w:rPr>
            </w:pPr>
            <w:r>
              <w:rPr>
                <w:sz w:val="72"/>
                <w:highlight w:val="none"/>
              </w:rPr>
            </w:r>
            <w:r>
              <w:rPr>
                <w:sz w:val="72"/>
              </w:rPr>
              <w:t xml:space="preserve">8 912 080 07 15</w:t>
            </w:r>
            <w:r>
              <w:rPr>
                <w:sz w:val="72"/>
                <w:highlight w:val="none"/>
              </w:rPr>
            </w:r>
            <w:r/>
          </w:p>
        </w:tc>
      </w:tr>
    </w:tbl>
    <w:p>
      <w:pPr>
        <w:rPr>
          <w:sz w:val="72"/>
          <w:highlight w:val="none"/>
        </w:rPr>
      </w:pPr>
      <w:r>
        <w:rPr>
          <w:sz w:val="72"/>
          <w:highlight w:val="none"/>
        </w:rPr>
      </w:r>
      <w:r>
        <w:rPr>
          <w:sz w:val="72"/>
          <w:highlight w:val="none"/>
        </w:rPr>
      </w:r>
      <w:r/>
    </w:p>
    <w:sectPr>
      <w:footnotePr/>
      <w:endnotePr/>
      <w:type w:val="nextPage"/>
      <w:pgSz w:w="23811" w:h="16838" w:orient="landscape"/>
      <w:pgMar w:top="170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7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3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828"/>
    <w:next w:val="828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3">
    <w:name w:val="Heading 1 Char"/>
    <w:basedOn w:val="829"/>
    <w:link w:val="652"/>
    <w:uiPriority w:val="9"/>
    <w:rPr>
      <w:rFonts w:ascii="Arial" w:hAnsi="Arial" w:cs="Arial" w:eastAsia="Arial"/>
      <w:sz w:val="40"/>
      <w:szCs w:val="40"/>
    </w:rPr>
  </w:style>
  <w:style w:type="paragraph" w:styleId="654">
    <w:name w:val="Heading 2"/>
    <w:basedOn w:val="828"/>
    <w:next w:val="828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5">
    <w:name w:val="Heading 2 Char"/>
    <w:basedOn w:val="829"/>
    <w:link w:val="654"/>
    <w:uiPriority w:val="9"/>
    <w:rPr>
      <w:rFonts w:ascii="Arial" w:hAnsi="Arial" w:cs="Arial" w:eastAsia="Arial"/>
      <w:sz w:val="34"/>
    </w:rPr>
  </w:style>
  <w:style w:type="paragraph" w:styleId="656">
    <w:name w:val="Heading 3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7">
    <w:name w:val="Heading 3 Char"/>
    <w:basedOn w:val="829"/>
    <w:link w:val="656"/>
    <w:uiPriority w:val="9"/>
    <w:rPr>
      <w:rFonts w:ascii="Arial" w:hAnsi="Arial" w:cs="Arial" w:eastAsia="Arial"/>
      <w:sz w:val="30"/>
      <w:szCs w:val="30"/>
    </w:rPr>
  </w:style>
  <w:style w:type="paragraph" w:styleId="658">
    <w:name w:val="Heading 4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9">
    <w:name w:val="Heading 4 Char"/>
    <w:basedOn w:val="829"/>
    <w:link w:val="658"/>
    <w:uiPriority w:val="9"/>
    <w:rPr>
      <w:rFonts w:ascii="Arial" w:hAnsi="Arial" w:cs="Arial" w:eastAsia="Arial"/>
      <w:b/>
      <w:bCs/>
      <w:sz w:val="26"/>
      <w:szCs w:val="26"/>
    </w:rPr>
  </w:style>
  <w:style w:type="paragraph" w:styleId="660">
    <w:name w:val="Heading 5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1">
    <w:name w:val="Heading 5 Char"/>
    <w:basedOn w:val="829"/>
    <w:link w:val="660"/>
    <w:uiPriority w:val="9"/>
    <w:rPr>
      <w:rFonts w:ascii="Arial" w:hAnsi="Arial" w:cs="Arial" w:eastAsia="Arial"/>
      <w:b/>
      <w:bCs/>
      <w:sz w:val="24"/>
      <w:szCs w:val="24"/>
    </w:rPr>
  </w:style>
  <w:style w:type="paragraph" w:styleId="662">
    <w:name w:val="Heading 6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3">
    <w:name w:val="Heading 6 Char"/>
    <w:basedOn w:val="829"/>
    <w:link w:val="662"/>
    <w:uiPriority w:val="9"/>
    <w:rPr>
      <w:rFonts w:ascii="Arial" w:hAnsi="Arial" w:cs="Arial" w:eastAsia="Arial"/>
      <w:b/>
      <w:bCs/>
      <w:sz w:val="22"/>
      <w:szCs w:val="22"/>
    </w:rPr>
  </w:style>
  <w:style w:type="paragraph" w:styleId="664">
    <w:name w:val="Heading 7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5">
    <w:name w:val="Heading 7 Char"/>
    <w:basedOn w:val="829"/>
    <w:link w:val="6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6">
    <w:name w:val="Heading 8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7">
    <w:name w:val="Heading 8 Char"/>
    <w:basedOn w:val="829"/>
    <w:link w:val="666"/>
    <w:uiPriority w:val="9"/>
    <w:rPr>
      <w:rFonts w:ascii="Arial" w:hAnsi="Arial" w:cs="Arial" w:eastAsia="Arial"/>
      <w:i/>
      <w:iCs/>
      <w:sz w:val="22"/>
      <w:szCs w:val="22"/>
    </w:rPr>
  </w:style>
  <w:style w:type="paragraph" w:styleId="668">
    <w:name w:val="Heading 9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9">
    <w:name w:val="Heading 9 Char"/>
    <w:basedOn w:val="829"/>
    <w:link w:val="668"/>
    <w:uiPriority w:val="9"/>
    <w:rPr>
      <w:rFonts w:ascii="Arial" w:hAnsi="Arial" w:cs="Arial" w:eastAsia="Arial"/>
      <w:i/>
      <w:iCs/>
      <w:sz w:val="21"/>
      <w:szCs w:val="21"/>
    </w:rPr>
  </w:style>
  <w:style w:type="paragraph" w:styleId="670">
    <w:name w:val="List Paragraph"/>
    <w:basedOn w:val="828"/>
    <w:uiPriority w:val="34"/>
    <w:qFormat/>
    <w:pPr>
      <w:contextualSpacing/>
      <w:ind w:left="720"/>
    </w:pPr>
  </w:style>
  <w:style w:type="paragraph" w:styleId="671">
    <w:name w:val="Title"/>
    <w:basedOn w:val="828"/>
    <w:next w:val="828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29"/>
    <w:link w:val="671"/>
    <w:uiPriority w:val="10"/>
    <w:rPr>
      <w:sz w:val="48"/>
      <w:szCs w:val="48"/>
    </w:rPr>
  </w:style>
  <w:style w:type="paragraph" w:styleId="673">
    <w:name w:val="Subtitle"/>
    <w:basedOn w:val="828"/>
    <w:next w:val="828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29"/>
    <w:link w:val="673"/>
    <w:uiPriority w:val="11"/>
    <w:rPr>
      <w:sz w:val="24"/>
      <w:szCs w:val="24"/>
    </w:rPr>
  </w:style>
  <w:style w:type="paragraph" w:styleId="675">
    <w:name w:val="Quote"/>
    <w:basedOn w:val="828"/>
    <w:next w:val="828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8"/>
    <w:next w:val="828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8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29"/>
    <w:link w:val="679"/>
    <w:uiPriority w:val="99"/>
  </w:style>
  <w:style w:type="paragraph" w:styleId="681">
    <w:name w:val="Footer"/>
    <w:basedOn w:val="828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29"/>
    <w:link w:val="681"/>
    <w:uiPriority w:val="99"/>
  </w:style>
  <w:style w:type="paragraph" w:styleId="683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4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8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9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1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5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Body Text Indent"/>
    <w:basedOn w:val="828"/>
    <w:link w:val="833"/>
    <w:pPr>
      <w:ind w:firstLine="709"/>
      <w:jc w:val="both"/>
    </w:pPr>
    <w:rPr>
      <w:color w:val="000000"/>
      <w:sz w:val="28"/>
      <w:szCs w:val="28"/>
    </w:rPr>
  </w:style>
  <w:style w:type="character" w:styleId="833" w:customStyle="1">
    <w:name w:val="Основной текст с отступом Знак"/>
    <w:link w:val="832"/>
    <w:rPr>
      <w:rFonts w:ascii="Times New Roman" w:hAnsi="Times New Roman" w:cs="Times New Roman" w:eastAsia="Times New Roman"/>
      <w:color w:val="000000"/>
      <w:sz w:val="28"/>
      <w:szCs w:val="28"/>
      <w:lang w:eastAsia="ru-RU"/>
    </w:rPr>
  </w:style>
  <w:style w:type="paragraph" w:styleId="834">
    <w:name w:val="Balloon Text"/>
    <w:basedOn w:val="828"/>
    <w:link w:val="835"/>
    <w:uiPriority w:val="99"/>
    <w:semiHidden/>
    <w:unhideWhenUsed/>
    <w:rPr>
      <w:rFonts w:ascii="Tahoma" w:hAnsi="Tahoma" w:cs="Tahoma"/>
      <w:sz w:val="16"/>
      <w:szCs w:val="16"/>
    </w:rPr>
  </w:style>
  <w:style w:type="character" w:styleId="835" w:customStyle="1">
    <w:name w:val="Текст выноски Знак"/>
    <w:link w:val="834"/>
    <w:uiPriority w:val="99"/>
    <w:semiHidden/>
    <w:rPr>
      <w:rFonts w:ascii="Tahoma" w:hAnsi="Tahoma" w:cs="Tahoma" w:eastAsia="Times New Roman"/>
      <w:sz w:val="16"/>
      <w:szCs w:val="16"/>
    </w:rPr>
  </w:style>
  <w:style w:type="table" w:styleId="836">
    <w:name w:val="Table Grid"/>
    <w:basedOn w:val="83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7">
    <w:name w:val="Body Text 3"/>
    <w:basedOn w:val="828"/>
    <w:link w:val="838"/>
    <w:uiPriority w:val="99"/>
    <w:semiHidden/>
    <w:unhideWhenUsed/>
    <w:pPr>
      <w:spacing w:after="120"/>
    </w:pPr>
    <w:rPr>
      <w:sz w:val="16"/>
      <w:szCs w:val="16"/>
    </w:rPr>
  </w:style>
  <w:style w:type="character" w:styleId="838" w:customStyle="1">
    <w:name w:val="Основной текст 3 Знак"/>
    <w:link w:val="837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839">
    <w:name w:val="Body Text"/>
    <w:basedOn w:val="828"/>
    <w:link w:val="840"/>
    <w:uiPriority w:val="99"/>
    <w:semiHidden/>
    <w:unhideWhenUsed/>
    <w:pPr>
      <w:spacing w:after="120"/>
    </w:pPr>
  </w:style>
  <w:style w:type="character" w:styleId="840" w:customStyle="1">
    <w:name w:val="Основной текст Знак"/>
    <w:link w:val="839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41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5333934-97DF-4B0C-BF45-61E00B3E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revision>28</cp:revision>
  <dcterms:created xsi:type="dcterms:W3CDTF">2021-07-16T11:36:00Z</dcterms:created>
  <dcterms:modified xsi:type="dcterms:W3CDTF">2022-09-14T11:09:40Z</dcterms:modified>
</cp:coreProperties>
</file>