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3F" w:rsidRDefault="00244C3F" w:rsidP="00244C3F">
      <w:pPr>
        <w:pStyle w:val="a3"/>
        <w:jc w:val="center"/>
        <w:rPr>
          <w:rFonts w:ascii="Times New Roman" w:hAnsi="Times New Roman" w:cs="Times New Roman"/>
          <w:b/>
          <w:sz w:val="28"/>
          <w:szCs w:val="28"/>
        </w:rPr>
      </w:pPr>
      <w:r w:rsidRPr="00244C3F">
        <w:rPr>
          <w:rFonts w:ascii="Times New Roman" w:hAnsi="Times New Roman" w:cs="Times New Roman"/>
          <w:b/>
          <w:sz w:val="28"/>
          <w:szCs w:val="28"/>
        </w:rPr>
        <w:t>Перечень льгот,</w:t>
      </w:r>
    </w:p>
    <w:p w:rsidR="00244C3F" w:rsidRDefault="00244C3F" w:rsidP="00244C3F">
      <w:pPr>
        <w:pStyle w:val="a3"/>
        <w:jc w:val="center"/>
        <w:rPr>
          <w:rFonts w:ascii="Times New Roman" w:hAnsi="Times New Roman" w:cs="Times New Roman"/>
          <w:b/>
          <w:sz w:val="28"/>
          <w:szCs w:val="28"/>
        </w:rPr>
      </w:pPr>
      <w:r w:rsidRPr="00244C3F">
        <w:rPr>
          <w:rFonts w:ascii="Times New Roman" w:hAnsi="Times New Roman" w:cs="Times New Roman"/>
          <w:b/>
          <w:sz w:val="28"/>
          <w:szCs w:val="28"/>
        </w:rPr>
        <w:t xml:space="preserve"> </w:t>
      </w:r>
      <w:proofErr w:type="gramStart"/>
      <w:r w:rsidRPr="00244C3F">
        <w:rPr>
          <w:rFonts w:ascii="Times New Roman" w:hAnsi="Times New Roman" w:cs="Times New Roman"/>
          <w:b/>
          <w:sz w:val="28"/>
          <w:szCs w:val="28"/>
        </w:rPr>
        <w:t>предоставляемых</w:t>
      </w:r>
      <w:proofErr w:type="gramEnd"/>
      <w:r w:rsidRPr="00244C3F">
        <w:rPr>
          <w:rFonts w:ascii="Times New Roman" w:hAnsi="Times New Roman" w:cs="Times New Roman"/>
          <w:b/>
          <w:sz w:val="28"/>
          <w:szCs w:val="28"/>
        </w:rPr>
        <w:t xml:space="preserve"> организациям и физическим лицам</w:t>
      </w:r>
    </w:p>
    <w:p w:rsidR="00244C3F" w:rsidRPr="00696727" w:rsidRDefault="00244C3F" w:rsidP="00244C3F">
      <w:pPr>
        <w:pStyle w:val="a3"/>
        <w:jc w:val="center"/>
        <w:rPr>
          <w:rFonts w:ascii="Times New Roman" w:hAnsi="Times New Roman" w:cs="Times New Roman"/>
          <w:b/>
          <w:sz w:val="28"/>
          <w:szCs w:val="28"/>
        </w:rPr>
      </w:pPr>
      <w:r w:rsidRPr="00244C3F">
        <w:rPr>
          <w:rFonts w:ascii="Times New Roman" w:hAnsi="Times New Roman" w:cs="Times New Roman"/>
          <w:b/>
          <w:sz w:val="28"/>
          <w:szCs w:val="28"/>
        </w:rPr>
        <w:t xml:space="preserve"> по земельному налогу с 01.01.20</w:t>
      </w:r>
      <w:r w:rsidR="0029189D">
        <w:rPr>
          <w:rFonts w:ascii="Times New Roman" w:hAnsi="Times New Roman" w:cs="Times New Roman"/>
          <w:b/>
          <w:sz w:val="28"/>
          <w:szCs w:val="28"/>
        </w:rPr>
        <w:t>20</w:t>
      </w:r>
      <w:bookmarkStart w:id="0" w:name="_GoBack"/>
      <w:bookmarkEnd w:id="0"/>
      <w:r w:rsidR="00696727">
        <w:rPr>
          <w:rFonts w:ascii="Times New Roman" w:hAnsi="Times New Roman" w:cs="Times New Roman"/>
          <w:b/>
          <w:sz w:val="28"/>
          <w:szCs w:val="28"/>
        </w:rPr>
        <w:t xml:space="preserve"> на основании </w:t>
      </w:r>
      <w:r w:rsidR="00696727" w:rsidRPr="00696727">
        <w:rPr>
          <w:rFonts w:ascii="Times New Roman" w:hAnsi="Times New Roman" w:cs="Times New Roman"/>
          <w:b/>
          <w:bCs/>
          <w:sz w:val="28"/>
          <w:szCs w:val="28"/>
        </w:rPr>
        <w:t xml:space="preserve">решения Думы города Нижневартовска от 24.04.2015 №785 </w:t>
      </w:r>
      <w:r w:rsidR="00930DFC">
        <w:rPr>
          <w:rFonts w:ascii="Times New Roman" w:hAnsi="Times New Roman" w:cs="Times New Roman"/>
          <w:b/>
          <w:bCs/>
          <w:sz w:val="28"/>
          <w:szCs w:val="28"/>
        </w:rPr>
        <w:t>"</w:t>
      </w:r>
      <w:r w:rsidR="00696727" w:rsidRPr="00696727">
        <w:rPr>
          <w:rFonts w:ascii="Times New Roman" w:hAnsi="Times New Roman" w:cs="Times New Roman"/>
          <w:b/>
          <w:bCs/>
          <w:sz w:val="28"/>
          <w:szCs w:val="28"/>
        </w:rPr>
        <w:t>О земельном налоге</w:t>
      </w:r>
      <w:r w:rsidR="00930DFC">
        <w:rPr>
          <w:rFonts w:ascii="Times New Roman" w:hAnsi="Times New Roman" w:cs="Times New Roman"/>
          <w:b/>
          <w:bCs/>
          <w:sz w:val="28"/>
          <w:szCs w:val="28"/>
        </w:rPr>
        <w:t>"</w:t>
      </w:r>
      <w:r w:rsidR="00696727" w:rsidRPr="00696727">
        <w:rPr>
          <w:rFonts w:ascii="Times New Roman" w:hAnsi="Times New Roman" w:cs="Times New Roman"/>
          <w:b/>
          <w:bCs/>
          <w:sz w:val="28"/>
          <w:szCs w:val="28"/>
        </w:rPr>
        <w:t xml:space="preserve"> </w:t>
      </w:r>
      <w:r w:rsidR="00696727" w:rsidRPr="00696727">
        <w:rPr>
          <w:rFonts w:ascii="Times New Roman" w:hAnsi="Times New Roman" w:cs="Times New Roman"/>
          <w:b/>
          <w:sz w:val="28"/>
          <w:szCs w:val="28"/>
        </w:rPr>
        <w:t>(с изменениями)</w:t>
      </w:r>
    </w:p>
    <w:p w:rsidR="00244C3F" w:rsidRPr="00244C3F" w:rsidRDefault="00244C3F" w:rsidP="00143FE0">
      <w:pPr>
        <w:pStyle w:val="a3"/>
        <w:jc w:val="both"/>
        <w:rPr>
          <w:rFonts w:ascii="Times New Roman" w:hAnsi="Times New Roman" w:cs="Times New Roman"/>
          <w:sz w:val="28"/>
          <w:szCs w:val="28"/>
        </w:rPr>
      </w:pPr>
    </w:p>
    <w:p w:rsidR="006F5ADD" w:rsidRPr="00EF2AAC" w:rsidRDefault="006F5ADD" w:rsidP="00143FE0">
      <w:pPr>
        <w:pStyle w:val="a3"/>
        <w:spacing w:line="360" w:lineRule="auto"/>
        <w:jc w:val="both"/>
        <w:rPr>
          <w:rFonts w:ascii="Times New Roman" w:hAnsi="Times New Roman" w:cs="Times New Roman"/>
          <w:b/>
          <w:i/>
          <w:sz w:val="26"/>
          <w:szCs w:val="26"/>
        </w:rPr>
      </w:pPr>
      <w:bookmarkStart w:id="1" w:name="P196"/>
      <w:bookmarkEnd w:id="1"/>
      <w:r w:rsidRPr="00EF2AAC">
        <w:rPr>
          <w:rFonts w:ascii="Times New Roman" w:hAnsi="Times New Roman" w:cs="Times New Roman"/>
          <w:b/>
          <w:i/>
          <w:sz w:val="26"/>
          <w:szCs w:val="26"/>
        </w:rPr>
        <w:t>Освобождаются от уплаты налога в размере 100%:</w:t>
      </w:r>
    </w:p>
    <w:p w:rsidR="006F5ADD" w:rsidRPr="00101F42" w:rsidRDefault="00766D57" w:rsidP="00766D57">
      <w:pPr>
        <w:pStyle w:val="a3"/>
        <w:numPr>
          <w:ilvl w:val="0"/>
          <w:numId w:val="4"/>
        </w:numPr>
        <w:ind w:left="284" w:firstLine="0"/>
        <w:jc w:val="both"/>
        <w:rPr>
          <w:rFonts w:ascii="Times New Roman" w:hAnsi="Times New Roman" w:cs="Times New Roman"/>
          <w:sz w:val="26"/>
          <w:szCs w:val="26"/>
          <w:u w:val="single"/>
        </w:rPr>
      </w:pPr>
      <w:r w:rsidRPr="00101F42">
        <w:rPr>
          <w:rFonts w:ascii="Times New Roman" w:hAnsi="Times New Roman" w:cs="Times New Roman"/>
          <w:sz w:val="26"/>
          <w:szCs w:val="26"/>
          <w:u w:val="single"/>
        </w:rPr>
        <w:t>о</w:t>
      </w:r>
      <w:r w:rsidR="006F5ADD" w:rsidRPr="00101F42">
        <w:rPr>
          <w:rFonts w:ascii="Times New Roman" w:hAnsi="Times New Roman" w:cs="Times New Roman"/>
          <w:sz w:val="26"/>
          <w:szCs w:val="26"/>
          <w:u w:val="single"/>
        </w:rPr>
        <w:t>рганизации:</w:t>
      </w:r>
    </w:p>
    <w:p w:rsidR="006F5ADD" w:rsidRPr="00101F42" w:rsidRDefault="00B236C1" w:rsidP="00143FE0">
      <w:pPr>
        <w:pStyle w:val="a3"/>
        <w:jc w:val="both"/>
        <w:rPr>
          <w:rFonts w:ascii="Times New Roman" w:hAnsi="Times New Roman" w:cs="Times New Roman"/>
          <w:color w:val="FF0000"/>
          <w:sz w:val="26"/>
          <w:szCs w:val="26"/>
        </w:rPr>
      </w:pPr>
      <w:r w:rsidRPr="00101F42">
        <w:rPr>
          <w:rFonts w:ascii="Times New Roman" w:hAnsi="Times New Roman" w:cs="Times New Roman"/>
          <w:sz w:val="26"/>
          <w:szCs w:val="26"/>
        </w:rPr>
        <w:t xml:space="preserve">  </w:t>
      </w:r>
      <w:r w:rsidR="00766D57" w:rsidRPr="00101F42">
        <w:rPr>
          <w:rFonts w:ascii="Times New Roman" w:hAnsi="Times New Roman" w:cs="Times New Roman"/>
          <w:sz w:val="26"/>
          <w:szCs w:val="26"/>
        </w:rPr>
        <w:t xml:space="preserve">    </w:t>
      </w:r>
      <w:r w:rsidR="008B0BC7" w:rsidRPr="00101F42">
        <w:rPr>
          <w:rFonts w:ascii="Times New Roman" w:hAnsi="Times New Roman" w:cs="Times New Roman"/>
          <w:sz w:val="26"/>
          <w:szCs w:val="26"/>
        </w:rPr>
        <w:t>-</w:t>
      </w:r>
      <w:r w:rsidR="00F4325B" w:rsidRPr="00101F42">
        <w:rPr>
          <w:rFonts w:ascii="Times New Roman" w:hAnsi="Times New Roman" w:cs="Times New Roman"/>
          <w:color w:val="FF0000"/>
          <w:sz w:val="26"/>
          <w:szCs w:val="26"/>
        </w:rPr>
        <w:t xml:space="preserve"> </w:t>
      </w:r>
      <w:r w:rsidR="00101F42" w:rsidRPr="00101F42">
        <w:rPr>
          <w:rFonts w:ascii="Times New Roman" w:hAnsi="Times New Roman" w:cs="Times New Roman"/>
          <w:sz w:val="26"/>
          <w:szCs w:val="26"/>
        </w:rPr>
        <w:t>садоводческие некоммерческие товарищества и огороднические некоммерческие товарищества, сельскохозяйственные предприятия, крестьянско-фермерские хозяйства, некоммерческие организации, гаражные и лодочные кооперативы в отношении земель, не используемых в результате их затопления паводковыми водами на основании правового акта главы города, подтверждающего территорию затопления</w:t>
      </w:r>
      <w:r w:rsidR="00AB63B7" w:rsidRPr="00101F42">
        <w:rPr>
          <w:rFonts w:ascii="Times New Roman" w:hAnsi="Times New Roman" w:cs="Times New Roman"/>
          <w:sz w:val="26"/>
          <w:szCs w:val="26"/>
        </w:rPr>
        <w:t>.</w:t>
      </w:r>
    </w:p>
    <w:p w:rsidR="006F5ADD" w:rsidRDefault="005D73EF" w:rsidP="00DB6FB8">
      <w:pPr>
        <w:pStyle w:val="a3"/>
        <w:numPr>
          <w:ilvl w:val="0"/>
          <w:numId w:val="4"/>
        </w:numPr>
        <w:spacing w:before="120"/>
        <w:ind w:left="0" w:firstLine="360"/>
        <w:jc w:val="both"/>
        <w:rPr>
          <w:rFonts w:ascii="Times New Roman" w:hAnsi="Times New Roman" w:cs="Times New Roman"/>
          <w:sz w:val="26"/>
          <w:szCs w:val="26"/>
        </w:rPr>
      </w:pPr>
      <w:r w:rsidRPr="005F1C27">
        <w:rPr>
          <w:rFonts w:ascii="Times New Roman" w:hAnsi="Times New Roman" w:cs="Times New Roman"/>
          <w:sz w:val="26"/>
          <w:szCs w:val="26"/>
          <w:u w:val="single"/>
        </w:rPr>
        <w:t>физические лица</w:t>
      </w:r>
      <w:r w:rsidRPr="005D73EF">
        <w:rPr>
          <w:rFonts w:ascii="Times New Roman" w:hAnsi="Times New Roman" w:cs="Times New Roman"/>
          <w:sz w:val="26"/>
          <w:szCs w:val="26"/>
        </w:rPr>
        <w:t xml:space="preserve"> в отношении земельных участков, предназначенных для размещения домов индивидуальной жилой застройки, садоводческих некоммерческих товариществ и огороднических некоммерческих товариществ, гаражей и автостоянок, сельскохозяйственного использования для личных, семейных, домашних нужд, не связанных с осуществлением предпринимательской деятельности:</w:t>
      </w:r>
    </w:p>
    <w:p w:rsidR="002440ED" w:rsidRP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440ED">
        <w:rPr>
          <w:rFonts w:ascii="Times New Roman" w:hAnsi="Times New Roman" w:cs="Times New Roman"/>
          <w:sz w:val="26"/>
          <w:szCs w:val="26"/>
        </w:rPr>
        <w:t xml:space="preserve"> пенсионеры, получающие страховую пенсию по старости, прожившие и проработавшие в городе Нижневартовске 30 и более лет на основании пенсионного удостоверения (справки об установлении страховой пенсии по старости), копии трудовой книжки и справки с места жительства;</w:t>
      </w:r>
    </w:p>
    <w:p w:rsidR="002440ED" w:rsidRP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2440ED">
        <w:rPr>
          <w:rFonts w:ascii="Times New Roman" w:hAnsi="Times New Roman" w:cs="Times New Roman"/>
          <w:sz w:val="26"/>
          <w:szCs w:val="26"/>
        </w:rPr>
        <w:t xml:space="preserve"> ветераны Великой Отечественной войны на основании копии удостоверения ветерана ВОВ;</w:t>
      </w:r>
    </w:p>
    <w:p w:rsidR="002440ED" w:rsidRPr="002440ED" w:rsidRDefault="002440ED" w:rsidP="002440E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2440ED">
        <w:rPr>
          <w:rFonts w:ascii="Times New Roman" w:hAnsi="Times New Roman" w:cs="Times New Roman"/>
          <w:sz w:val="26"/>
          <w:szCs w:val="26"/>
        </w:rPr>
        <w:t xml:space="preserve"> граждане, имеющие трех и более детей до 18 лет или учащихся общеобразовательных организаций, студентов очной формы обучения профессиональных образовательных организаций и образовательных организаций высшего образования в возрасте до 23 лет на основании копий удостоверения многодетной семьи, свидетельств о рождении, справки учебного заведения;</w:t>
      </w:r>
      <w:proofErr w:type="gramEnd"/>
    </w:p>
    <w:p w:rsidR="002440ED" w:rsidRP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440ED">
        <w:rPr>
          <w:rFonts w:ascii="Times New Roman" w:hAnsi="Times New Roman" w:cs="Times New Roman"/>
          <w:sz w:val="26"/>
          <w:szCs w:val="26"/>
        </w:rPr>
        <w:t xml:space="preserve"> граждане, подвергшиеся воздействию радиации вследствие катастрофы на Чернобыльской АЭС на основании </w:t>
      </w:r>
      <w:proofErr w:type="gramStart"/>
      <w:r w:rsidRPr="002440ED">
        <w:rPr>
          <w:rFonts w:ascii="Times New Roman" w:hAnsi="Times New Roman" w:cs="Times New Roman"/>
          <w:sz w:val="26"/>
          <w:szCs w:val="26"/>
        </w:rPr>
        <w:t>копии удостоверения участника ликвидации последствий катастрофы</w:t>
      </w:r>
      <w:proofErr w:type="gramEnd"/>
      <w:r w:rsidRPr="002440ED">
        <w:rPr>
          <w:rFonts w:ascii="Times New Roman" w:hAnsi="Times New Roman" w:cs="Times New Roman"/>
          <w:sz w:val="26"/>
          <w:szCs w:val="26"/>
        </w:rPr>
        <w:t xml:space="preserve"> на Чернобыльской АЭС, копии удостоверения инвалида вследствие Чернобыльской катастрофы;</w:t>
      </w:r>
    </w:p>
    <w:p w:rsidR="002440ED" w:rsidRPr="002440ED" w:rsidRDefault="002440ED" w:rsidP="002440E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2440ED">
        <w:rPr>
          <w:rFonts w:ascii="Times New Roman" w:hAnsi="Times New Roman" w:cs="Times New Roman"/>
          <w:sz w:val="26"/>
          <w:szCs w:val="26"/>
        </w:rPr>
        <w:t xml:space="preserve"> вдовы участников боевых действий по защите Родины из числа военнослужащих, проходивших службу в воинских частях, штабах и учреждениях, входивших в состав действующих армий на основании копии удостоверения члена семьи погибшего (умершего) ветерана войны, участников ВОВ или ветерана боевых действий, копии документа, подтверждающего участие гражданина в боевых действиях по защите Родины и прохождение службы в воинских частях, штабах и учреждениях, входивших</w:t>
      </w:r>
      <w:proofErr w:type="gramEnd"/>
      <w:r w:rsidRPr="002440ED">
        <w:rPr>
          <w:rFonts w:ascii="Times New Roman" w:hAnsi="Times New Roman" w:cs="Times New Roman"/>
          <w:sz w:val="26"/>
          <w:szCs w:val="26"/>
        </w:rPr>
        <w:t xml:space="preserve"> в состав действующих армий, копии пенсионного удостоверения, выданного по потере кормильца, копии свидетельства о смерти, копии заключения федерального учреждения </w:t>
      </w:r>
      <w:proofErr w:type="gramStart"/>
      <w:r w:rsidRPr="002440ED">
        <w:rPr>
          <w:rFonts w:ascii="Times New Roman" w:hAnsi="Times New Roman" w:cs="Times New Roman"/>
          <w:sz w:val="26"/>
          <w:szCs w:val="26"/>
        </w:rPr>
        <w:t>медико-социальной</w:t>
      </w:r>
      <w:proofErr w:type="gramEnd"/>
      <w:r w:rsidRPr="002440ED">
        <w:rPr>
          <w:rFonts w:ascii="Times New Roman" w:hAnsi="Times New Roman" w:cs="Times New Roman"/>
          <w:sz w:val="26"/>
          <w:szCs w:val="26"/>
        </w:rPr>
        <w:t xml:space="preserve"> экспертизы, военно-врачебной комиссии, копии свидетельства о браке;</w:t>
      </w:r>
    </w:p>
    <w:p w:rsidR="002440ED" w:rsidRP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440ED">
        <w:rPr>
          <w:rFonts w:ascii="Times New Roman" w:hAnsi="Times New Roman" w:cs="Times New Roman"/>
          <w:sz w:val="26"/>
          <w:szCs w:val="26"/>
        </w:rPr>
        <w:t xml:space="preserve"> инвалиды 1 и 2 группы, а также инвалиды с детства на основании копии пенсионного удостоверения, копии справки об инвалидности, выданной </w:t>
      </w:r>
      <w:r w:rsidRPr="002440ED">
        <w:rPr>
          <w:rFonts w:ascii="Times New Roman" w:hAnsi="Times New Roman" w:cs="Times New Roman"/>
          <w:sz w:val="26"/>
          <w:szCs w:val="26"/>
        </w:rPr>
        <w:lastRenderedPageBreak/>
        <w:t xml:space="preserve">учреждением государственной службы </w:t>
      </w:r>
      <w:proofErr w:type="gramStart"/>
      <w:r w:rsidRPr="002440ED">
        <w:rPr>
          <w:rFonts w:ascii="Times New Roman" w:hAnsi="Times New Roman" w:cs="Times New Roman"/>
          <w:sz w:val="26"/>
          <w:szCs w:val="26"/>
        </w:rPr>
        <w:t>медико-социальной</w:t>
      </w:r>
      <w:proofErr w:type="gramEnd"/>
      <w:r w:rsidRPr="002440ED">
        <w:rPr>
          <w:rFonts w:ascii="Times New Roman" w:hAnsi="Times New Roman" w:cs="Times New Roman"/>
          <w:sz w:val="26"/>
          <w:szCs w:val="26"/>
        </w:rPr>
        <w:t xml:space="preserve"> экспертизы;</w:t>
      </w:r>
    </w:p>
    <w:p w:rsidR="002440ED" w:rsidRP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440ED">
        <w:rPr>
          <w:rFonts w:ascii="Times New Roman" w:hAnsi="Times New Roman" w:cs="Times New Roman"/>
          <w:sz w:val="26"/>
          <w:szCs w:val="26"/>
        </w:rPr>
        <w:t xml:space="preserve"> неработающие инвалиды 3 группы на основании копии трудовой книжки, копии пенсионного удостоверения, копии справки об инвалидности, выданной учреждением государственной службы </w:t>
      </w:r>
      <w:proofErr w:type="gramStart"/>
      <w:r w:rsidRPr="002440ED">
        <w:rPr>
          <w:rFonts w:ascii="Times New Roman" w:hAnsi="Times New Roman" w:cs="Times New Roman"/>
          <w:sz w:val="26"/>
          <w:szCs w:val="26"/>
        </w:rPr>
        <w:t>медико-социальной</w:t>
      </w:r>
      <w:proofErr w:type="gramEnd"/>
      <w:r w:rsidRPr="002440ED">
        <w:rPr>
          <w:rFonts w:ascii="Times New Roman" w:hAnsi="Times New Roman" w:cs="Times New Roman"/>
          <w:sz w:val="26"/>
          <w:szCs w:val="26"/>
        </w:rPr>
        <w:t xml:space="preserve"> экспертизы;</w:t>
      </w:r>
    </w:p>
    <w:p w:rsidR="002440ED" w:rsidRP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440ED">
        <w:rPr>
          <w:rFonts w:ascii="Times New Roman" w:hAnsi="Times New Roman" w:cs="Times New Roman"/>
          <w:sz w:val="26"/>
          <w:szCs w:val="26"/>
        </w:rPr>
        <w:t xml:space="preserve"> Герои Советского Союза, Герои Российской Федерации, полные кавалеры ордена Славы на основании копии книжки Герои Советского Союза или Герои Российской Федерации, копии орденской книжки;</w:t>
      </w:r>
    </w:p>
    <w:p w:rsidR="002440ED" w:rsidRP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440ED">
        <w:rPr>
          <w:rFonts w:ascii="Times New Roman" w:hAnsi="Times New Roman" w:cs="Times New Roman"/>
          <w:sz w:val="26"/>
          <w:szCs w:val="26"/>
        </w:rPr>
        <w:t xml:space="preserve"> участники трудового фронта в годы Великой Отечественной войны на основании копии удостоверения ветерана ВОВ (труженика тыла), копии удостоверения участника трудового фронта в годы Великой Отечественной войны или копии удостоверения о праве на льготы;</w:t>
      </w:r>
    </w:p>
    <w:p w:rsidR="002440ED" w:rsidRP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440ED">
        <w:rPr>
          <w:rFonts w:ascii="Times New Roman" w:hAnsi="Times New Roman" w:cs="Times New Roman"/>
          <w:sz w:val="26"/>
          <w:szCs w:val="26"/>
        </w:rPr>
        <w:t xml:space="preserve"> граждане, получившие или перенесшие лучевую болезнь в результате испытаний, учений и иных работ, связанных с любыми видами ядерных установок, включая ядерное оружие и космическую технику на основании копии удостоверения установленного образца, подтверждающего право на льготы;</w:t>
      </w:r>
    </w:p>
    <w:p w:rsidR="002440ED" w:rsidRPr="002440ED" w:rsidRDefault="002440ED" w:rsidP="002440E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2440ED">
        <w:rPr>
          <w:rFonts w:ascii="Times New Roman" w:hAnsi="Times New Roman" w:cs="Times New Roman"/>
          <w:sz w:val="26"/>
          <w:szCs w:val="26"/>
        </w:rPr>
        <w:t xml:space="preserve"> члены семей (супруг, супруга, дети, родители) военнослужащих, погибших при исполнении обязанностей военной службы на основании копии удостоверения члена семьи погибшего (умершего) ветерана войны, участников ВОВ или ветерана боевых действий, копии пенсионного удостоверения, выданного по потере кормильца, копии документа, подтверждающего гибель при исполнении обязанностей военной службы, копии заключения федерального учреждения медико-социальной экспертизы, военно-врачебной комиссии, копий свидетельства о смерти, свидетельства о браке</w:t>
      </w:r>
      <w:proofErr w:type="gramEnd"/>
      <w:r w:rsidRPr="002440ED">
        <w:rPr>
          <w:rFonts w:ascii="Times New Roman" w:hAnsi="Times New Roman" w:cs="Times New Roman"/>
          <w:sz w:val="26"/>
          <w:szCs w:val="26"/>
        </w:rPr>
        <w:t>, свидетельства о рождении. В случае</w:t>
      </w:r>
      <w:proofErr w:type="gramStart"/>
      <w:r w:rsidRPr="002440ED">
        <w:rPr>
          <w:rFonts w:ascii="Times New Roman" w:hAnsi="Times New Roman" w:cs="Times New Roman"/>
          <w:sz w:val="26"/>
          <w:szCs w:val="26"/>
        </w:rPr>
        <w:t>,</w:t>
      </w:r>
      <w:proofErr w:type="gramEnd"/>
      <w:r w:rsidRPr="002440ED">
        <w:rPr>
          <w:rFonts w:ascii="Times New Roman" w:hAnsi="Times New Roman" w:cs="Times New Roman"/>
          <w:sz w:val="26"/>
          <w:szCs w:val="26"/>
        </w:rPr>
        <w:t xml:space="preserve"> если указанные члены семей не являются пенсионерами, предоставляется копия документа, подтверждающего гибель военнослужащего при исполнении обязанностей военной службы, вместо удостоверения;</w:t>
      </w:r>
    </w:p>
    <w:p w:rsidR="002440ED" w:rsidRP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440ED">
        <w:rPr>
          <w:rFonts w:ascii="Times New Roman" w:hAnsi="Times New Roman" w:cs="Times New Roman"/>
          <w:sz w:val="26"/>
          <w:szCs w:val="26"/>
        </w:rPr>
        <w:t xml:space="preserve"> граждане, не использующие земельные участки в результате их затопления паводковыми водами на основании правового акта администрации города, подтверждающего территорию затопления;</w:t>
      </w:r>
    </w:p>
    <w:p w:rsidR="002440ED" w:rsidRDefault="002440ED" w:rsidP="002440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440ED">
        <w:rPr>
          <w:rFonts w:ascii="Times New Roman" w:hAnsi="Times New Roman" w:cs="Times New Roman"/>
          <w:sz w:val="26"/>
          <w:szCs w:val="26"/>
        </w:rPr>
        <w:t xml:space="preserve"> мужчины, достигшие возраста 55 лет, женщины, достигшие возраста 50 лет, прожившие и проработавшие в городе Нижневартовске 30 и более лет на основании копии трудовой книжки и справки с места жительства.</w:t>
      </w:r>
    </w:p>
    <w:p w:rsidR="00E75F56" w:rsidRDefault="00E75F56" w:rsidP="002440ED">
      <w:pPr>
        <w:pStyle w:val="ConsPlusNormal"/>
        <w:ind w:firstLine="540"/>
        <w:jc w:val="both"/>
        <w:rPr>
          <w:rFonts w:ascii="Times New Roman" w:hAnsi="Times New Roman" w:cs="Times New Roman"/>
          <w:sz w:val="26"/>
          <w:szCs w:val="26"/>
        </w:rPr>
      </w:pPr>
    </w:p>
    <w:p w:rsidR="00A272B8" w:rsidRPr="00D052DE" w:rsidRDefault="00D052DE" w:rsidP="00E33F5B">
      <w:pPr>
        <w:pStyle w:val="ConsPlusNormal"/>
        <w:numPr>
          <w:ilvl w:val="0"/>
          <w:numId w:val="5"/>
        </w:numPr>
        <w:ind w:left="0"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D052DE">
        <w:rPr>
          <w:rFonts w:ascii="Times New Roman" w:hAnsi="Times New Roman" w:cs="Times New Roman"/>
          <w:sz w:val="26"/>
          <w:szCs w:val="26"/>
          <w:u w:val="single"/>
        </w:rPr>
        <w:t>главы крестьянских (фермерских) хозяйств</w:t>
      </w:r>
      <w:r w:rsidRPr="00D052DE">
        <w:rPr>
          <w:rFonts w:ascii="Times New Roman" w:hAnsi="Times New Roman" w:cs="Times New Roman"/>
          <w:sz w:val="26"/>
          <w:szCs w:val="26"/>
        </w:rPr>
        <w:t xml:space="preserve"> в части земель, не используемых в результате их затопления паводковыми водами на основании правового акта администрации города, подтверждающего территорию затопления.</w:t>
      </w:r>
    </w:p>
    <w:p w:rsidR="002440ED" w:rsidRDefault="002440ED" w:rsidP="00143FE0">
      <w:pPr>
        <w:pStyle w:val="a3"/>
        <w:jc w:val="both"/>
        <w:rPr>
          <w:rFonts w:ascii="Times New Roman" w:hAnsi="Times New Roman" w:cs="Times New Roman"/>
          <w:color w:val="FF0000"/>
          <w:sz w:val="26"/>
          <w:szCs w:val="26"/>
        </w:rPr>
      </w:pPr>
    </w:p>
    <w:p w:rsidR="009B0F83" w:rsidRPr="00AA50A7" w:rsidRDefault="009B0F83" w:rsidP="00143FE0">
      <w:pPr>
        <w:pStyle w:val="a3"/>
        <w:jc w:val="both"/>
        <w:rPr>
          <w:rFonts w:ascii="Times New Roman" w:hAnsi="Times New Roman" w:cs="Times New Roman"/>
          <w:color w:val="FF0000"/>
          <w:sz w:val="26"/>
          <w:szCs w:val="26"/>
        </w:rPr>
      </w:pPr>
    </w:p>
    <w:p w:rsidR="006F5ADD" w:rsidRPr="00BF67F7" w:rsidRDefault="006F5ADD" w:rsidP="00143FE0">
      <w:pPr>
        <w:pStyle w:val="a3"/>
        <w:jc w:val="both"/>
        <w:rPr>
          <w:rFonts w:ascii="Times New Roman" w:hAnsi="Times New Roman" w:cs="Times New Roman"/>
          <w:b/>
          <w:i/>
          <w:sz w:val="26"/>
          <w:szCs w:val="26"/>
        </w:rPr>
      </w:pPr>
      <w:bookmarkStart w:id="2" w:name="P223"/>
      <w:bookmarkEnd w:id="2"/>
      <w:r w:rsidRPr="00AA50A7">
        <w:rPr>
          <w:rFonts w:ascii="Times New Roman" w:hAnsi="Times New Roman" w:cs="Times New Roman"/>
          <w:b/>
          <w:i/>
          <w:color w:val="FF0000"/>
          <w:sz w:val="26"/>
          <w:szCs w:val="26"/>
        </w:rPr>
        <w:t xml:space="preserve"> </w:t>
      </w:r>
      <w:r w:rsidRPr="00BF67F7">
        <w:rPr>
          <w:rFonts w:ascii="Times New Roman" w:hAnsi="Times New Roman" w:cs="Times New Roman"/>
          <w:b/>
          <w:i/>
          <w:sz w:val="26"/>
          <w:szCs w:val="26"/>
        </w:rPr>
        <w:t>Освобождаются от уплаты налога в размере 50%:</w:t>
      </w:r>
    </w:p>
    <w:p w:rsidR="002F527D" w:rsidRPr="00746137" w:rsidRDefault="0091344D" w:rsidP="00766D57">
      <w:pPr>
        <w:pStyle w:val="a3"/>
        <w:numPr>
          <w:ilvl w:val="0"/>
          <w:numId w:val="4"/>
        </w:numPr>
        <w:spacing w:before="120"/>
        <w:ind w:left="0" w:firstLine="426"/>
        <w:jc w:val="both"/>
        <w:rPr>
          <w:rFonts w:ascii="Times New Roman" w:hAnsi="Times New Roman" w:cs="Times New Roman"/>
          <w:sz w:val="26"/>
          <w:szCs w:val="26"/>
        </w:rPr>
      </w:pPr>
      <w:r w:rsidRPr="00746137">
        <w:rPr>
          <w:rFonts w:ascii="Times New Roman" w:hAnsi="Times New Roman" w:cs="Times New Roman"/>
          <w:sz w:val="26"/>
          <w:szCs w:val="26"/>
          <w:u w:val="single"/>
        </w:rPr>
        <w:t>о</w:t>
      </w:r>
      <w:r w:rsidR="002F527D" w:rsidRPr="00746137">
        <w:rPr>
          <w:rFonts w:ascii="Times New Roman" w:hAnsi="Times New Roman" w:cs="Times New Roman"/>
          <w:sz w:val="26"/>
          <w:szCs w:val="26"/>
          <w:u w:val="single"/>
        </w:rPr>
        <w:t>рганизации</w:t>
      </w:r>
      <w:r w:rsidR="002F527D" w:rsidRPr="00746137">
        <w:rPr>
          <w:rFonts w:ascii="Times New Roman" w:hAnsi="Times New Roman" w:cs="Times New Roman"/>
          <w:sz w:val="26"/>
          <w:szCs w:val="26"/>
        </w:rPr>
        <w:t>:</w:t>
      </w:r>
    </w:p>
    <w:p w:rsidR="006F5ADD" w:rsidRPr="00AA50A7" w:rsidRDefault="00766D57" w:rsidP="00143FE0">
      <w:pPr>
        <w:pStyle w:val="a3"/>
        <w:jc w:val="both"/>
        <w:rPr>
          <w:rFonts w:ascii="Times New Roman" w:hAnsi="Times New Roman" w:cs="Times New Roman"/>
          <w:color w:val="FF0000"/>
          <w:sz w:val="26"/>
          <w:szCs w:val="26"/>
        </w:rPr>
      </w:pPr>
      <w:r w:rsidRPr="00746137">
        <w:rPr>
          <w:rFonts w:ascii="Times New Roman" w:hAnsi="Times New Roman" w:cs="Times New Roman"/>
          <w:sz w:val="26"/>
          <w:szCs w:val="26"/>
        </w:rPr>
        <w:t xml:space="preserve">     </w:t>
      </w:r>
      <w:proofErr w:type="gramStart"/>
      <w:r w:rsidR="002F527D" w:rsidRPr="00746137">
        <w:rPr>
          <w:rFonts w:ascii="Times New Roman" w:hAnsi="Times New Roman" w:cs="Times New Roman"/>
          <w:sz w:val="26"/>
          <w:szCs w:val="26"/>
        </w:rPr>
        <w:t>- с</w:t>
      </w:r>
      <w:r w:rsidR="006F5ADD" w:rsidRPr="00746137">
        <w:rPr>
          <w:rFonts w:ascii="Times New Roman" w:hAnsi="Times New Roman" w:cs="Times New Roman"/>
          <w:sz w:val="26"/>
          <w:szCs w:val="26"/>
        </w:rPr>
        <w:t>ельскохозяйственные предприятия, доля дохода у которых от реализации произведенной ими сельскохозяйственной продукции составляет не менее 70 процентов, в отношении земельных участков, используемых для производства и переработки сельскохозяйственной продукции, а также для размещения их жилых и хозяйственных построек на основании письменного подтверждения руководителя предприятий об объеме доходов от реализации произведенной ими сельскохозяйственной продукции.</w:t>
      </w:r>
      <w:proofErr w:type="gramEnd"/>
    </w:p>
    <w:p w:rsidR="006F5ADD" w:rsidRDefault="00766D57" w:rsidP="00143FE0">
      <w:pPr>
        <w:pStyle w:val="a3"/>
        <w:jc w:val="both"/>
        <w:rPr>
          <w:rFonts w:ascii="Times New Roman" w:hAnsi="Times New Roman" w:cs="Times New Roman"/>
          <w:sz w:val="26"/>
          <w:szCs w:val="26"/>
        </w:rPr>
      </w:pPr>
      <w:r w:rsidRPr="00746137">
        <w:rPr>
          <w:rFonts w:ascii="Times New Roman" w:hAnsi="Times New Roman" w:cs="Times New Roman"/>
          <w:sz w:val="26"/>
          <w:szCs w:val="26"/>
        </w:rPr>
        <w:lastRenderedPageBreak/>
        <w:t xml:space="preserve">     </w:t>
      </w:r>
      <w:r w:rsidR="002F527D" w:rsidRPr="00746137">
        <w:rPr>
          <w:rFonts w:ascii="Times New Roman" w:hAnsi="Times New Roman" w:cs="Times New Roman"/>
          <w:sz w:val="26"/>
          <w:szCs w:val="26"/>
        </w:rPr>
        <w:t xml:space="preserve">- </w:t>
      </w:r>
      <w:r w:rsidR="002F527D" w:rsidRPr="00746137">
        <w:rPr>
          <w:rFonts w:ascii="Times New Roman" w:hAnsi="Times New Roman" w:cs="Times New Roman"/>
          <w:sz w:val="26"/>
          <w:szCs w:val="26"/>
          <w:u w:val="single"/>
        </w:rPr>
        <w:t>г</w:t>
      </w:r>
      <w:r w:rsidR="006F5ADD" w:rsidRPr="00746137">
        <w:rPr>
          <w:rFonts w:ascii="Times New Roman" w:hAnsi="Times New Roman" w:cs="Times New Roman"/>
          <w:sz w:val="26"/>
          <w:szCs w:val="26"/>
          <w:u w:val="single"/>
        </w:rPr>
        <w:t>лавы крестьянских (фермерских) хозяйств</w:t>
      </w:r>
      <w:r w:rsidR="006F5ADD" w:rsidRPr="00746137">
        <w:rPr>
          <w:rFonts w:ascii="Times New Roman" w:hAnsi="Times New Roman" w:cs="Times New Roman"/>
          <w:sz w:val="26"/>
          <w:szCs w:val="26"/>
        </w:rPr>
        <w:t xml:space="preserve"> в отношении земельных участков, используемых для производства и переработки сельскохозяйственной продукции, а также для размещения их жилых и хозяйственных построек.</w:t>
      </w:r>
    </w:p>
    <w:p w:rsidR="00746137" w:rsidRPr="007B7440" w:rsidRDefault="007B7440" w:rsidP="002B57A2">
      <w:pPr>
        <w:pStyle w:val="a3"/>
        <w:numPr>
          <w:ilvl w:val="0"/>
          <w:numId w:val="5"/>
        </w:numPr>
        <w:ind w:left="0" w:firstLine="284"/>
        <w:jc w:val="both"/>
        <w:rPr>
          <w:rFonts w:ascii="Times New Roman" w:hAnsi="Times New Roman" w:cs="Times New Roman"/>
          <w:sz w:val="26"/>
          <w:szCs w:val="26"/>
        </w:rPr>
      </w:pPr>
      <w:r w:rsidRPr="00817842">
        <w:rPr>
          <w:rFonts w:ascii="Times New Roman" w:hAnsi="Times New Roman" w:cs="Times New Roman"/>
          <w:sz w:val="26"/>
          <w:szCs w:val="26"/>
          <w:u w:val="single"/>
        </w:rPr>
        <w:t>физические лица</w:t>
      </w:r>
      <w:r w:rsidRPr="007B7440">
        <w:rPr>
          <w:rFonts w:ascii="Times New Roman" w:hAnsi="Times New Roman" w:cs="Times New Roman"/>
          <w:sz w:val="26"/>
          <w:szCs w:val="26"/>
        </w:rPr>
        <w:t xml:space="preserve"> в отношении земельных участков, предназначенных для размещения домов индивидуальной жилой застройки, гаражей, автостоянок, садоводческих некоммерческих товариществ и огороднических некоммерческих товариществ и используемых для личных, семейных, домашних нужд, не связанных с осуществлением предпринимательской деятельности:</w:t>
      </w:r>
    </w:p>
    <w:p w:rsidR="00743B3E" w:rsidRPr="00743B3E" w:rsidRDefault="00743B3E" w:rsidP="00067CE5">
      <w:pPr>
        <w:pStyle w:val="ConsPlusNormal"/>
        <w:ind w:firstLine="284"/>
        <w:jc w:val="both"/>
        <w:rPr>
          <w:rFonts w:ascii="Times New Roman" w:hAnsi="Times New Roman" w:cs="Times New Roman"/>
          <w:sz w:val="26"/>
          <w:szCs w:val="26"/>
        </w:rPr>
      </w:pPr>
      <w:proofErr w:type="gramStart"/>
      <w:r w:rsidRPr="00067CE5">
        <w:rPr>
          <w:rFonts w:ascii="Times New Roman" w:hAnsi="Times New Roman" w:cs="Times New Roman"/>
          <w:sz w:val="26"/>
          <w:szCs w:val="26"/>
        </w:rPr>
        <w:t xml:space="preserve">- одинокие </w:t>
      </w:r>
      <w:r w:rsidRPr="00743B3E">
        <w:rPr>
          <w:rFonts w:ascii="Times New Roman" w:hAnsi="Times New Roman" w:cs="Times New Roman"/>
          <w:sz w:val="26"/>
          <w:szCs w:val="26"/>
        </w:rPr>
        <w:t xml:space="preserve">отцы или матери, воспитывающие детей до 18 лет или учащихся общеобразовательных организаций, студентов очной формы обучения профессиональных образовательных организаций и образовательных организаций высшего образования в возрасте до 23 лет на основании копий справки с места жительства, свидетельства о смерти, свидетельства о рождении, справки с места учебы, справки о рождении по форме </w:t>
      </w:r>
      <w:r w:rsidR="00E75F56">
        <w:rPr>
          <w:rFonts w:ascii="Times New Roman" w:hAnsi="Times New Roman" w:cs="Times New Roman"/>
          <w:sz w:val="26"/>
          <w:szCs w:val="26"/>
        </w:rPr>
        <w:t>№</w:t>
      </w:r>
      <w:r w:rsidRPr="00743B3E">
        <w:rPr>
          <w:rFonts w:ascii="Times New Roman" w:hAnsi="Times New Roman" w:cs="Times New Roman"/>
          <w:sz w:val="26"/>
          <w:szCs w:val="26"/>
        </w:rPr>
        <w:t>2, выданной органом записи актов гражданского состояния, или</w:t>
      </w:r>
      <w:proofErr w:type="gramEnd"/>
      <w:r w:rsidRPr="00743B3E">
        <w:rPr>
          <w:rFonts w:ascii="Times New Roman" w:hAnsi="Times New Roman" w:cs="Times New Roman"/>
          <w:sz w:val="26"/>
          <w:szCs w:val="26"/>
        </w:rPr>
        <w:t xml:space="preserve"> выписки из Единого государственного реестра записей актов гражданского состояния о составлении записи акта гражданского состояния, внесении в нее изменений и (или) исправлений, ее восстановлении или об аннулировании;</w:t>
      </w:r>
    </w:p>
    <w:p w:rsidR="00743B3E" w:rsidRPr="00067CE5" w:rsidRDefault="00067CE5" w:rsidP="00067CE5">
      <w:pPr>
        <w:pStyle w:val="ConsPlusNormal"/>
        <w:ind w:firstLine="540"/>
        <w:jc w:val="both"/>
        <w:rPr>
          <w:rFonts w:ascii="Times New Roman" w:hAnsi="Times New Roman" w:cs="Times New Roman"/>
          <w:sz w:val="26"/>
          <w:szCs w:val="26"/>
        </w:rPr>
      </w:pPr>
      <w:proofErr w:type="gramStart"/>
      <w:r w:rsidRPr="00067CE5">
        <w:rPr>
          <w:rFonts w:ascii="Times New Roman" w:hAnsi="Times New Roman" w:cs="Times New Roman"/>
          <w:sz w:val="26"/>
          <w:szCs w:val="26"/>
        </w:rPr>
        <w:t>-</w:t>
      </w:r>
      <w:r w:rsidR="00743B3E" w:rsidRPr="00067CE5">
        <w:rPr>
          <w:rFonts w:ascii="Times New Roman" w:hAnsi="Times New Roman" w:cs="Times New Roman"/>
          <w:sz w:val="26"/>
          <w:szCs w:val="26"/>
        </w:rPr>
        <w:t xml:space="preserve"> бывшие воины-интернационалисты, принимавшие участие в военных действиях на территории Республики Афганистан и на территории других стран, а также военнослужащие, проходившие военную службу на территориях государств Закавказья, Прибалтики, Республики Таджикистан и Чеченской Республики, выполнявшие задачи по защите конституционных прав граждан в условиях чрезвычайного положения и в условиях вооруженных конфликтов на основании копии удостоверения участника боевых действий (ветеранов боевых действий) или копии</w:t>
      </w:r>
      <w:proofErr w:type="gramEnd"/>
      <w:r w:rsidR="00743B3E" w:rsidRPr="00067CE5">
        <w:rPr>
          <w:rFonts w:ascii="Times New Roman" w:hAnsi="Times New Roman" w:cs="Times New Roman"/>
          <w:sz w:val="26"/>
          <w:szCs w:val="26"/>
        </w:rPr>
        <w:t xml:space="preserve"> свидетельства (удостоверения) о праве на льготы;</w:t>
      </w:r>
    </w:p>
    <w:p w:rsidR="00743B3E" w:rsidRPr="00067CE5" w:rsidRDefault="00067CE5" w:rsidP="00067CE5">
      <w:pPr>
        <w:pStyle w:val="ConsPlusNormal"/>
        <w:ind w:firstLine="540"/>
        <w:jc w:val="both"/>
        <w:rPr>
          <w:rFonts w:ascii="Times New Roman" w:hAnsi="Times New Roman" w:cs="Times New Roman"/>
          <w:sz w:val="26"/>
          <w:szCs w:val="26"/>
        </w:rPr>
      </w:pPr>
      <w:proofErr w:type="gramStart"/>
      <w:r>
        <w:t>-</w:t>
      </w:r>
      <w:r w:rsidR="00743B3E">
        <w:t xml:space="preserve"> </w:t>
      </w:r>
      <w:r w:rsidR="00743B3E" w:rsidRPr="00067CE5">
        <w:rPr>
          <w:rFonts w:ascii="Times New Roman" w:hAnsi="Times New Roman" w:cs="Times New Roman"/>
          <w:sz w:val="26"/>
          <w:szCs w:val="26"/>
        </w:rPr>
        <w:t>неработающие трудоспособные лица, осуществляющие уход за инвалидами 1 группы или престарелыми, нуждающимися в постоянном постороннем уходе по заключению лечебного учреждения, а также за ребенком-инвалидом в возрасте до 16 лет на основании копии муниципального правового акта об установлении патронажа над совершеннолетним дееспособным гражданином, копии трудовой книжки, копии свидетельства о рождении, копии пенсионного удостоверения.</w:t>
      </w:r>
      <w:proofErr w:type="gramEnd"/>
    </w:p>
    <w:p w:rsidR="00743B3E" w:rsidRPr="00067CE5" w:rsidRDefault="00743B3E" w:rsidP="006D66C6">
      <w:pPr>
        <w:pStyle w:val="a3"/>
        <w:jc w:val="both"/>
        <w:rPr>
          <w:rFonts w:ascii="Times New Roman" w:hAnsi="Times New Roman" w:cs="Times New Roman"/>
          <w:color w:val="FF0000"/>
          <w:sz w:val="26"/>
          <w:szCs w:val="26"/>
        </w:rPr>
      </w:pPr>
    </w:p>
    <w:p w:rsidR="00785FD5" w:rsidRDefault="00785FD5" w:rsidP="001B2F08">
      <w:pPr>
        <w:pStyle w:val="a3"/>
        <w:jc w:val="both"/>
        <w:rPr>
          <w:rFonts w:ascii="Times New Roman" w:hAnsi="Times New Roman" w:cs="Times New Roman"/>
          <w:color w:val="FF0000"/>
          <w:sz w:val="26"/>
          <w:szCs w:val="26"/>
          <w:shd w:val="clear" w:color="auto" w:fill="FFFFFF"/>
        </w:rPr>
      </w:pPr>
    </w:p>
    <w:p w:rsidR="0091344D" w:rsidRPr="00E75F56" w:rsidRDefault="0091344D" w:rsidP="001B2F08">
      <w:pPr>
        <w:pStyle w:val="a3"/>
        <w:jc w:val="both"/>
        <w:rPr>
          <w:rFonts w:ascii="Times New Roman" w:hAnsi="Times New Roman" w:cs="Times New Roman"/>
          <w:color w:val="FF0000"/>
          <w:sz w:val="26"/>
          <w:szCs w:val="26"/>
          <w:shd w:val="clear" w:color="auto" w:fill="FFFFFF"/>
        </w:rPr>
      </w:pPr>
      <w:r w:rsidRPr="00785FD5">
        <w:rPr>
          <w:rFonts w:ascii="Times New Roman" w:hAnsi="Times New Roman" w:cs="Times New Roman"/>
          <w:sz w:val="26"/>
          <w:szCs w:val="26"/>
          <w:shd w:val="clear" w:color="auto" w:fill="FFFFFF"/>
        </w:rPr>
        <w:t xml:space="preserve">       В соответстви</w:t>
      </w:r>
      <w:r w:rsidR="00BA0B73" w:rsidRPr="00785FD5">
        <w:rPr>
          <w:rFonts w:ascii="Times New Roman" w:hAnsi="Times New Roman" w:cs="Times New Roman"/>
          <w:sz w:val="26"/>
          <w:szCs w:val="26"/>
          <w:shd w:val="clear" w:color="auto" w:fill="FFFFFF"/>
        </w:rPr>
        <w:t>и</w:t>
      </w:r>
      <w:r w:rsidRPr="00785FD5">
        <w:rPr>
          <w:rFonts w:ascii="Times New Roman" w:hAnsi="Times New Roman" w:cs="Times New Roman"/>
          <w:sz w:val="26"/>
          <w:szCs w:val="26"/>
          <w:shd w:val="clear" w:color="auto" w:fill="FFFFFF"/>
        </w:rPr>
        <w:t xml:space="preserve"> с решением Думы от 24 апреля 2015 года №785</w:t>
      </w:r>
      <w:r w:rsidR="00F462B4" w:rsidRPr="00785FD5">
        <w:rPr>
          <w:rFonts w:ascii="Times New Roman" w:hAnsi="Times New Roman" w:cs="Times New Roman"/>
          <w:sz w:val="26"/>
          <w:szCs w:val="26"/>
          <w:shd w:val="clear" w:color="auto" w:fill="FFFFFF"/>
        </w:rPr>
        <w:t xml:space="preserve"> (с изменениями)</w:t>
      </w:r>
      <w:r w:rsidRPr="00785FD5">
        <w:rPr>
          <w:rFonts w:ascii="Times New Roman" w:hAnsi="Times New Roman" w:cs="Times New Roman"/>
          <w:sz w:val="26"/>
          <w:szCs w:val="26"/>
          <w:shd w:val="clear" w:color="auto" w:fill="FFFFFF"/>
        </w:rPr>
        <w:t xml:space="preserve"> льготы </w:t>
      </w:r>
      <w:r w:rsidRPr="00785FD5">
        <w:rPr>
          <w:rFonts w:ascii="Times New Roman" w:hAnsi="Times New Roman" w:cs="Times New Roman"/>
          <w:sz w:val="26"/>
          <w:szCs w:val="26"/>
        </w:rPr>
        <w:t>носят заявительный характер</w:t>
      </w:r>
      <w:r w:rsidRPr="00785FD5">
        <w:rPr>
          <w:rFonts w:ascii="Times New Roman" w:hAnsi="Times New Roman" w:cs="Times New Roman"/>
          <w:sz w:val="26"/>
          <w:szCs w:val="26"/>
          <w:shd w:val="clear" w:color="auto" w:fill="FFFFFF"/>
        </w:rPr>
        <w:t xml:space="preserve"> и предоставляются в следующем порядке</w:t>
      </w:r>
      <w:r w:rsidRPr="00E75F56">
        <w:rPr>
          <w:rFonts w:ascii="Times New Roman" w:hAnsi="Times New Roman" w:cs="Times New Roman"/>
          <w:color w:val="FF0000"/>
          <w:sz w:val="26"/>
          <w:szCs w:val="26"/>
          <w:shd w:val="clear" w:color="auto" w:fill="FFFFFF"/>
        </w:rPr>
        <w:t>:</w:t>
      </w:r>
    </w:p>
    <w:p w:rsidR="001B2F08" w:rsidRPr="00785FD5" w:rsidRDefault="00785FD5" w:rsidP="001B2F08">
      <w:pPr>
        <w:pStyle w:val="ConsPlusNormal"/>
        <w:ind w:firstLine="540"/>
        <w:jc w:val="both"/>
        <w:rPr>
          <w:rFonts w:ascii="Times New Roman" w:hAnsi="Times New Roman" w:cs="Times New Roman"/>
          <w:sz w:val="26"/>
          <w:szCs w:val="26"/>
        </w:rPr>
      </w:pPr>
      <w:r w:rsidRPr="00785FD5">
        <w:rPr>
          <w:rFonts w:ascii="Times New Roman" w:hAnsi="Times New Roman" w:cs="Times New Roman"/>
          <w:sz w:val="26"/>
          <w:szCs w:val="26"/>
        </w:rPr>
        <w:t>1</w:t>
      </w:r>
      <w:r w:rsidR="001B2F08" w:rsidRPr="00785FD5">
        <w:rPr>
          <w:rFonts w:ascii="Times New Roman" w:hAnsi="Times New Roman" w:cs="Times New Roman"/>
          <w:sz w:val="26"/>
          <w:szCs w:val="26"/>
        </w:rPr>
        <w:t xml:space="preserve">) в случае передачи лицами, имеющими право на налоговые льготы, земельного участка или его части другим лицам, не имеющим такого права, право на налоговую льготу утрачивает силу на соответствующий земельный участок; </w:t>
      </w:r>
    </w:p>
    <w:p w:rsidR="001B2F08" w:rsidRPr="00785FD5" w:rsidRDefault="00785FD5" w:rsidP="001B2F08">
      <w:pPr>
        <w:pStyle w:val="ConsPlusNormal"/>
        <w:ind w:firstLine="540"/>
        <w:jc w:val="both"/>
        <w:rPr>
          <w:rFonts w:ascii="Times New Roman" w:hAnsi="Times New Roman" w:cs="Times New Roman"/>
          <w:sz w:val="26"/>
          <w:szCs w:val="26"/>
        </w:rPr>
      </w:pPr>
      <w:r w:rsidRPr="00785FD5">
        <w:rPr>
          <w:rFonts w:ascii="Times New Roman" w:hAnsi="Times New Roman" w:cs="Times New Roman"/>
          <w:sz w:val="26"/>
          <w:szCs w:val="26"/>
        </w:rPr>
        <w:t>2</w:t>
      </w:r>
      <w:r w:rsidR="001B2F08" w:rsidRPr="00785FD5">
        <w:rPr>
          <w:rFonts w:ascii="Times New Roman" w:hAnsi="Times New Roman" w:cs="Times New Roman"/>
          <w:sz w:val="26"/>
          <w:szCs w:val="26"/>
        </w:rPr>
        <w:t xml:space="preserve">) в случае, если налогоплательщик относится одновременно к нескольким льготным категориям, предусмотренным настоящим Решением, льгота предоставляется по одному из оснований; </w:t>
      </w:r>
    </w:p>
    <w:p w:rsidR="001B2F08" w:rsidRPr="00785FD5" w:rsidRDefault="00785FD5" w:rsidP="001B2F08">
      <w:pPr>
        <w:pStyle w:val="ConsPlusNormal"/>
        <w:ind w:firstLine="540"/>
        <w:jc w:val="both"/>
        <w:rPr>
          <w:rFonts w:ascii="Times New Roman" w:hAnsi="Times New Roman" w:cs="Times New Roman"/>
          <w:sz w:val="26"/>
          <w:szCs w:val="26"/>
        </w:rPr>
      </w:pPr>
      <w:r w:rsidRPr="00785FD5">
        <w:rPr>
          <w:rFonts w:ascii="Times New Roman" w:hAnsi="Times New Roman" w:cs="Times New Roman"/>
          <w:sz w:val="26"/>
          <w:szCs w:val="26"/>
        </w:rPr>
        <w:t>3</w:t>
      </w:r>
      <w:r w:rsidR="001B2F08" w:rsidRPr="00785FD5">
        <w:rPr>
          <w:rFonts w:ascii="Times New Roman" w:hAnsi="Times New Roman" w:cs="Times New Roman"/>
          <w:sz w:val="26"/>
          <w:szCs w:val="26"/>
        </w:rPr>
        <w:t xml:space="preserve">) льготы по уплате земельного налога предоставляются физическим лицам в части одного земельного участка, за исключением физических лиц, не использующих земельные участки в результате их затопления паводковыми водами; </w:t>
      </w:r>
    </w:p>
    <w:sectPr w:rsidR="001B2F08" w:rsidRPr="00785FD5" w:rsidSect="00375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658"/>
    <w:multiLevelType w:val="hybridMultilevel"/>
    <w:tmpl w:val="DEB677AE"/>
    <w:lvl w:ilvl="0" w:tplc="F5B602BE">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7F0249E"/>
    <w:multiLevelType w:val="hybridMultilevel"/>
    <w:tmpl w:val="4E765AC6"/>
    <w:lvl w:ilvl="0" w:tplc="F5B602B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D20B5"/>
    <w:multiLevelType w:val="hybridMultilevel"/>
    <w:tmpl w:val="9BAEFD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26E4220"/>
    <w:multiLevelType w:val="hybridMultilevel"/>
    <w:tmpl w:val="8694508A"/>
    <w:lvl w:ilvl="0" w:tplc="F5B602B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53F69"/>
    <w:multiLevelType w:val="hybridMultilevel"/>
    <w:tmpl w:val="A8567BAE"/>
    <w:lvl w:ilvl="0" w:tplc="F5B602B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DD"/>
    <w:rsid w:val="000118E4"/>
    <w:rsid w:val="00013314"/>
    <w:rsid w:val="00067CE5"/>
    <w:rsid w:val="000B3833"/>
    <w:rsid w:val="000F5F50"/>
    <w:rsid w:val="00101F42"/>
    <w:rsid w:val="001410C5"/>
    <w:rsid w:val="00143FE0"/>
    <w:rsid w:val="0015094A"/>
    <w:rsid w:val="001B2F08"/>
    <w:rsid w:val="001E044C"/>
    <w:rsid w:val="001E2483"/>
    <w:rsid w:val="002440ED"/>
    <w:rsid w:val="00244C3F"/>
    <w:rsid w:val="00255360"/>
    <w:rsid w:val="00266547"/>
    <w:rsid w:val="002820EF"/>
    <w:rsid w:val="00287321"/>
    <w:rsid w:val="0029189D"/>
    <w:rsid w:val="002B57A2"/>
    <w:rsid w:val="002F527D"/>
    <w:rsid w:val="003208F2"/>
    <w:rsid w:val="00346FC4"/>
    <w:rsid w:val="00355529"/>
    <w:rsid w:val="00361F31"/>
    <w:rsid w:val="00365717"/>
    <w:rsid w:val="00420EC1"/>
    <w:rsid w:val="00451F3B"/>
    <w:rsid w:val="00460A60"/>
    <w:rsid w:val="0046790D"/>
    <w:rsid w:val="004C3428"/>
    <w:rsid w:val="0052458D"/>
    <w:rsid w:val="005439F3"/>
    <w:rsid w:val="00586DD1"/>
    <w:rsid w:val="005B577B"/>
    <w:rsid w:val="005D73EF"/>
    <w:rsid w:val="005F1C27"/>
    <w:rsid w:val="00605CF2"/>
    <w:rsid w:val="00612A8D"/>
    <w:rsid w:val="00614265"/>
    <w:rsid w:val="0062046F"/>
    <w:rsid w:val="006324BC"/>
    <w:rsid w:val="00696727"/>
    <w:rsid w:val="006D66C6"/>
    <w:rsid w:val="006F5ADD"/>
    <w:rsid w:val="006F65FD"/>
    <w:rsid w:val="00743B3E"/>
    <w:rsid w:val="00746137"/>
    <w:rsid w:val="00766D57"/>
    <w:rsid w:val="00785FD5"/>
    <w:rsid w:val="007B7440"/>
    <w:rsid w:val="00814B13"/>
    <w:rsid w:val="00817842"/>
    <w:rsid w:val="0082324D"/>
    <w:rsid w:val="00836EBF"/>
    <w:rsid w:val="008B0BC7"/>
    <w:rsid w:val="0091344D"/>
    <w:rsid w:val="00930DFC"/>
    <w:rsid w:val="009B0F83"/>
    <w:rsid w:val="009C5B24"/>
    <w:rsid w:val="009D0B59"/>
    <w:rsid w:val="00A262C9"/>
    <w:rsid w:val="00A272B8"/>
    <w:rsid w:val="00AA50A7"/>
    <w:rsid w:val="00AB63B7"/>
    <w:rsid w:val="00B236C1"/>
    <w:rsid w:val="00B77700"/>
    <w:rsid w:val="00BA0B73"/>
    <w:rsid w:val="00BF67F7"/>
    <w:rsid w:val="00C224AC"/>
    <w:rsid w:val="00C24856"/>
    <w:rsid w:val="00C51383"/>
    <w:rsid w:val="00D052DE"/>
    <w:rsid w:val="00DB6FB8"/>
    <w:rsid w:val="00E3113F"/>
    <w:rsid w:val="00E33F5B"/>
    <w:rsid w:val="00E42A0E"/>
    <w:rsid w:val="00E55182"/>
    <w:rsid w:val="00E75F56"/>
    <w:rsid w:val="00EF2AAC"/>
    <w:rsid w:val="00F358FC"/>
    <w:rsid w:val="00F4325B"/>
    <w:rsid w:val="00F462B4"/>
    <w:rsid w:val="00FF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AD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F5AD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F5ADD"/>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43F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AD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F5AD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F5ADD"/>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43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Казьмина НА</dc:creator>
  <cp:lastModifiedBy>Казьмина Наталья Анатольевна</cp:lastModifiedBy>
  <cp:revision>23</cp:revision>
  <cp:lastPrinted>2017-01-25T09:27:00Z</cp:lastPrinted>
  <dcterms:created xsi:type="dcterms:W3CDTF">2019-05-22T11:11:00Z</dcterms:created>
  <dcterms:modified xsi:type="dcterms:W3CDTF">2020-02-17T12:51:00Z</dcterms:modified>
</cp:coreProperties>
</file>