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Pr="004A33A9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33A9">
        <w:rPr>
          <w:rFonts w:ascii="Times New Roman" w:hAnsi="Times New Roman"/>
          <w:sz w:val="28"/>
          <w:szCs w:val="28"/>
        </w:rPr>
        <w:t>ПРОЕКТ</w:t>
      </w:r>
    </w:p>
    <w:p w:rsidR="00284D04" w:rsidRPr="004A33A9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FC3" w:rsidRPr="004A33A9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33A9">
        <w:rPr>
          <w:rFonts w:ascii="Times New Roman" w:hAnsi="Times New Roman"/>
          <w:sz w:val="28"/>
          <w:szCs w:val="28"/>
        </w:rPr>
        <w:t>ПОСТАНОВЛЕНИЕ</w:t>
      </w:r>
    </w:p>
    <w:p w:rsidR="00172FC3" w:rsidRPr="004A33A9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9">
        <w:rPr>
          <w:rFonts w:ascii="Times New Roman" w:hAnsi="Times New Roman"/>
          <w:sz w:val="28"/>
          <w:szCs w:val="28"/>
        </w:rPr>
        <w:t>П</w:t>
      </w:r>
    </w:p>
    <w:p w:rsidR="00172FC3" w:rsidRPr="004A33A9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3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4A33A9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="0015645B" w:rsidRPr="004A33A9">
        <w:rPr>
          <w:rFonts w:ascii="Times New Roman" w:eastAsia="Times New Roman" w:hAnsi="Times New Roman"/>
          <w:sz w:val="24"/>
          <w:szCs w:val="28"/>
          <w:lang w:eastAsia="ru-RU"/>
        </w:rPr>
        <w:t>"</w:t>
      </w:r>
      <w:r w:rsidRPr="004A33A9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="0015645B" w:rsidRPr="004A33A9">
        <w:rPr>
          <w:rFonts w:ascii="Times New Roman" w:eastAsia="Times New Roman" w:hAnsi="Times New Roman"/>
          <w:sz w:val="24"/>
          <w:szCs w:val="28"/>
          <w:lang w:eastAsia="ru-RU"/>
        </w:rPr>
        <w:t>"</w:t>
      </w:r>
      <w:r w:rsidR="00D41153" w:rsidRPr="004A33A9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CB3161" w:rsidRPr="004A33A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294" w:rsidRPr="004A33A9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133C" w:rsidRPr="004A33A9" w:rsidRDefault="008B133C" w:rsidP="008B13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0C3D75"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города </w:t>
      </w:r>
      <w:r w:rsidR="0015645B" w:rsidRPr="004A33A9">
        <w:rPr>
          <w:rFonts w:ascii="Times New Roman" w:eastAsia="Times New Roman" w:hAnsi="Times New Roman"/>
          <w:sz w:val="28"/>
          <w:szCs w:val="28"/>
          <w:lang w:eastAsia="ru-RU"/>
        </w:rPr>
        <w:t>от 17.04.2024 №310 "</w:t>
      </w:r>
      <w:r w:rsidR="000C3D75" w:rsidRPr="004A33A9">
        <w:rPr>
          <w:rFonts w:ascii="Times New Roman" w:eastAsia="Times New Roman" w:hAnsi="Times New Roman"/>
          <w:sz w:val="28"/>
          <w:szCs w:val="28"/>
          <w:lang w:eastAsia="ru-RU"/>
        </w:rPr>
        <w:t>О порядке разработки и реализации муниципальных</w:t>
      </w:r>
      <w:r w:rsidR="0015645B"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города Нижневартовска"</w:t>
      </w:r>
      <w:r w:rsidR="000C3D75"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итоговый протокол общественного обсуждения проекта постановления администрации города </w:t>
      </w:r>
      <w:r w:rsidR="00904272" w:rsidRPr="004A33A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Об утве</w:t>
      </w:r>
      <w:r w:rsidR="0015253F">
        <w:rPr>
          <w:rFonts w:ascii="Times New Roman" w:eastAsia="Times New Roman" w:hAnsi="Times New Roman"/>
          <w:sz w:val="28"/>
          <w:szCs w:val="28"/>
          <w:lang w:eastAsia="ru-RU"/>
        </w:rPr>
        <w:t>рждении муниципальной программы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04272" w:rsidRPr="004A33A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Развитие гражданского общества в городе Нижневартовске</w:t>
      </w:r>
      <w:r w:rsidR="00904272" w:rsidRPr="004A33A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90BD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03.06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5645B" w:rsidRPr="004A33A9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A72E0" w:rsidRPr="004A33A9" w:rsidRDefault="003A7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Pr="004A33A9" w:rsidRDefault="003A72E0" w:rsidP="003A7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муниципальную программу </w:t>
      </w:r>
      <w:r w:rsidR="0015645B" w:rsidRPr="004A33A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A0F41" w:rsidRPr="004A33A9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="0015645B" w:rsidRPr="004A33A9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4A33A9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приложению.</w:t>
      </w:r>
      <w:r w:rsidR="00EA33D4" w:rsidRPr="004A33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B3161" w:rsidRPr="004A33A9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1089" w:rsidRPr="004A33A9" w:rsidRDefault="001D1089" w:rsidP="001D108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Прекратить с 01.01.2025 реализацию муниципальной программы "Развитие гражданского общества в городе Нижневартовске", утвержденной постановлением администрации города от 06.08.2015 №1480.</w:t>
      </w:r>
    </w:p>
    <w:p w:rsidR="001D1089" w:rsidRPr="004A33A9" w:rsidRDefault="001D1089" w:rsidP="001D108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Pr="004A33A9" w:rsidRDefault="001D1089" w:rsidP="00BE1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1461"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A33D4" w:rsidRPr="004A33A9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Pr="004A33A9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5FBB" w:rsidRPr="004A33A9" w:rsidRDefault="001D1089" w:rsidP="00D45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5FBB" w:rsidRPr="004A33A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E310B" w:rsidRPr="004A33A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 и применяется к правоотношениям, возникающим при составлении и утверждении бюджета города Нижневартовска, начиная с бюджета на 2025 год и на плановый период 2026 и 2027 годов.</w:t>
      </w:r>
    </w:p>
    <w:p w:rsidR="003A72E0" w:rsidRPr="004A33A9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2E0" w:rsidRPr="004A33A9" w:rsidRDefault="001D1089" w:rsidP="003A72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72E0" w:rsidRPr="004A33A9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постановления возложить на заместителя главы города, в ведении которого находится департамент общественных коммуникаций и молодежной политики администрации города.</w:t>
      </w:r>
    </w:p>
    <w:p w:rsidR="003A72E0" w:rsidRPr="004A33A9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Pr="004A33A9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4A33A9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3A9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 w:rsidRPr="004A33A9">
        <w:rPr>
          <w:rFonts w:ascii="Times New Roman" w:hAnsi="Times New Roman"/>
          <w:sz w:val="28"/>
          <w:szCs w:val="28"/>
        </w:rPr>
        <w:t xml:space="preserve"> </w:t>
      </w:r>
      <w:r w:rsidRPr="004A33A9">
        <w:rPr>
          <w:rFonts w:ascii="Times New Roman" w:hAnsi="Times New Roman"/>
          <w:sz w:val="28"/>
          <w:szCs w:val="28"/>
        </w:rPr>
        <w:t xml:space="preserve">     Д.А. Кощенко</w:t>
      </w:r>
    </w:p>
    <w:p w:rsidR="00172FC3" w:rsidRPr="004A33A9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RPr="004A33A9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72FC3" w:rsidRPr="004A33A9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72FC3" w:rsidRPr="004A33A9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Pr="004A33A9" w:rsidRDefault="003A72E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sz w:val="28"/>
          <w:szCs w:val="28"/>
          <w:lang w:eastAsia="ru-RU"/>
        </w:rPr>
        <w:t>от ___________ №____</w:t>
      </w:r>
      <w:r w:rsidR="00EA33D4" w:rsidRPr="004A33A9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C25D0" w:rsidRPr="004A33A9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8B133C" w:rsidRPr="004A33A9" w:rsidRDefault="008B133C" w:rsidP="008B13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133C" w:rsidRPr="004A33A9" w:rsidRDefault="008B133C" w:rsidP="008B13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8B133C" w:rsidRPr="004A33A9" w:rsidRDefault="0015645B" w:rsidP="008B13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8B133C"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гражданского о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бщества в городе Нижневартовске"</w:t>
      </w: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CC1DED" w:rsidRPr="004A33A9" w:rsidRDefault="0015645B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CC1DED"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гражданского о</w:t>
      </w: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бщества в городе Нижневартовске"</w:t>
      </w: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CC1DED" w:rsidRPr="004A33A9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7655"/>
      </w:tblGrid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894DB0" w:rsidP="006456F7">
            <w:pPr>
              <w:pStyle w:val="aff4"/>
              <w:spacing w:before="0" w:beforeAutospacing="0" w:after="0" w:afterAutospacing="0"/>
            </w:pPr>
            <w:r w:rsidRPr="004A33A9">
              <w:t>з</w:t>
            </w:r>
            <w:r w:rsidR="00CC1DED" w:rsidRPr="004A33A9">
              <w:t>аместитель главы города, в ведении которого находится департамент общественных коммуникаций и молодежной политики администрации города</w:t>
            </w:r>
          </w:p>
        </w:tc>
      </w:tr>
      <w:tr w:rsidR="00CC1DED" w:rsidRPr="004A33A9" w:rsidTr="006456F7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3A9">
              <w:rPr>
                <w:rFonts w:ascii="Times New Roman" w:hAnsi="Times New Roman"/>
                <w:sz w:val="24"/>
                <w:szCs w:val="2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</w:t>
            </w:r>
          </w:p>
        </w:tc>
      </w:tr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6456F7" w:rsidRPr="004A33A9" w:rsidRDefault="005F7B5D" w:rsidP="00434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456F7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оздание условий для </w:t>
            </w:r>
            <w:r w:rsidR="00D71A4E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развития </w:t>
            </w:r>
            <w:r w:rsidR="006456F7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современного</w:t>
            </w:r>
            <w:r w:rsidR="004349BC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гражданского общества в городе</w:t>
            </w:r>
            <w:r w:rsidR="000A6A0B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обеспечения эффективности и </w:t>
            </w:r>
            <w:r w:rsidR="006456F7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финансовой устойчивости социально ориентированных некоммерческих организаций и территориаль</w:t>
            </w:r>
            <w:r w:rsidR="00D71A4E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общественных самоуправлений</w:t>
            </w:r>
          </w:p>
        </w:tc>
      </w:tr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5F7B5D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138 000,00 </w:t>
            </w:r>
            <w:r w:rsidR="006456F7"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DED" w:rsidRPr="004A33A9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4A33A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4A33A9" w:rsidRDefault="00894DB0" w:rsidP="00894D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:rsidR="001C25D0" w:rsidRPr="004A33A9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6F7" w:rsidRPr="004A33A9" w:rsidRDefault="006456F7" w:rsidP="006456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6456F7" w:rsidRPr="004A33A9" w:rsidRDefault="006456F7" w:rsidP="006456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3"/>
        <w:gridCol w:w="1621"/>
        <w:gridCol w:w="1117"/>
        <w:gridCol w:w="1055"/>
        <w:gridCol w:w="908"/>
        <w:gridCol w:w="486"/>
        <w:gridCol w:w="631"/>
        <w:gridCol w:w="634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2"/>
        <w:gridCol w:w="1710"/>
      </w:tblGrid>
      <w:tr w:rsidR="00A94BD5" w:rsidRPr="004A33A9" w:rsidTr="00A55928">
        <w:trPr>
          <w:trHeight w:val="20"/>
        </w:trPr>
        <w:tc>
          <w:tcPr>
            <w:tcW w:w="130" w:type="pct"/>
            <w:vMerge w:val="restar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№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50" w:type="pct"/>
            <w:vMerge w:val="restar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Наименование 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79" w:type="pct"/>
            <w:vMerge w:val="restar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Уровень 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58" w:type="pct"/>
            <w:vMerge w:val="restar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Единица 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измерения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473" w:type="pct"/>
            <w:gridSpan w:val="2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2530" w:type="pct"/>
            <w:gridSpan w:val="12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580" w:type="pct"/>
            <w:vMerge w:val="restar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 достижение 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</w:tr>
      <w:tr w:rsidR="00A94BD5" w:rsidRPr="004A33A9" w:rsidTr="00A55928">
        <w:trPr>
          <w:trHeight w:val="20"/>
        </w:trPr>
        <w:tc>
          <w:tcPr>
            <w:tcW w:w="130" w:type="pct"/>
            <w:vMerge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vMerge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6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14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21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211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580" w:type="pct"/>
            <w:vMerge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94BD5" w:rsidRPr="004A33A9" w:rsidTr="00A55928">
        <w:trPr>
          <w:trHeight w:val="20"/>
        </w:trPr>
        <w:tc>
          <w:tcPr>
            <w:tcW w:w="5000" w:type="pct"/>
            <w:gridSpan w:val="19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Цель</w:t>
            </w:r>
            <w:r w:rsidR="0015645B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"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E64FCF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оздание условий для развития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современного гражданского </w:t>
            </w:r>
            <w:r w:rsidR="004349BC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общества в городе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 обеспечения эффективности и финансовой устойчивости социально ориентированных некоммерческих организаций и территориаль</w:t>
            </w:r>
            <w:r w:rsidR="0015645B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ных общественных самоуправлений"</w:t>
            </w:r>
          </w:p>
        </w:tc>
      </w:tr>
      <w:tr w:rsidR="00A94BD5" w:rsidRPr="004A33A9" w:rsidTr="00A55928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5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 и территориальных общественных самоуправлений, получивших финансовую поддержку путем предоставления субсидий</w:t>
            </w:r>
          </w:p>
        </w:tc>
        <w:tc>
          <w:tcPr>
            <w:tcW w:w="379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  <w:r w:rsidR="003F2ACC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4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1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8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5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</w:t>
            </w:r>
          </w:p>
        </w:tc>
        <w:tc>
          <w:tcPr>
            <w:tcW w:w="379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30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15 706</w:t>
            </w:r>
          </w:p>
        </w:tc>
        <w:tc>
          <w:tcPr>
            <w:tcW w:w="16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4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211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  <w:tc>
          <w:tcPr>
            <w:tcW w:w="58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55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работников, добровольцев и представителей социально ориентированных некоммерческих организаций и территориальных общественных самоуправлений, участвовавших в обучающих мероприятиях</w:t>
            </w:r>
          </w:p>
        </w:tc>
        <w:tc>
          <w:tcPr>
            <w:tcW w:w="379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30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6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4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11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58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5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социально </w:t>
            </w: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ориентированных некоммерческих организаций и территориальных общественных самоуправлений, получивших информационную и консультационную поддержку</w:t>
            </w:r>
          </w:p>
        </w:tc>
        <w:tc>
          <w:tcPr>
            <w:tcW w:w="379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МП</w:t>
            </w:r>
          </w:p>
        </w:tc>
        <w:tc>
          <w:tcPr>
            <w:tcW w:w="35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  <w:r w:rsidR="003F2ACC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08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14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5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11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8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hAnsi="Times New Roman"/>
                <w:sz w:val="18"/>
                <w:szCs w:val="18"/>
              </w:rPr>
              <w:t xml:space="preserve">департамент общественных </w:t>
            </w:r>
            <w:r w:rsidRPr="004A33A9">
              <w:rPr>
                <w:rFonts w:ascii="Times New Roman" w:hAnsi="Times New Roman"/>
                <w:sz w:val="18"/>
                <w:szCs w:val="18"/>
              </w:rPr>
              <w:lastRenderedPageBreak/>
              <w:t>коммуникаций и молодежной политики администрации города</w:t>
            </w:r>
          </w:p>
        </w:tc>
      </w:tr>
    </w:tbl>
    <w:p w:rsidR="00A94BD5" w:rsidRPr="004A33A9" w:rsidRDefault="00A94BD5" w:rsidP="006456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F92" w:rsidRPr="004A33A9" w:rsidRDefault="00D71F92" w:rsidP="00D71F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3. План достижения показателей муниципальной программы в 2025 году</w:t>
      </w:r>
    </w:p>
    <w:p w:rsidR="00D71F92" w:rsidRPr="004A33A9" w:rsidRDefault="00D71F92" w:rsidP="00D71F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2410"/>
        <w:gridCol w:w="2268"/>
        <w:gridCol w:w="1417"/>
        <w:gridCol w:w="1418"/>
        <w:gridCol w:w="1417"/>
        <w:gridCol w:w="1492"/>
      </w:tblGrid>
      <w:tr w:rsidR="00A94BD5" w:rsidRPr="004A33A9" w:rsidTr="00A55928">
        <w:trPr>
          <w:trHeight w:val="20"/>
        </w:trPr>
        <w:tc>
          <w:tcPr>
            <w:tcW w:w="634" w:type="dxa"/>
            <w:vMerge w:val="restart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vMerge w:val="restar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2268" w:type="dxa"/>
            <w:vMerge w:val="restart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Единица </w:t>
            </w:r>
          </w:p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измерения </w:t>
            </w:r>
          </w:p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5744" w:type="dxa"/>
            <w:gridSpan w:val="4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Плановые значения показателя</w:t>
            </w:r>
          </w:p>
        </w:tc>
      </w:tr>
      <w:tr w:rsidR="00A94BD5" w:rsidRPr="004A33A9" w:rsidTr="00A55928">
        <w:trPr>
          <w:trHeight w:val="20"/>
        </w:trPr>
        <w:tc>
          <w:tcPr>
            <w:tcW w:w="634" w:type="dxa"/>
            <w:vMerge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I</w:t>
            </w: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квартал</w:t>
            </w:r>
          </w:p>
        </w:tc>
        <w:tc>
          <w:tcPr>
            <w:tcW w:w="1418" w:type="dxa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первое </w:t>
            </w:r>
          </w:p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1492" w:type="dxa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</w:tr>
      <w:tr w:rsidR="00A94BD5" w:rsidRPr="004A33A9" w:rsidTr="00A55928">
        <w:trPr>
          <w:trHeight w:val="283"/>
        </w:trPr>
        <w:tc>
          <w:tcPr>
            <w:tcW w:w="14742" w:type="dxa"/>
            <w:gridSpan w:val="8"/>
            <w:tcMar>
              <w:top w:w="0" w:type="dxa"/>
              <w:bottom w:w="0" w:type="dxa"/>
            </w:tcMar>
          </w:tcPr>
          <w:p w:rsidR="00A94BD5" w:rsidRPr="004A33A9" w:rsidRDefault="005F7B5D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Цель </w:t>
            </w:r>
            <w:r w:rsidR="0015645B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"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</w:t>
            </w:r>
            <w:r w:rsidR="00E64FCF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оздание условий для развития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современного гражданского </w:t>
            </w:r>
            <w:r w:rsidR="004349BC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общества в городе</w:t>
            </w:r>
            <w:r w:rsidR="00A94BD5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 обеспечения эффективности и финансовой устойчивости социально ориентированных некоммерческих организаций и территориаль</w:t>
            </w:r>
            <w:r w:rsidR="0015645B"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ных общественных самоуправлений"</w:t>
            </w:r>
          </w:p>
        </w:tc>
      </w:tr>
      <w:tr w:rsidR="00A94BD5" w:rsidRPr="004A33A9" w:rsidTr="00A55928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 и территориальных общественных самоуправлений, получивших финансовую поддержку путем предоставления субсидий</w:t>
            </w:r>
          </w:p>
        </w:tc>
        <w:tc>
          <w:tcPr>
            <w:tcW w:w="2410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  <w:r w:rsidR="003F2ACC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17" w:type="dxa"/>
          </w:tcPr>
          <w:p w:rsidR="00A94BD5" w:rsidRPr="004A33A9" w:rsidRDefault="00AE310B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92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</w:tr>
      <w:tr w:rsidR="00A94BD5" w:rsidRPr="004A33A9" w:rsidTr="00A55928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</w:t>
            </w:r>
          </w:p>
        </w:tc>
        <w:tc>
          <w:tcPr>
            <w:tcW w:w="2410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417" w:type="dxa"/>
          </w:tcPr>
          <w:p w:rsidR="00A94BD5" w:rsidRPr="004A33A9" w:rsidRDefault="00D71A4E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A94BD5" w:rsidRPr="004A33A9" w:rsidRDefault="00D71A4E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94BD5" w:rsidRPr="004A33A9" w:rsidRDefault="00D71A4E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2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15 000</w:t>
            </w:r>
          </w:p>
        </w:tc>
      </w:tr>
      <w:tr w:rsidR="00A94BD5" w:rsidRPr="004A33A9" w:rsidTr="00A55928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3686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работников, добровольцев и представителей социально ориентированных некоммерческих организаций и территориальных общественных самоуправлений, участвовавших в обучающих мероприятиях</w:t>
            </w:r>
          </w:p>
        </w:tc>
        <w:tc>
          <w:tcPr>
            <w:tcW w:w="2410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92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</w:p>
        </w:tc>
      </w:tr>
      <w:tr w:rsidR="00A94BD5" w:rsidRPr="004A33A9" w:rsidTr="00A55928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686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 и территориальных общественных самоуправлений, получивших информационную и консультационную поддержку</w:t>
            </w:r>
          </w:p>
        </w:tc>
        <w:tc>
          <w:tcPr>
            <w:tcW w:w="2410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</w:t>
            </w:r>
            <w:r w:rsidR="003F2ACC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92" w:type="dxa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</w:tr>
    </w:tbl>
    <w:p w:rsidR="00C76DB6" w:rsidRPr="004A33A9" w:rsidRDefault="00C76DB6" w:rsidP="00190C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0C97" w:rsidRPr="004A33A9" w:rsidRDefault="00190C97" w:rsidP="00190C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4. Структура муниципальной программы</w:t>
      </w:r>
    </w:p>
    <w:p w:rsidR="00190C97" w:rsidRPr="004A33A9" w:rsidRDefault="00190C97" w:rsidP="00190C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906"/>
        <w:gridCol w:w="5760"/>
        <w:gridCol w:w="4339"/>
      </w:tblGrid>
      <w:tr w:rsidR="00A94BD5" w:rsidRPr="004A33A9" w:rsidTr="00A55928">
        <w:trPr>
          <w:trHeight w:val="20"/>
        </w:trPr>
        <w:tc>
          <w:tcPr>
            <w:tcW w:w="737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5760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Краткое описание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структурного элемента</w:t>
            </w:r>
          </w:p>
        </w:tc>
        <w:tc>
          <w:tcPr>
            <w:tcW w:w="4339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A94BD5" w:rsidRPr="004A33A9" w:rsidRDefault="00D71A4E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05" w:type="dxa"/>
            <w:gridSpan w:val="3"/>
            <w:shd w:val="clear" w:color="auto" w:fill="auto"/>
          </w:tcPr>
          <w:p w:rsidR="00A94BD5" w:rsidRPr="004A33A9" w:rsidRDefault="0015645B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 проект "</w:t>
            </w:r>
            <w:r w:rsidR="00A94BD5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финансовой поддержки социально ориентированным некоммерческим организациям и территориальным общественным самоуправления</w:t>
            </w: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 путем предоставления субсидий"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shd w:val="clear" w:color="auto" w:fill="auto"/>
          </w:tcPr>
          <w:p w:rsidR="00A94BD5" w:rsidRPr="004A33A9" w:rsidRDefault="00D71A4E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Создание условий для поддержки и развития социально ориентированных некоммерческих организаций</w:t>
            </w:r>
            <w:r w:rsidRPr="004A33A9">
              <w:rPr>
                <w:sz w:val="18"/>
                <w:szCs w:val="18"/>
              </w:rPr>
              <w:t xml:space="preserve"> </w:t>
            </w:r>
            <w:r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 территориальных общественных самоуправлений</w:t>
            </w:r>
          </w:p>
        </w:tc>
        <w:tc>
          <w:tcPr>
            <w:tcW w:w="5760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предоставление гранта главы города Нижневартовска в форме субсидий социально </w:t>
            </w:r>
            <w:r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ориентированным некоммерческим организациям на решение социальных проблем и развитие гражданского общества;</w:t>
            </w:r>
          </w:p>
          <w:p w:rsidR="00A94BD5" w:rsidRPr="004A33A9" w:rsidRDefault="00F23458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3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      </w:r>
          </w:p>
        </w:tc>
        <w:tc>
          <w:tcPr>
            <w:tcW w:w="4339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 и территориальных общественных самоуправлений, получивших финансовую поддержку путем предоставления субсидий;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жителей города, в том числе отдельных категорий граждан, охваченных проектами социально ориентированных некоммерческих организаций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005" w:type="dxa"/>
            <w:gridSpan w:val="3"/>
            <w:shd w:val="clear" w:color="auto" w:fill="auto"/>
          </w:tcPr>
          <w:p w:rsidR="00A94BD5" w:rsidRPr="004A33A9" w:rsidRDefault="00A94BD5" w:rsidP="00552DD4">
            <w:pPr>
              <w:pStyle w:val="aff4"/>
              <w:spacing w:before="0" w:beforeAutospacing="0" w:after="0" w:afterAutospacing="0"/>
              <w:ind w:firstLine="539"/>
              <w:jc w:val="center"/>
              <w:rPr>
                <w:sz w:val="18"/>
                <w:szCs w:val="18"/>
              </w:rPr>
            </w:pPr>
            <w:r w:rsidRPr="004A33A9">
              <w:rPr>
                <w:sz w:val="18"/>
                <w:szCs w:val="18"/>
              </w:rPr>
              <w:t>К</w:t>
            </w:r>
            <w:r w:rsidR="0015645B" w:rsidRPr="004A33A9">
              <w:rPr>
                <w:sz w:val="18"/>
                <w:szCs w:val="18"/>
              </w:rPr>
              <w:t>омплекс процессных мероприятий "</w:t>
            </w:r>
            <w:r w:rsidR="00552DD4" w:rsidRPr="004A33A9">
              <w:rPr>
                <w:sz w:val="18"/>
                <w:szCs w:val="18"/>
              </w:rPr>
              <w:t xml:space="preserve">Содействие развитию </w:t>
            </w:r>
            <w:r w:rsidRPr="004A33A9">
              <w:rPr>
                <w:sz w:val="18"/>
                <w:szCs w:val="18"/>
              </w:rPr>
              <w:t>социально ориентированных некоммерческих организаций и территориаль</w:t>
            </w:r>
            <w:r w:rsidR="0015645B" w:rsidRPr="004A33A9">
              <w:rPr>
                <w:sz w:val="18"/>
                <w:szCs w:val="18"/>
              </w:rPr>
              <w:t>ных общественных самоуправлений"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94BD5" w:rsidRPr="004A33A9" w:rsidTr="00A55928">
        <w:trPr>
          <w:trHeight w:val="20"/>
        </w:trPr>
        <w:tc>
          <w:tcPr>
            <w:tcW w:w="737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906" w:type="dxa"/>
            <w:shd w:val="clear" w:color="auto" w:fill="auto"/>
          </w:tcPr>
          <w:p w:rsidR="00A94BD5" w:rsidRPr="004A33A9" w:rsidRDefault="00D71A4E" w:rsidP="00AB1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</w:t>
            </w:r>
            <w:r w:rsidR="000A6A0B"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опуляризация</w:t>
            </w:r>
            <w:r w:rsidR="00A94BD5"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деятельности </w:t>
            </w:r>
            <w:r w:rsidR="00AB1173"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социально ориентированных некоммерческих организаций и территориальных общественных самоуправлений</w:t>
            </w:r>
            <w:r w:rsidR="00AB1173"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94BD5" w:rsidRPr="004A33A9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 городе</w:t>
            </w:r>
          </w:p>
        </w:tc>
        <w:tc>
          <w:tcPr>
            <w:tcW w:w="5760" w:type="dxa"/>
            <w:shd w:val="clear" w:color="auto" w:fill="auto"/>
          </w:tcPr>
          <w:p w:rsidR="00A94BD5" w:rsidRPr="004A33A9" w:rsidRDefault="00E64FCF" w:rsidP="000A6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информационной, консультационной поддержки и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4339" w:type="dxa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работников, добровольцев и представителей социально ориентированных некоммерческих организаций и территориальных общественных самоуправлений, участвовавших в обучающих мероприятиях;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 и территориальных общественных самоуправлений, получивших информационную и консультационную поддержку</w:t>
            </w:r>
          </w:p>
        </w:tc>
      </w:tr>
    </w:tbl>
    <w:p w:rsidR="0011636C" w:rsidRPr="004A33A9" w:rsidRDefault="0011636C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472B" w:rsidRPr="004A33A9" w:rsidRDefault="00C4472B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33A9"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C4472B" w:rsidRPr="004A33A9" w:rsidRDefault="00C4472B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96"/>
        <w:gridCol w:w="1162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  <w:gridCol w:w="959"/>
      </w:tblGrid>
      <w:tr w:rsidR="00A94BD5" w:rsidRPr="004A33A9" w:rsidTr="005F7B5D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структурного элемента 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Источник 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финансового обеспечения</w:t>
            </w:r>
          </w:p>
        </w:tc>
        <w:tc>
          <w:tcPr>
            <w:tcW w:w="3806" w:type="pct"/>
            <w:gridSpan w:val="13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Объем финансового обеспечения</w:t>
            </w:r>
          </w:p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A94BD5" w:rsidRPr="004A33A9" w:rsidTr="005F7B5D">
        <w:trPr>
          <w:trHeight w:val="20"/>
        </w:trPr>
        <w:tc>
          <w:tcPr>
            <w:tcW w:w="155" w:type="pct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4" w:type="pct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322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A94BD5" w:rsidRPr="004A33A9" w:rsidTr="005F7B5D">
        <w:trPr>
          <w:trHeight w:val="20"/>
        </w:trPr>
        <w:tc>
          <w:tcPr>
            <w:tcW w:w="799" w:type="pct"/>
            <w:gridSpan w:val="2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(всего)</w:t>
            </w:r>
          </w:p>
        </w:tc>
        <w:tc>
          <w:tcPr>
            <w:tcW w:w="395" w:type="pct"/>
            <w:shd w:val="clear" w:color="auto" w:fill="auto"/>
          </w:tcPr>
          <w:p w:rsidR="00A94BD5" w:rsidRPr="004A33A9" w:rsidRDefault="00A94BD5" w:rsidP="00A55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11 500,00</w:t>
            </w:r>
          </w:p>
        </w:tc>
        <w:tc>
          <w:tcPr>
            <w:tcW w:w="322" w:type="pct"/>
            <w:shd w:val="clear" w:color="auto" w:fill="auto"/>
          </w:tcPr>
          <w:p w:rsidR="00A94BD5" w:rsidRPr="004A33A9" w:rsidRDefault="005F7B5D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138 000,00</w:t>
            </w:r>
          </w:p>
        </w:tc>
      </w:tr>
      <w:tr w:rsidR="00A94BD5" w:rsidRPr="004A33A9" w:rsidTr="005F7B5D">
        <w:trPr>
          <w:trHeight w:val="20"/>
        </w:trPr>
        <w:tc>
          <w:tcPr>
            <w:tcW w:w="1194" w:type="pct"/>
            <w:gridSpan w:val="3"/>
            <w:shd w:val="clear" w:color="auto" w:fill="auto"/>
          </w:tcPr>
          <w:p w:rsidR="00A94BD5" w:rsidRPr="004A33A9" w:rsidRDefault="00A94BD5" w:rsidP="00A55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налоговых расходов (справочно)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E310B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E310B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94BD5" w:rsidRPr="004A33A9" w:rsidTr="005F7B5D">
        <w:trPr>
          <w:trHeight w:val="20"/>
        </w:trPr>
        <w:tc>
          <w:tcPr>
            <w:tcW w:w="155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44" w:type="pct"/>
            <w:shd w:val="clear" w:color="auto" w:fill="auto"/>
          </w:tcPr>
          <w:p w:rsidR="00A94BD5" w:rsidRPr="004A33A9" w:rsidRDefault="0015645B" w:rsidP="00A559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Муниципальный проект "</w:t>
            </w:r>
            <w:r w:rsidR="00A94BD5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Оказание финансовой поддержки социально ориентированным </w:t>
            </w:r>
            <w:r w:rsidR="00A94BD5"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некоммерческим организациям и территориальным общественным самоуправлениям путем предоставления 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субсидий"</w:t>
            </w:r>
          </w:p>
        </w:tc>
        <w:tc>
          <w:tcPr>
            <w:tcW w:w="395" w:type="pct"/>
            <w:shd w:val="clear" w:color="auto" w:fill="auto"/>
          </w:tcPr>
          <w:p w:rsidR="00A94BD5" w:rsidRPr="004A33A9" w:rsidRDefault="00A94BD5" w:rsidP="00A55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бюджет города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10 200,00</w:t>
            </w:r>
          </w:p>
        </w:tc>
        <w:tc>
          <w:tcPr>
            <w:tcW w:w="322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122 400,00</w:t>
            </w:r>
          </w:p>
        </w:tc>
      </w:tr>
      <w:tr w:rsidR="00A94BD5" w:rsidRPr="00A94BD5" w:rsidTr="00552DD4">
        <w:trPr>
          <w:trHeight w:val="3232"/>
        </w:trPr>
        <w:tc>
          <w:tcPr>
            <w:tcW w:w="155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4" w:type="pct"/>
            <w:shd w:val="clear" w:color="auto" w:fill="auto"/>
          </w:tcPr>
          <w:p w:rsidR="00A94BD5" w:rsidRPr="004A33A9" w:rsidRDefault="00A94BD5" w:rsidP="00E64FCF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4A33A9">
              <w:rPr>
                <w:sz w:val="16"/>
                <w:szCs w:val="16"/>
              </w:rPr>
              <w:t>К</w:t>
            </w:r>
            <w:r w:rsidR="0015645B" w:rsidRPr="004A33A9">
              <w:rPr>
                <w:sz w:val="16"/>
                <w:szCs w:val="16"/>
              </w:rPr>
              <w:t>омплекс процессных мероприятий "</w:t>
            </w:r>
            <w:r w:rsidR="00E64FCF" w:rsidRPr="004A33A9">
              <w:rPr>
                <w:sz w:val="16"/>
                <w:szCs w:val="16"/>
              </w:rPr>
              <w:t>Содействие развитию социально ориентированных некоммерческих организаций и территориальных общественных самоуправлений</w:t>
            </w:r>
            <w:r w:rsidR="0015645B" w:rsidRPr="004A33A9">
              <w:rPr>
                <w:sz w:val="16"/>
                <w:szCs w:val="16"/>
              </w:rPr>
              <w:t>"</w:t>
            </w:r>
          </w:p>
        </w:tc>
        <w:tc>
          <w:tcPr>
            <w:tcW w:w="395" w:type="pct"/>
            <w:shd w:val="clear" w:color="auto" w:fill="auto"/>
          </w:tcPr>
          <w:p w:rsidR="00A94BD5" w:rsidRPr="004A33A9" w:rsidRDefault="00A94BD5" w:rsidP="00A55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290" w:type="pct"/>
            <w:shd w:val="clear" w:color="auto" w:fill="auto"/>
          </w:tcPr>
          <w:p w:rsidR="00A94BD5" w:rsidRPr="004A33A9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1 300,00</w:t>
            </w:r>
          </w:p>
        </w:tc>
        <w:tc>
          <w:tcPr>
            <w:tcW w:w="322" w:type="pct"/>
            <w:shd w:val="clear" w:color="auto" w:fill="auto"/>
          </w:tcPr>
          <w:p w:rsidR="00A94BD5" w:rsidRPr="00A94BD5" w:rsidRDefault="00A94BD5" w:rsidP="00A559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4A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15 600,00</w:t>
            </w:r>
          </w:p>
        </w:tc>
      </w:tr>
    </w:tbl>
    <w:p w:rsidR="003A4EB9" w:rsidRDefault="003A4EB9" w:rsidP="0011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A4EB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88" w:rsidRDefault="00D17688">
      <w:pPr>
        <w:spacing w:after="0" w:line="240" w:lineRule="auto"/>
      </w:pPr>
      <w:r>
        <w:separator/>
      </w:r>
    </w:p>
  </w:endnote>
  <w:endnote w:type="continuationSeparator" w:id="0">
    <w:p w:rsidR="00D17688" w:rsidRDefault="00D1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88" w:rsidRDefault="00D17688">
      <w:pPr>
        <w:spacing w:after="0" w:line="240" w:lineRule="auto"/>
      </w:pPr>
      <w:r>
        <w:separator/>
      </w:r>
    </w:p>
  </w:footnote>
  <w:footnote w:type="continuationSeparator" w:id="0">
    <w:p w:rsidR="00D17688" w:rsidRDefault="00D1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2B" w:rsidRDefault="00C4472B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5253F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A6A0B"/>
    <w:rsid w:val="000B2720"/>
    <w:rsid w:val="000C3D75"/>
    <w:rsid w:val="000C7EA2"/>
    <w:rsid w:val="000F4294"/>
    <w:rsid w:val="00105CDE"/>
    <w:rsid w:val="0011636C"/>
    <w:rsid w:val="00147D9A"/>
    <w:rsid w:val="0015253F"/>
    <w:rsid w:val="0015645B"/>
    <w:rsid w:val="00172FC3"/>
    <w:rsid w:val="00190BD7"/>
    <w:rsid w:val="00190C97"/>
    <w:rsid w:val="001A08FD"/>
    <w:rsid w:val="001C25D0"/>
    <w:rsid w:val="001C66C0"/>
    <w:rsid w:val="001D1089"/>
    <w:rsid w:val="00205E94"/>
    <w:rsid w:val="00224931"/>
    <w:rsid w:val="00224F57"/>
    <w:rsid w:val="00256CDA"/>
    <w:rsid w:val="00284D04"/>
    <w:rsid w:val="002D711E"/>
    <w:rsid w:val="002F287C"/>
    <w:rsid w:val="0030226F"/>
    <w:rsid w:val="00383BBA"/>
    <w:rsid w:val="003A4EB9"/>
    <w:rsid w:val="003A72E0"/>
    <w:rsid w:val="003B280E"/>
    <w:rsid w:val="003F2ACC"/>
    <w:rsid w:val="00405E71"/>
    <w:rsid w:val="004349BC"/>
    <w:rsid w:val="004A33A9"/>
    <w:rsid w:val="004B3406"/>
    <w:rsid w:val="004B43BE"/>
    <w:rsid w:val="004C7974"/>
    <w:rsid w:val="0051511D"/>
    <w:rsid w:val="00541734"/>
    <w:rsid w:val="00552DD4"/>
    <w:rsid w:val="005560B8"/>
    <w:rsid w:val="00563FB0"/>
    <w:rsid w:val="00593953"/>
    <w:rsid w:val="005B54B6"/>
    <w:rsid w:val="005B7F62"/>
    <w:rsid w:val="005E3B29"/>
    <w:rsid w:val="005F7B5D"/>
    <w:rsid w:val="00610C05"/>
    <w:rsid w:val="006421D7"/>
    <w:rsid w:val="006456F7"/>
    <w:rsid w:val="006525D9"/>
    <w:rsid w:val="006A385D"/>
    <w:rsid w:val="006B598C"/>
    <w:rsid w:val="006B6521"/>
    <w:rsid w:val="006F68A2"/>
    <w:rsid w:val="00716BCD"/>
    <w:rsid w:val="00727033"/>
    <w:rsid w:val="00750DB3"/>
    <w:rsid w:val="007701D1"/>
    <w:rsid w:val="007F4687"/>
    <w:rsid w:val="008011FE"/>
    <w:rsid w:val="0081383E"/>
    <w:rsid w:val="00827392"/>
    <w:rsid w:val="00894DB0"/>
    <w:rsid w:val="008A1372"/>
    <w:rsid w:val="008B133C"/>
    <w:rsid w:val="008C1677"/>
    <w:rsid w:val="00904272"/>
    <w:rsid w:val="0092220F"/>
    <w:rsid w:val="00927A01"/>
    <w:rsid w:val="0095364B"/>
    <w:rsid w:val="00980077"/>
    <w:rsid w:val="00980753"/>
    <w:rsid w:val="009A0F41"/>
    <w:rsid w:val="009B6978"/>
    <w:rsid w:val="009E0B13"/>
    <w:rsid w:val="009F5679"/>
    <w:rsid w:val="00A01906"/>
    <w:rsid w:val="00A03848"/>
    <w:rsid w:val="00A06949"/>
    <w:rsid w:val="00A07CD7"/>
    <w:rsid w:val="00A250CF"/>
    <w:rsid w:val="00A3108F"/>
    <w:rsid w:val="00A35D75"/>
    <w:rsid w:val="00A67CDF"/>
    <w:rsid w:val="00A94BD5"/>
    <w:rsid w:val="00AA1F66"/>
    <w:rsid w:val="00AB1173"/>
    <w:rsid w:val="00AB5189"/>
    <w:rsid w:val="00AE310B"/>
    <w:rsid w:val="00B220A7"/>
    <w:rsid w:val="00B900F4"/>
    <w:rsid w:val="00B9466D"/>
    <w:rsid w:val="00BA089F"/>
    <w:rsid w:val="00BA4417"/>
    <w:rsid w:val="00BA589A"/>
    <w:rsid w:val="00BB0397"/>
    <w:rsid w:val="00BB271A"/>
    <w:rsid w:val="00BC756A"/>
    <w:rsid w:val="00BE1461"/>
    <w:rsid w:val="00BF767E"/>
    <w:rsid w:val="00C079C7"/>
    <w:rsid w:val="00C27AA4"/>
    <w:rsid w:val="00C27D2B"/>
    <w:rsid w:val="00C4472B"/>
    <w:rsid w:val="00C524F0"/>
    <w:rsid w:val="00C7391C"/>
    <w:rsid w:val="00C76DB6"/>
    <w:rsid w:val="00CA2F67"/>
    <w:rsid w:val="00CB3161"/>
    <w:rsid w:val="00CB7426"/>
    <w:rsid w:val="00CC1DED"/>
    <w:rsid w:val="00CC55F9"/>
    <w:rsid w:val="00CC60E3"/>
    <w:rsid w:val="00CD25CD"/>
    <w:rsid w:val="00CD6907"/>
    <w:rsid w:val="00D17688"/>
    <w:rsid w:val="00D41153"/>
    <w:rsid w:val="00D45FBB"/>
    <w:rsid w:val="00D52227"/>
    <w:rsid w:val="00D71A4E"/>
    <w:rsid w:val="00D71F92"/>
    <w:rsid w:val="00DA6FB5"/>
    <w:rsid w:val="00DB4A52"/>
    <w:rsid w:val="00DE3CEF"/>
    <w:rsid w:val="00E02C8D"/>
    <w:rsid w:val="00E37882"/>
    <w:rsid w:val="00E64FCF"/>
    <w:rsid w:val="00E76919"/>
    <w:rsid w:val="00EA2A90"/>
    <w:rsid w:val="00EA33D4"/>
    <w:rsid w:val="00ED1CAF"/>
    <w:rsid w:val="00F03F06"/>
    <w:rsid w:val="00F079FE"/>
    <w:rsid w:val="00F23458"/>
    <w:rsid w:val="00F25E8A"/>
    <w:rsid w:val="00F61584"/>
    <w:rsid w:val="00F63CAE"/>
    <w:rsid w:val="00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F339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2</cp:revision>
  <dcterms:created xsi:type="dcterms:W3CDTF">2024-07-18T04:49:00Z</dcterms:created>
  <dcterms:modified xsi:type="dcterms:W3CDTF">2024-07-18T04:49:00Z</dcterms:modified>
  <cp:version>1048576</cp:version>
</cp:coreProperties>
</file>