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47" w:rsidRDefault="0022144F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ПРОЕКТ</w: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F00E47" w:rsidRDefault="00F00E47">
      <w:pPr>
        <w:jc w:val="center"/>
        <w:rPr>
          <w:szCs w:val="28"/>
        </w:rPr>
      </w:pPr>
    </w:p>
    <w:p w:rsidR="00F00E47" w:rsidRDefault="002214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F00E47" w:rsidRDefault="002214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F00E47" w:rsidRDefault="00F00E47">
      <w:pPr>
        <w:jc w:val="center"/>
        <w:rPr>
          <w:b/>
          <w:sz w:val="24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3E519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F00E47" w:rsidRDefault="00F00E47">
      <w:pPr>
        <w:jc w:val="center"/>
        <w:rPr>
          <w:b/>
          <w:sz w:val="32"/>
          <w:szCs w:val="32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00E47" w:rsidRDefault="00F00E47">
      <w:pPr>
        <w:ind w:firstLine="709"/>
        <w:jc w:val="center"/>
      </w:pPr>
    </w:p>
    <w:p w:rsidR="00F00E47" w:rsidRDefault="0022144F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4927" w:type="dxa"/>
        <w:tblLook w:val="04A0" w:firstRow="1" w:lastRow="0" w:firstColumn="1" w:lastColumn="0" w:noHBand="0" w:noVBand="1"/>
      </w:tblPr>
      <w:tblGrid>
        <w:gridCol w:w="4536"/>
        <w:gridCol w:w="249"/>
        <w:gridCol w:w="142"/>
      </w:tblGrid>
      <w:tr w:rsidR="00F00E47">
        <w:trPr>
          <w:gridAfter w:val="1"/>
          <w:wAfter w:w="142" w:type="dxa"/>
        </w:trPr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jc w:val="both"/>
              <w:rPr>
                <w:bCs/>
                <w:szCs w:val="28"/>
              </w:rPr>
            </w:pPr>
          </w:p>
        </w:tc>
      </w:tr>
      <w:tr w:rsidR="00F00E47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22144F">
            <w:pPr>
              <w:tabs>
                <w:tab w:val="left" w:pos="4712"/>
              </w:tabs>
              <w:ind w:right="31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решение Думы города Нижневартовска                   от 27.10.2017 №241    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>О дополнительной мере социальной поддержки для отдельных категорий граждан                                        в городе Нижневартовске»                          (с изменениями)</w:t>
            </w:r>
          </w:p>
          <w:p w:rsidR="00F00E47" w:rsidRDefault="00F00E47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  <w:highlight w:val="yellow"/>
              </w:rPr>
            </w:pP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rPr>
                <w:bCs/>
                <w:szCs w:val="28"/>
                <w:highlight w:val="yellow"/>
              </w:rPr>
            </w:pPr>
          </w:p>
        </w:tc>
      </w:tr>
    </w:tbl>
    <w:p w:rsidR="00F00E47" w:rsidRDefault="0022144F" w:rsidP="00894F4C">
      <w:pPr>
        <w:pStyle w:val="afe"/>
        <w:spacing w:before="0" w:beforeAutospacing="0" w:after="0" w:afterAutospacing="0" w:line="288" w:lineRule="atLeast"/>
        <w:ind w:firstLine="709"/>
        <w:jc w:val="both"/>
        <w:rPr>
          <w:rStyle w:val="afd"/>
          <w:b w:val="0"/>
          <w:sz w:val="28"/>
          <w:szCs w:val="28"/>
        </w:rPr>
      </w:pPr>
      <w:r>
        <w:rPr>
          <w:rStyle w:val="afd"/>
          <w:b w:val="0"/>
          <w:sz w:val="28"/>
          <w:szCs w:val="28"/>
        </w:rPr>
        <w:t xml:space="preserve">В соответствии с абзацем 2 части 5 статьи 20 Федерального закона </w:t>
      </w:r>
      <w:r>
        <w:rPr>
          <w:rStyle w:val="afd"/>
          <w:b w:val="0"/>
          <w:sz w:val="28"/>
          <w:szCs w:val="28"/>
        </w:rPr>
        <w:br/>
        <w:t xml:space="preserve">от 06.10.2003 №131-ФЗ «Об общих принципах организации местного самоуправления в Российской Федерации», руководствуясь статьей 19 Устава города Нижневартовска, </w:t>
      </w:r>
    </w:p>
    <w:p w:rsidR="00F00E47" w:rsidRDefault="00F00E47" w:rsidP="00894F4C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yellow"/>
        </w:rPr>
      </w:pPr>
    </w:p>
    <w:p w:rsidR="00F00E47" w:rsidRDefault="0022144F" w:rsidP="00894F4C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894F4C" w:rsidRDefault="00894F4C" w:rsidP="00894F4C">
      <w:pPr>
        <w:ind w:firstLine="709"/>
        <w:jc w:val="both"/>
        <w:rPr>
          <w:bCs/>
          <w:szCs w:val="28"/>
        </w:rPr>
      </w:pPr>
      <w:bookmarkStart w:id="0" w:name="_GoBack"/>
      <w:bookmarkEnd w:id="0"/>
    </w:p>
    <w:p w:rsidR="00F00E47" w:rsidRDefault="0022144F" w:rsidP="00894F4C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изменение в решение Думы города Нижневартовска </w:t>
      </w:r>
      <w:r w:rsidR="00894F4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27.10.2017 №241 «О дополнительной мере социальной поддержки </w:t>
      </w:r>
      <w:r w:rsidR="00894F4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для отдельных категорий граждан в городе Нижневартовске (с изменениями </w:t>
      </w:r>
      <w:r w:rsidR="00894F4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 31.03.2020 №623, от 30.09.2022 №180, от 25.10.2024 №478)», изложив пункт 1 в следующей редакции:</w:t>
      </w:r>
    </w:p>
    <w:p w:rsidR="00F00E47" w:rsidRDefault="0022144F" w:rsidP="00894F4C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Установить дополнительную меру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</w:p>
    <w:p w:rsidR="00F00E47" w:rsidRDefault="0022144F" w:rsidP="00894F4C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неработающим пенсионерам, зарегистрированным по месту жительства </w:t>
      </w:r>
      <w:r>
        <w:rPr>
          <w:bCs/>
          <w:sz w:val="28"/>
          <w:szCs w:val="28"/>
        </w:rPr>
        <w:br/>
        <w:t xml:space="preserve">в городе Нижневартовске и получающим пенсию в соответствии </w:t>
      </w:r>
      <w:r>
        <w:rPr>
          <w:bCs/>
          <w:sz w:val="28"/>
          <w:szCs w:val="28"/>
        </w:rPr>
        <w:br/>
        <w:t xml:space="preserve">с Федеральными законом от 28.12.2013 №400-ФЗ «О страховых пенсиях» </w:t>
      </w:r>
      <w:r>
        <w:rPr>
          <w:bCs/>
          <w:sz w:val="28"/>
          <w:szCs w:val="28"/>
        </w:rPr>
        <w:br/>
        <w:t>по старости или инвалидности;</w:t>
      </w:r>
    </w:p>
    <w:p w:rsidR="00F00E47" w:rsidRDefault="0022144F" w:rsidP="00894F4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- обучающимся общеобразовательных учреждений города Нижневартовска - членам семей участников специальной военной операции</w:t>
      </w:r>
      <w:r w:rsidR="00DB2192">
        <w:rPr>
          <w:bCs/>
          <w:szCs w:val="28"/>
        </w:rPr>
        <w:t xml:space="preserve"> </w:t>
      </w:r>
      <w:r w:rsidR="00DB2192">
        <w:rPr>
          <w:bCs/>
          <w:szCs w:val="28"/>
        </w:rPr>
        <w:br/>
      </w:r>
      <w:r w:rsidR="00DB2192" w:rsidRPr="00DB2192">
        <w:rPr>
          <w:szCs w:val="28"/>
        </w:rPr>
        <w:lastRenderedPageBreak/>
        <w:t>не получающи</w:t>
      </w:r>
      <w:r w:rsidR="00F64E43">
        <w:rPr>
          <w:szCs w:val="28"/>
        </w:rPr>
        <w:t>м</w:t>
      </w:r>
      <w:r w:rsidR="00DB2192" w:rsidRPr="00DB2192">
        <w:rPr>
          <w:szCs w:val="28"/>
        </w:rPr>
        <w:t xml:space="preserve"> ежемесячную денежную выплату на проезд в городском </w:t>
      </w:r>
      <w:r w:rsidR="00F64E43">
        <w:rPr>
          <w:szCs w:val="28"/>
        </w:rPr>
        <w:t xml:space="preserve">общественном </w:t>
      </w:r>
      <w:r w:rsidR="00DB2192" w:rsidRPr="00DB2192">
        <w:rPr>
          <w:szCs w:val="28"/>
        </w:rPr>
        <w:t>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Федерации;</w:t>
      </w:r>
    </w:p>
    <w:p w:rsidR="00DB2192" w:rsidRDefault="0022144F" w:rsidP="00894F4C">
      <w:pPr>
        <w:ind w:firstLine="709"/>
        <w:jc w:val="both"/>
        <w:rPr>
          <w:szCs w:val="28"/>
        </w:rPr>
      </w:pPr>
      <w:r>
        <w:rPr>
          <w:bCs/>
          <w:szCs w:val="28"/>
        </w:rPr>
        <w:t>- детям-инвалидам в возрасте от 7 до 18 лет, зарегистрированным по месту жительства в городе Нижневартовске</w:t>
      </w:r>
      <w:r w:rsidR="00DB2192">
        <w:rPr>
          <w:bCs/>
          <w:szCs w:val="28"/>
        </w:rPr>
        <w:t xml:space="preserve"> </w:t>
      </w:r>
      <w:r w:rsidR="00DB2192" w:rsidRPr="00DB2192">
        <w:rPr>
          <w:szCs w:val="28"/>
        </w:rPr>
        <w:t xml:space="preserve">не получающим ежемесячную денежную выплату на проезд в городском </w:t>
      </w:r>
      <w:r w:rsidR="00F64E43">
        <w:rPr>
          <w:szCs w:val="28"/>
        </w:rPr>
        <w:t>общественном</w:t>
      </w:r>
      <w:r w:rsidR="00DB2192" w:rsidRPr="00DB2192">
        <w:rPr>
          <w:szCs w:val="28"/>
        </w:rPr>
        <w:t xml:space="preserve"> транспорте общего пользования по основаниям, определенным федеральными, региональными законами </w:t>
      </w:r>
      <w:r w:rsidR="00DB2192">
        <w:rPr>
          <w:szCs w:val="28"/>
        </w:rPr>
        <w:br/>
      </w:r>
      <w:r w:rsidR="00DB2192" w:rsidRPr="00DB2192">
        <w:rPr>
          <w:szCs w:val="28"/>
        </w:rPr>
        <w:t>и иными нормативными правовыми актами Российской Федерации.</w:t>
      </w:r>
    </w:p>
    <w:p w:rsidR="00774A4C" w:rsidRDefault="00774A4C" w:rsidP="00894F4C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74A4C">
        <w:rPr>
          <w:bCs/>
          <w:sz w:val="28"/>
          <w:szCs w:val="28"/>
        </w:rPr>
        <w:t>Установить</w:t>
      </w:r>
      <w:r>
        <w:rPr>
          <w:bCs/>
          <w:sz w:val="28"/>
          <w:szCs w:val="28"/>
        </w:rPr>
        <w:t>, что</w:t>
      </w:r>
      <w:r w:rsidRPr="00774A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31.12.2025.».</w:t>
      </w:r>
    </w:p>
    <w:p w:rsidR="00F00E47" w:rsidRDefault="0022144F" w:rsidP="00894F4C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F00E4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jc w:val="both"/>
              <w:rPr>
                <w:bCs/>
                <w:szCs w:val="28"/>
              </w:rPr>
            </w:pPr>
          </w:p>
          <w:p w:rsidR="00F00E47" w:rsidRDefault="00F00E47">
            <w:pPr>
              <w:jc w:val="both"/>
              <w:rPr>
                <w:bCs/>
                <w:szCs w:val="28"/>
              </w:rPr>
            </w:pPr>
          </w:p>
          <w:p w:rsidR="00F00E47" w:rsidRDefault="00F00E47">
            <w:pPr>
              <w:jc w:val="both"/>
              <w:rPr>
                <w:bCs/>
                <w:szCs w:val="28"/>
              </w:rPr>
            </w:pPr>
          </w:p>
          <w:p w:rsidR="00F00E47" w:rsidRDefault="002214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F00E47" w:rsidRDefault="002214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F00E47" w:rsidRDefault="00F00E47">
            <w:pPr>
              <w:jc w:val="both"/>
              <w:rPr>
                <w:bCs/>
                <w:szCs w:val="28"/>
              </w:rPr>
            </w:pPr>
          </w:p>
          <w:p w:rsidR="00F00E47" w:rsidRDefault="00F00E47">
            <w:pPr>
              <w:jc w:val="both"/>
              <w:rPr>
                <w:bCs/>
                <w:szCs w:val="28"/>
              </w:rPr>
            </w:pPr>
          </w:p>
          <w:p w:rsidR="00F00E47" w:rsidRDefault="00F00E47">
            <w:pPr>
              <w:jc w:val="both"/>
              <w:rPr>
                <w:bCs/>
                <w:szCs w:val="28"/>
              </w:rPr>
            </w:pPr>
          </w:p>
          <w:p w:rsidR="00F00E47" w:rsidRDefault="002214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F00E47" w:rsidRDefault="00F00E47">
            <w:pPr>
              <w:rPr>
                <w:szCs w:val="28"/>
              </w:rPr>
            </w:pPr>
          </w:p>
          <w:p w:rsidR="00F00E47" w:rsidRDefault="00F00E47">
            <w:pPr>
              <w:rPr>
                <w:szCs w:val="28"/>
              </w:rPr>
            </w:pPr>
          </w:p>
          <w:p w:rsidR="00F00E47" w:rsidRDefault="00F00E47">
            <w:pPr>
              <w:rPr>
                <w:szCs w:val="28"/>
              </w:rPr>
            </w:pPr>
          </w:p>
          <w:p w:rsidR="00F00E47" w:rsidRPr="00774A4C" w:rsidRDefault="0022144F">
            <w:pPr>
              <w:rPr>
                <w:sz w:val="24"/>
              </w:rPr>
            </w:pPr>
            <w:r w:rsidRPr="00774A4C">
              <w:rPr>
                <w:sz w:val="24"/>
              </w:rPr>
              <w:t>«____ » __________</w:t>
            </w:r>
            <w:r w:rsidR="00774A4C">
              <w:rPr>
                <w:sz w:val="24"/>
              </w:rPr>
              <w:t xml:space="preserve">        </w:t>
            </w:r>
            <w:r w:rsidRPr="00774A4C">
              <w:rPr>
                <w:sz w:val="24"/>
              </w:rPr>
              <w:t xml:space="preserve">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rPr>
                <w:bCs/>
                <w:szCs w:val="28"/>
              </w:rPr>
            </w:pPr>
          </w:p>
          <w:p w:rsidR="00F00E47" w:rsidRDefault="00F00E47">
            <w:pPr>
              <w:rPr>
                <w:bCs/>
                <w:szCs w:val="28"/>
              </w:rPr>
            </w:pPr>
          </w:p>
          <w:p w:rsidR="00F00E47" w:rsidRDefault="00F00E47">
            <w:pPr>
              <w:rPr>
                <w:bCs/>
                <w:szCs w:val="28"/>
              </w:rPr>
            </w:pPr>
          </w:p>
          <w:p w:rsidR="00F00E47" w:rsidRDefault="0022144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F00E47" w:rsidRDefault="0022144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F00E47" w:rsidRDefault="00F00E47">
            <w:pPr>
              <w:rPr>
                <w:bCs/>
                <w:szCs w:val="28"/>
              </w:rPr>
            </w:pPr>
          </w:p>
          <w:p w:rsidR="00F00E47" w:rsidRDefault="00F00E47">
            <w:pPr>
              <w:rPr>
                <w:bCs/>
                <w:szCs w:val="28"/>
              </w:rPr>
            </w:pPr>
          </w:p>
          <w:p w:rsidR="00F00E47" w:rsidRDefault="00F00E47">
            <w:pPr>
              <w:rPr>
                <w:bCs/>
                <w:szCs w:val="28"/>
              </w:rPr>
            </w:pPr>
          </w:p>
          <w:p w:rsidR="00F00E47" w:rsidRDefault="0022144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F00E47" w:rsidRDefault="00F00E47">
            <w:pPr>
              <w:rPr>
                <w:szCs w:val="28"/>
              </w:rPr>
            </w:pPr>
          </w:p>
          <w:p w:rsidR="00F00E47" w:rsidRDefault="00F00E47">
            <w:pPr>
              <w:rPr>
                <w:szCs w:val="28"/>
              </w:rPr>
            </w:pPr>
          </w:p>
          <w:p w:rsidR="00F00E47" w:rsidRDefault="00F00E47">
            <w:pPr>
              <w:rPr>
                <w:szCs w:val="28"/>
              </w:rPr>
            </w:pPr>
          </w:p>
          <w:p w:rsidR="00F00E47" w:rsidRPr="00774A4C" w:rsidRDefault="0022144F">
            <w:pPr>
              <w:rPr>
                <w:bCs/>
                <w:sz w:val="24"/>
              </w:rPr>
            </w:pPr>
            <w:r w:rsidRPr="00774A4C">
              <w:rPr>
                <w:sz w:val="24"/>
              </w:rPr>
              <w:t xml:space="preserve">«___ » __________ </w:t>
            </w:r>
            <w:r w:rsidR="00774A4C">
              <w:rPr>
                <w:sz w:val="24"/>
              </w:rPr>
              <w:t xml:space="preserve">           </w:t>
            </w:r>
            <w:r w:rsidRPr="00774A4C">
              <w:rPr>
                <w:sz w:val="24"/>
              </w:rPr>
              <w:t>2025 года</w:t>
            </w:r>
          </w:p>
        </w:tc>
      </w:tr>
    </w:tbl>
    <w:p w:rsidR="00F00E47" w:rsidRDefault="00F00E47">
      <w:pPr>
        <w:widowControl w:val="0"/>
        <w:ind w:firstLine="4678"/>
        <w:outlineLvl w:val="0"/>
        <w:rPr>
          <w:szCs w:val="28"/>
        </w:rPr>
      </w:pPr>
    </w:p>
    <w:sectPr w:rsidR="00F00E47">
      <w:headerReference w:type="default" r:id="rId13"/>
      <w:headerReference w:type="first" r:id="rId14"/>
      <w:pgSz w:w="11906" w:h="16838"/>
      <w:pgMar w:top="1134" w:right="56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28" w:rsidRDefault="00CB4A28">
      <w:r>
        <w:separator/>
      </w:r>
    </w:p>
  </w:endnote>
  <w:endnote w:type="continuationSeparator" w:id="0">
    <w:p w:rsidR="00CB4A28" w:rsidRDefault="00CB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28" w:rsidRDefault="00CB4A28">
      <w:r>
        <w:separator/>
      </w:r>
    </w:p>
  </w:footnote>
  <w:footnote w:type="continuationSeparator" w:id="0">
    <w:p w:rsidR="00CB4A28" w:rsidRDefault="00CB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F00E47" w:rsidRDefault="0022144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F4C">
          <w:rPr>
            <w:noProof/>
          </w:rPr>
          <w:t>2</w:t>
        </w:r>
        <w:r>
          <w:fldChar w:fldCharType="end"/>
        </w:r>
      </w:p>
    </w:sdtContent>
  </w:sdt>
  <w:p w:rsidR="00F00E47" w:rsidRDefault="00F00E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47" w:rsidRDefault="00F00E47">
    <w:pPr>
      <w:pStyle w:val="ab"/>
      <w:jc w:val="center"/>
    </w:pPr>
  </w:p>
  <w:p w:rsidR="00F00E47" w:rsidRDefault="00F00E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2A6"/>
    <w:multiLevelType w:val="hybridMultilevel"/>
    <w:tmpl w:val="4B72B87A"/>
    <w:lvl w:ilvl="0" w:tplc="CD2E133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E2A201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2B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E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E80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2D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08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8E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26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5694D"/>
    <w:multiLevelType w:val="hybridMultilevel"/>
    <w:tmpl w:val="1A8A6E56"/>
    <w:lvl w:ilvl="0" w:tplc="775EE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FE7BB2">
      <w:start w:val="1"/>
      <w:numFmt w:val="lowerLetter"/>
      <w:lvlText w:val="%2."/>
      <w:lvlJc w:val="left"/>
      <w:pPr>
        <w:ind w:left="1789" w:hanging="360"/>
      </w:pPr>
    </w:lvl>
    <w:lvl w:ilvl="2" w:tplc="F2F40A6A">
      <w:start w:val="1"/>
      <w:numFmt w:val="lowerRoman"/>
      <w:lvlText w:val="%3."/>
      <w:lvlJc w:val="right"/>
      <w:pPr>
        <w:ind w:left="2509" w:hanging="180"/>
      </w:pPr>
    </w:lvl>
    <w:lvl w:ilvl="3" w:tplc="FAF42DAE">
      <w:start w:val="1"/>
      <w:numFmt w:val="decimal"/>
      <w:lvlText w:val="%4."/>
      <w:lvlJc w:val="left"/>
      <w:pPr>
        <w:ind w:left="3229" w:hanging="360"/>
      </w:pPr>
    </w:lvl>
    <w:lvl w:ilvl="4" w:tplc="B2CEF7DC">
      <w:start w:val="1"/>
      <w:numFmt w:val="lowerLetter"/>
      <w:lvlText w:val="%5."/>
      <w:lvlJc w:val="left"/>
      <w:pPr>
        <w:ind w:left="3949" w:hanging="360"/>
      </w:pPr>
    </w:lvl>
    <w:lvl w:ilvl="5" w:tplc="6FC07D48">
      <w:start w:val="1"/>
      <w:numFmt w:val="lowerRoman"/>
      <w:lvlText w:val="%6."/>
      <w:lvlJc w:val="right"/>
      <w:pPr>
        <w:ind w:left="4669" w:hanging="180"/>
      </w:pPr>
    </w:lvl>
    <w:lvl w:ilvl="6" w:tplc="91DE9002">
      <w:start w:val="1"/>
      <w:numFmt w:val="decimal"/>
      <w:lvlText w:val="%7."/>
      <w:lvlJc w:val="left"/>
      <w:pPr>
        <w:ind w:left="5389" w:hanging="360"/>
      </w:pPr>
    </w:lvl>
    <w:lvl w:ilvl="7" w:tplc="3FAC19A6">
      <w:start w:val="1"/>
      <w:numFmt w:val="lowerLetter"/>
      <w:lvlText w:val="%8."/>
      <w:lvlJc w:val="left"/>
      <w:pPr>
        <w:ind w:left="6109" w:hanging="360"/>
      </w:pPr>
    </w:lvl>
    <w:lvl w:ilvl="8" w:tplc="4766A14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465FB"/>
    <w:multiLevelType w:val="multilevel"/>
    <w:tmpl w:val="35DECD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0C1364D3"/>
    <w:multiLevelType w:val="hybridMultilevel"/>
    <w:tmpl w:val="831A1EE2"/>
    <w:lvl w:ilvl="0" w:tplc="10724A5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79FE61A6">
      <w:start w:val="1"/>
      <w:numFmt w:val="lowerLetter"/>
      <w:lvlText w:val="%2."/>
      <w:lvlJc w:val="left"/>
      <w:pPr>
        <w:ind w:left="1710" w:hanging="360"/>
      </w:pPr>
    </w:lvl>
    <w:lvl w:ilvl="2" w:tplc="717624A6">
      <w:start w:val="1"/>
      <w:numFmt w:val="lowerRoman"/>
      <w:lvlText w:val="%3."/>
      <w:lvlJc w:val="right"/>
      <w:pPr>
        <w:ind w:left="2430" w:hanging="180"/>
      </w:pPr>
    </w:lvl>
    <w:lvl w:ilvl="3" w:tplc="7C64A6E8">
      <w:start w:val="1"/>
      <w:numFmt w:val="decimal"/>
      <w:lvlText w:val="%4."/>
      <w:lvlJc w:val="left"/>
      <w:pPr>
        <w:ind w:left="3150" w:hanging="360"/>
      </w:pPr>
    </w:lvl>
    <w:lvl w:ilvl="4" w:tplc="8EC81E6C">
      <w:start w:val="1"/>
      <w:numFmt w:val="lowerLetter"/>
      <w:lvlText w:val="%5."/>
      <w:lvlJc w:val="left"/>
      <w:pPr>
        <w:ind w:left="3870" w:hanging="360"/>
      </w:pPr>
    </w:lvl>
    <w:lvl w:ilvl="5" w:tplc="7D5A5E1C">
      <w:start w:val="1"/>
      <w:numFmt w:val="lowerRoman"/>
      <w:lvlText w:val="%6."/>
      <w:lvlJc w:val="right"/>
      <w:pPr>
        <w:ind w:left="4590" w:hanging="180"/>
      </w:pPr>
    </w:lvl>
    <w:lvl w:ilvl="6" w:tplc="DEC0E922">
      <w:start w:val="1"/>
      <w:numFmt w:val="decimal"/>
      <w:lvlText w:val="%7."/>
      <w:lvlJc w:val="left"/>
      <w:pPr>
        <w:ind w:left="5310" w:hanging="360"/>
      </w:pPr>
    </w:lvl>
    <w:lvl w:ilvl="7" w:tplc="4296F58A">
      <w:start w:val="1"/>
      <w:numFmt w:val="lowerLetter"/>
      <w:lvlText w:val="%8."/>
      <w:lvlJc w:val="left"/>
      <w:pPr>
        <w:ind w:left="6030" w:hanging="360"/>
      </w:pPr>
    </w:lvl>
    <w:lvl w:ilvl="8" w:tplc="4A8C2EA2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A5B10"/>
    <w:multiLevelType w:val="hybridMultilevel"/>
    <w:tmpl w:val="5CF2044A"/>
    <w:lvl w:ilvl="0" w:tplc="FD02D7AA">
      <w:start w:val="1"/>
      <w:numFmt w:val="decimal"/>
      <w:lvlText w:val="%1."/>
      <w:lvlJc w:val="left"/>
      <w:pPr>
        <w:ind w:left="1069" w:hanging="360"/>
      </w:pPr>
    </w:lvl>
    <w:lvl w:ilvl="1" w:tplc="0D3873CE">
      <w:start w:val="1"/>
      <w:numFmt w:val="lowerLetter"/>
      <w:lvlText w:val="%2."/>
      <w:lvlJc w:val="left"/>
      <w:pPr>
        <w:ind w:left="1789" w:hanging="360"/>
      </w:pPr>
    </w:lvl>
    <w:lvl w:ilvl="2" w:tplc="2B0608DA">
      <w:start w:val="1"/>
      <w:numFmt w:val="lowerRoman"/>
      <w:lvlText w:val="%3."/>
      <w:lvlJc w:val="right"/>
      <w:pPr>
        <w:ind w:left="2509" w:hanging="180"/>
      </w:pPr>
    </w:lvl>
    <w:lvl w:ilvl="3" w:tplc="EF0E8A34">
      <w:start w:val="1"/>
      <w:numFmt w:val="decimal"/>
      <w:lvlText w:val="%4."/>
      <w:lvlJc w:val="left"/>
      <w:pPr>
        <w:ind w:left="3229" w:hanging="360"/>
      </w:pPr>
    </w:lvl>
    <w:lvl w:ilvl="4" w:tplc="7C2C49BA">
      <w:start w:val="1"/>
      <w:numFmt w:val="lowerLetter"/>
      <w:lvlText w:val="%5."/>
      <w:lvlJc w:val="left"/>
      <w:pPr>
        <w:ind w:left="3949" w:hanging="360"/>
      </w:pPr>
    </w:lvl>
    <w:lvl w:ilvl="5" w:tplc="F03237F4">
      <w:start w:val="1"/>
      <w:numFmt w:val="lowerRoman"/>
      <w:lvlText w:val="%6."/>
      <w:lvlJc w:val="right"/>
      <w:pPr>
        <w:ind w:left="4669" w:hanging="180"/>
      </w:pPr>
    </w:lvl>
    <w:lvl w:ilvl="6" w:tplc="D5A6BEA6">
      <w:start w:val="1"/>
      <w:numFmt w:val="decimal"/>
      <w:lvlText w:val="%7."/>
      <w:lvlJc w:val="left"/>
      <w:pPr>
        <w:ind w:left="5389" w:hanging="360"/>
      </w:pPr>
    </w:lvl>
    <w:lvl w:ilvl="7" w:tplc="9CD41A0E">
      <w:start w:val="1"/>
      <w:numFmt w:val="lowerLetter"/>
      <w:lvlText w:val="%8."/>
      <w:lvlJc w:val="left"/>
      <w:pPr>
        <w:ind w:left="6109" w:hanging="360"/>
      </w:pPr>
    </w:lvl>
    <w:lvl w:ilvl="8" w:tplc="CA1AD92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D3446"/>
    <w:multiLevelType w:val="multilevel"/>
    <w:tmpl w:val="FB84986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292768CB"/>
    <w:multiLevelType w:val="hybridMultilevel"/>
    <w:tmpl w:val="EFE6D60C"/>
    <w:lvl w:ilvl="0" w:tplc="435A599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91F61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80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A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A4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A8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4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E7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46E84"/>
    <w:multiLevelType w:val="hybridMultilevel"/>
    <w:tmpl w:val="2C645678"/>
    <w:lvl w:ilvl="0" w:tplc="B2784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9C1AD6">
      <w:start w:val="1"/>
      <w:numFmt w:val="lowerLetter"/>
      <w:lvlText w:val="%2."/>
      <w:lvlJc w:val="left"/>
      <w:pPr>
        <w:ind w:left="1789" w:hanging="360"/>
      </w:pPr>
    </w:lvl>
    <w:lvl w:ilvl="2" w:tplc="DA322E96">
      <w:start w:val="1"/>
      <w:numFmt w:val="lowerRoman"/>
      <w:lvlText w:val="%3."/>
      <w:lvlJc w:val="right"/>
      <w:pPr>
        <w:ind w:left="2509" w:hanging="180"/>
      </w:pPr>
    </w:lvl>
    <w:lvl w:ilvl="3" w:tplc="97A4D26E">
      <w:start w:val="1"/>
      <w:numFmt w:val="decimal"/>
      <w:lvlText w:val="%4."/>
      <w:lvlJc w:val="left"/>
      <w:pPr>
        <w:ind w:left="3229" w:hanging="360"/>
      </w:pPr>
    </w:lvl>
    <w:lvl w:ilvl="4" w:tplc="5EA4436E">
      <w:start w:val="1"/>
      <w:numFmt w:val="lowerLetter"/>
      <w:lvlText w:val="%5."/>
      <w:lvlJc w:val="left"/>
      <w:pPr>
        <w:ind w:left="3949" w:hanging="360"/>
      </w:pPr>
    </w:lvl>
    <w:lvl w:ilvl="5" w:tplc="2572CA48">
      <w:start w:val="1"/>
      <w:numFmt w:val="lowerRoman"/>
      <w:lvlText w:val="%6."/>
      <w:lvlJc w:val="right"/>
      <w:pPr>
        <w:ind w:left="4669" w:hanging="180"/>
      </w:pPr>
    </w:lvl>
    <w:lvl w:ilvl="6" w:tplc="E970EFF8">
      <w:start w:val="1"/>
      <w:numFmt w:val="decimal"/>
      <w:lvlText w:val="%7."/>
      <w:lvlJc w:val="left"/>
      <w:pPr>
        <w:ind w:left="5389" w:hanging="360"/>
      </w:pPr>
    </w:lvl>
    <w:lvl w:ilvl="7" w:tplc="B99C07E6">
      <w:start w:val="1"/>
      <w:numFmt w:val="lowerLetter"/>
      <w:lvlText w:val="%8."/>
      <w:lvlJc w:val="left"/>
      <w:pPr>
        <w:ind w:left="6109" w:hanging="360"/>
      </w:pPr>
    </w:lvl>
    <w:lvl w:ilvl="8" w:tplc="863AC3C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F84D95"/>
    <w:multiLevelType w:val="hybridMultilevel"/>
    <w:tmpl w:val="2C32CED0"/>
    <w:lvl w:ilvl="0" w:tplc="828461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DDCCAAC">
      <w:start w:val="1"/>
      <w:numFmt w:val="lowerLetter"/>
      <w:lvlText w:val="%2."/>
      <w:lvlJc w:val="left"/>
      <w:pPr>
        <w:ind w:left="1620" w:hanging="360"/>
      </w:pPr>
    </w:lvl>
    <w:lvl w:ilvl="2" w:tplc="DD6037AE">
      <w:start w:val="1"/>
      <w:numFmt w:val="lowerRoman"/>
      <w:lvlText w:val="%3."/>
      <w:lvlJc w:val="right"/>
      <w:pPr>
        <w:ind w:left="2340" w:hanging="180"/>
      </w:pPr>
    </w:lvl>
    <w:lvl w:ilvl="3" w:tplc="87F68B9C">
      <w:start w:val="1"/>
      <w:numFmt w:val="decimal"/>
      <w:lvlText w:val="%4."/>
      <w:lvlJc w:val="left"/>
      <w:pPr>
        <w:ind w:left="3060" w:hanging="360"/>
      </w:pPr>
    </w:lvl>
    <w:lvl w:ilvl="4" w:tplc="5066C9CC">
      <w:start w:val="1"/>
      <w:numFmt w:val="lowerLetter"/>
      <w:lvlText w:val="%5."/>
      <w:lvlJc w:val="left"/>
      <w:pPr>
        <w:ind w:left="3780" w:hanging="360"/>
      </w:pPr>
    </w:lvl>
    <w:lvl w:ilvl="5" w:tplc="27567568">
      <w:start w:val="1"/>
      <w:numFmt w:val="lowerRoman"/>
      <w:lvlText w:val="%6."/>
      <w:lvlJc w:val="right"/>
      <w:pPr>
        <w:ind w:left="4500" w:hanging="180"/>
      </w:pPr>
    </w:lvl>
    <w:lvl w:ilvl="6" w:tplc="94028AE4">
      <w:start w:val="1"/>
      <w:numFmt w:val="decimal"/>
      <w:lvlText w:val="%7."/>
      <w:lvlJc w:val="left"/>
      <w:pPr>
        <w:ind w:left="5220" w:hanging="360"/>
      </w:pPr>
    </w:lvl>
    <w:lvl w:ilvl="7" w:tplc="C5B2C946">
      <w:start w:val="1"/>
      <w:numFmt w:val="lowerLetter"/>
      <w:lvlText w:val="%8."/>
      <w:lvlJc w:val="left"/>
      <w:pPr>
        <w:ind w:left="5940" w:hanging="360"/>
      </w:pPr>
    </w:lvl>
    <w:lvl w:ilvl="8" w:tplc="1ED08E1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91AFB"/>
    <w:multiLevelType w:val="hybridMultilevel"/>
    <w:tmpl w:val="86DC255A"/>
    <w:lvl w:ilvl="0" w:tplc="43E64D6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E384F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AEA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A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E09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CC8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E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9E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AD1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C7C25"/>
    <w:multiLevelType w:val="hybridMultilevel"/>
    <w:tmpl w:val="F3441036"/>
    <w:lvl w:ilvl="0" w:tplc="400A5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E20362A">
      <w:start w:val="1"/>
      <w:numFmt w:val="lowerLetter"/>
      <w:lvlText w:val="%2."/>
      <w:lvlJc w:val="left"/>
      <w:pPr>
        <w:ind w:left="1620" w:hanging="360"/>
      </w:pPr>
    </w:lvl>
    <w:lvl w:ilvl="2" w:tplc="412223D8">
      <w:start w:val="1"/>
      <w:numFmt w:val="lowerRoman"/>
      <w:lvlText w:val="%3."/>
      <w:lvlJc w:val="right"/>
      <w:pPr>
        <w:ind w:left="2340" w:hanging="180"/>
      </w:pPr>
    </w:lvl>
    <w:lvl w:ilvl="3" w:tplc="8E0ABF72">
      <w:start w:val="1"/>
      <w:numFmt w:val="decimal"/>
      <w:lvlText w:val="%4."/>
      <w:lvlJc w:val="left"/>
      <w:pPr>
        <w:ind w:left="3060" w:hanging="360"/>
      </w:pPr>
    </w:lvl>
    <w:lvl w:ilvl="4" w:tplc="FA96FA42">
      <w:start w:val="1"/>
      <w:numFmt w:val="lowerLetter"/>
      <w:lvlText w:val="%5."/>
      <w:lvlJc w:val="left"/>
      <w:pPr>
        <w:ind w:left="3780" w:hanging="360"/>
      </w:pPr>
    </w:lvl>
    <w:lvl w:ilvl="5" w:tplc="57D2A8DA">
      <w:start w:val="1"/>
      <w:numFmt w:val="lowerRoman"/>
      <w:lvlText w:val="%6."/>
      <w:lvlJc w:val="right"/>
      <w:pPr>
        <w:ind w:left="4500" w:hanging="180"/>
      </w:pPr>
    </w:lvl>
    <w:lvl w:ilvl="6" w:tplc="4A482E8A">
      <w:start w:val="1"/>
      <w:numFmt w:val="decimal"/>
      <w:lvlText w:val="%7."/>
      <w:lvlJc w:val="left"/>
      <w:pPr>
        <w:ind w:left="5220" w:hanging="360"/>
      </w:pPr>
    </w:lvl>
    <w:lvl w:ilvl="7" w:tplc="C1D0E68C">
      <w:start w:val="1"/>
      <w:numFmt w:val="lowerLetter"/>
      <w:lvlText w:val="%8."/>
      <w:lvlJc w:val="left"/>
      <w:pPr>
        <w:ind w:left="5940" w:hanging="360"/>
      </w:pPr>
    </w:lvl>
    <w:lvl w:ilvl="8" w:tplc="1F8484A4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0826CD"/>
    <w:multiLevelType w:val="hybridMultilevel"/>
    <w:tmpl w:val="9C7CF0DA"/>
    <w:lvl w:ilvl="0" w:tplc="7F0C6F68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5216924E">
      <w:start w:val="1"/>
      <w:numFmt w:val="lowerLetter"/>
      <w:lvlText w:val="%2."/>
      <w:lvlJc w:val="left"/>
      <w:pPr>
        <w:ind w:left="1760" w:hanging="360"/>
      </w:pPr>
    </w:lvl>
    <w:lvl w:ilvl="2" w:tplc="625CFBBA">
      <w:start w:val="1"/>
      <w:numFmt w:val="lowerRoman"/>
      <w:lvlText w:val="%3."/>
      <w:lvlJc w:val="right"/>
      <w:pPr>
        <w:ind w:left="2480" w:hanging="180"/>
      </w:pPr>
    </w:lvl>
    <w:lvl w:ilvl="3" w:tplc="A98CE8FE">
      <w:start w:val="1"/>
      <w:numFmt w:val="decimal"/>
      <w:lvlText w:val="%4."/>
      <w:lvlJc w:val="left"/>
      <w:pPr>
        <w:ind w:left="3200" w:hanging="360"/>
      </w:pPr>
    </w:lvl>
    <w:lvl w:ilvl="4" w:tplc="19ECD682">
      <w:start w:val="1"/>
      <w:numFmt w:val="lowerLetter"/>
      <w:lvlText w:val="%5."/>
      <w:lvlJc w:val="left"/>
      <w:pPr>
        <w:ind w:left="3920" w:hanging="360"/>
      </w:pPr>
    </w:lvl>
    <w:lvl w:ilvl="5" w:tplc="E110C336">
      <w:start w:val="1"/>
      <w:numFmt w:val="lowerRoman"/>
      <w:lvlText w:val="%6."/>
      <w:lvlJc w:val="right"/>
      <w:pPr>
        <w:ind w:left="4640" w:hanging="180"/>
      </w:pPr>
    </w:lvl>
    <w:lvl w:ilvl="6" w:tplc="8902B832">
      <w:start w:val="1"/>
      <w:numFmt w:val="decimal"/>
      <w:lvlText w:val="%7."/>
      <w:lvlJc w:val="left"/>
      <w:pPr>
        <w:ind w:left="5360" w:hanging="360"/>
      </w:pPr>
    </w:lvl>
    <w:lvl w:ilvl="7" w:tplc="D7B001A2">
      <w:start w:val="1"/>
      <w:numFmt w:val="lowerLetter"/>
      <w:lvlText w:val="%8."/>
      <w:lvlJc w:val="left"/>
      <w:pPr>
        <w:ind w:left="6080" w:hanging="360"/>
      </w:pPr>
    </w:lvl>
    <w:lvl w:ilvl="8" w:tplc="F0465FA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47"/>
    <w:rsid w:val="0022144F"/>
    <w:rsid w:val="003E5196"/>
    <w:rsid w:val="00774A4C"/>
    <w:rsid w:val="00894F4C"/>
    <w:rsid w:val="00CB4A28"/>
    <w:rsid w:val="00DB2192"/>
    <w:rsid w:val="00F00E47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94EA"/>
  <w15:docId w15:val="{E93156BA-9802-404C-9704-A6969856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D9EB-035D-49E6-9114-E04EF99A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18</cp:revision>
  <cp:lastPrinted>2025-03-13T10:14:00Z</cp:lastPrinted>
  <dcterms:created xsi:type="dcterms:W3CDTF">2025-01-22T12:33:00Z</dcterms:created>
  <dcterms:modified xsi:type="dcterms:W3CDTF">2025-03-13T10:23:00Z</dcterms:modified>
</cp:coreProperties>
</file>