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88" w:rsidRDefault="00F23388" w:rsidP="00AE2BE3">
      <w:pPr>
        <w:spacing w:line="240" w:lineRule="auto"/>
        <w:ind w:firstLine="0"/>
        <w:jc w:val="center"/>
        <w:rPr>
          <w:szCs w:val="28"/>
        </w:rPr>
      </w:pPr>
    </w:p>
    <w:p w:rsidR="0050488E" w:rsidRDefault="0050488E" w:rsidP="00AE2BE3">
      <w:pPr>
        <w:spacing w:line="240" w:lineRule="auto"/>
        <w:ind w:firstLine="0"/>
        <w:jc w:val="center"/>
        <w:rPr>
          <w:szCs w:val="28"/>
        </w:rPr>
      </w:pPr>
    </w:p>
    <w:p w:rsidR="00F954F3" w:rsidRPr="00493F9A" w:rsidRDefault="00F954F3" w:rsidP="0050488E">
      <w:pPr>
        <w:spacing w:line="240" w:lineRule="auto"/>
        <w:ind w:firstLine="0"/>
        <w:jc w:val="center"/>
        <w:rPr>
          <w:szCs w:val="28"/>
        </w:rPr>
      </w:pPr>
      <w:r w:rsidRPr="00493F9A">
        <w:rPr>
          <w:noProof/>
          <w:szCs w:val="28"/>
        </w:rPr>
        <w:drawing>
          <wp:inline distT="0" distB="0" distL="0" distR="0" wp14:anchorId="7C131E59" wp14:editId="04804408">
            <wp:extent cx="60960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4F3" w:rsidRPr="00493F9A" w:rsidRDefault="00F954F3" w:rsidP="0050488E">
      <w:pPr>
        <w:spacing w:line="240" w:lineRule="auto"/>
        <w:ind w:firstLine="0"/>
        <w:jc w:val="center"/>
        <w:rPr>
          <w:b/>
          <w:bCs/>
          <w:szCs w:val="28"/>
        </w:rPr>
      </w:pPr>
      <w:r w:rsidRPr="00493F9A">
        <w:rPr>
          <w:b/>
          <w:bCs/>
          <w:szCs w:val="28"/>
        </w:rPr>
        <w:t>Контрольно-счетный орган муниципального образования -</w:t>
      </w:r>
    </w:p>
    <w:p w:rsidR="00F954F3" w:rsidRPr="00493F9A" w:rsidRDefault="00F954F3" w:rsidP="0050488E">
      <w:pPr>
        <w:spacing w:line="240" w:lineRule="auto"/>
        <w:ind w:firstLine="0"/>
        <w:jc w:val="center"/>
        <w:rPr>
          <w:b/>
          <w:bCs/>
          <w:szCs w:val="28"/>
        </w:rPr>
      </w:pPr>
      <w:r w:rsidRPr="00493F9A">
        <w:rPr>
          <w:b/>
          <w:bCs/>
          <w:szCs w:val="28"/>
        </w:rPr>
        <w:t>СЧЕТНАЯ ПАЛАТА ГОРОДА НИЖНЕВАРТОВСКА</w:t>
      </w:r>
    </w:p>
    <w:p w:rsidR="00F954F3" w:rsidRPr="00493F9A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Pr="00493F9A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Pr="00493F9A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Pr="00493F9A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427582" w:rsidRPr="00493F9A" w:rsidRDefault="00427582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Pr="00493F9A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Pr="00493F9A" w:rsidRDefault="00F954F3" w:rsidP="0050488E">
      <w:pPr>
        <w:spacing w:line="240" w:lineRule="auto"/>
        <w:ind w:left="5" w:hanging="5"/>
        <w:jc w:val="center"/>
        <w:rPr>
          <w:szCs w:val="28"/>
        </w:rPr>
      </w:pPr>
    </w:p>
    <w:p w:rsidR="00F954F3" w:rsidRPr="00427582" w:rsidRDefault="00F954F3" w:rsidP="0050488E">
      <w:pPr>
        <w:spacing w:line="240" w:lineRule="auto"/>
        <w:ind w:left="5" w:hanging="5"/>
        <w:jc w:val="center"/>
        <w:rPr>
          <w:sz w:val="24"/>
          <w:szCs w:val="24"/>
        </w:rPr>
      </w:pPr>
    </w:p>
    <w:p w:rsidR="00F954F3" w:rsidRPr="00427582" w:rsidRDefault="00F954F3" w:rsidP="0050488E">
      <w:pPr>
        <w:spacing w:line="240" w:lineRule="auto"/>
        <w:ind w:left="5" w:hanging="5"/>
        <w:jc w:val="center"/>
        <w:rPr>
          <w:sz w:val="24"/>
          <w:szCs w:val="24"/>
        </w:rPr>
      </w:pPr>
    </w:p>
    <w:p w:rsidR="00F954F3" w:rsidRPr="001F3AEA" w:rsidRDefault="00F954F3" w:rsidP="0050488E">
      <w:pPr>
        <w:spacing w:line="240" w:lineRule="auto"/>
        <w:ind w:firstLine="0"/>
        <w:jc w:val="center"/>
        <w:rPr>
          <w:sz w:val="24"/>
          <w:szCs w:val="24"/>
        </w:rPr>
      </w:pPr>
      <w:r w:rsidRPr="001F3AEA">
        <w:rPr>
          <w:sz w:val="24"/>
          <w:szCs w:val="24"/>
        </w:rPr>
        <w:t xml:space="preserve">СТАНДАРТ ВНЕШНЕГО МУНИЦИПАЛЬНОГО </w:t>
      </w:r>
      <w:r w:rsidR="00E62D55" w:rsidRPr="001F3AEA">
        <w:rPr>
          <w:sz w:val="24"/>
          <w:szCs w:val="24"/>
        </w:rPr>
        <w:t xml:space="preserve">ФИНАНСОВОГО </w:t>
      </w:r>
      <w:r w:rsidRPr="001F3AEA">
        <w:rPr>
          <w:sz w:val="24"/>
          <w:szCs w:val="24"/>
        </w:rPr>
        <w:t>КОНТРОЛЯ</w:t>
      </w:r>
    </w:p>
    <w:p w:rsidR="00F954F3" w:rsidRPr="001F3AEA" w:rsidRDefault="00F954F3" w:rsidP="0050488E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F954F3" w:rsidRPr="001F3AEA" w:rsidRDefault="00F954F3" w:rsidP="0050488E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427582" w:rsidRPr="001F3AEA" w:rsidRDefault="00E5643F" w:rsidP="0050488E">
      <w:pPr>
        <w:shd w:val="clear" w:color="auto" w:fill="FFFFFF"/>
        <w:spacing w:line="240" w:lineRule="auto"/>
        <w:ind w:firstLine="0"/>
        <w:jc w:val="center"/>
        <w:rPr>
          <w:b/>
          <w:color w:val="1A1A1A"/>
          <w:sz w:val="24"/>
          <w:szCs w:val="24"/>
        </w:rPr>
      </w:pPr>
      <w:r w:rsidRPr="001F3AEA">
        <w:rPr>
          <w:b/>
          <w:sz w:val="24"/>
          <w:szCs w:val="24"/>
        </w:rPr>
        <w:t>«</w:t>
      </w:r>
      <w:r w:rsidR="00771324">
        <w:rPr>
          <w:b/>
          <w:sz w:val="24"/>
          <w:szCs w:val="24"/>
        </w:rPr>
        <w:t xml:space="preserve">ОСОБЕННОСТИ ПРОВЕДЕНИЯ </w:t>
      </w:r>
      <w:r w:rsidR="00AE2BE3">
        <w:rPr>
          <w:b/>
          <w:sz w:val="24"/>
          <w:szCs w:val="24"/>
        </w:rPr>
        <w:t>КОНТРОЛЬНО</w:t>
      </w:r>
      <w:r w:rsidR="00771324">
        <w:rPr>
          <w:b/>
          <w:sz w:val="24"/>
          <w:szCs w:val="24"/>
        </w:rPr>
        <w:t>ГО</w:t>
      </w:r>
      <w:r w:rsidR="00AE2BE3">
        <w:rPr>
          <w:b/>
          <w:sz w:val="24"/>
          <w:szCs w:val="24"/>
        </w:rPr>
        <w:t xml:space="preserve"> МЕРОПРИЯТИ</w:t>
      </w:r>
      <w:r w:rsidR="00771324">
        <w:rPr>
          <w:b/>
          <w:sz w:val="24"/>
          <w:szCs w:val="24"/>
        </w:rPr>
        <w:t>Я</w:t>
      </w:r>
      <w:r w:rsidR="00AE2BE3">
        <w:rPr>
          <w:b/>
          <w:sz w:val="24"/>
          <w:szCs w:val="24"/>
        </w:rPr>
        <w:t xml:space="preserve"> ПО </w:t>
      </w:r>
      <w:r w:rsidR="00427582" w:rsidRPr="001F3AEA">
        <w:rPr>
          <w:b/>
          <w:color w:val="1A1A1A"/>
          <w:sz w:val="24"/>
          <w:szCs w:val="24"/>
        </w:rPr>
        <w:t>ПРОВЕРК</w:t>
      </w:r>
      <w:r w:rsidR="00AE2BE3">
        <w:rPr>
          <w:b/>
          <w:color w:val="1A1A1A"/>
          <w:sz w:val="24"/>
          <w:szCs w:val="24"/>
        </w:rPr>
        <w:t>Е</w:t>
      </w:r>
      <w:r w:rsidR="00427582" w:rsidRPr="001F3AEA">
        <w:rPr>
          <w:b/>
          <w:color w:val="1A1A1A"/>
          <w:sz w:val="24"/>
          <w:szCs w:val="24"/>
        </w:rPr>
        <w:t xml:space="preserve"> ЗАКОННОСТИ И ЭФФЕКТИВНОСТИ ИСПОЛЬЗОВАНИЯ БЮДЖЕТНЫХ СРЕДСТВ, НАПРАВЛЕННЫХ НА </w:t>
      </w:r>
      <w:r w:rsidR="00427582" w:rsidRPr="00485DE3">
        <w:rPr>
          <w:b/>
          <w:color w:val="1A1A1A"/>
          <w:sz w:val="24"/>
          <w:szCs w:val="24"/>
        </w:rPr>
        <w:t>ВЫПОЛНЕНИЕ</w:t>
      </w:r>
      <w:r w:rsidR="00ED7A82" w:rsidRPr="00485DE3">
        <w:rPr>
          <w:b/>
          <w:color w:val="1A1A1A"/>
          <w:sz w:val="24"/>
          <w:szCs w:val="24"/>
        </w:rPr>
        <w:t xml:space="preserve"> РАБОТ ПО СТРОИТЕЛЬСТВУ, РЕКОНСТРУКЦИИ, РЕМОНТУ И СОДЕРЖАНИЮ ОБЪЕКТОВ КАПИТАЛЬНОГО СТРОИТЕЛЬСТВА</w:t>
      </w:r>
      <w:r w:rsidR="00ED7A82" w:rsidRPr="001F3AEA">
        <w:rPr>
          <w:b/>
          <w:color w:val="1A1A1A"/>
          <w:sz w:val="24"/>
          <w:szCs w:val="24"/>
        </w:rPr>
        <w:t>»</w:t>
      </w:r>
    </w:p>
    <w:p w:rsidR="00427582" w:rsidRPr="001F3AEA" w:rsidRDefault="00427582" w:rsidP="00AE2BE3">
      <w:pPr>
        <w:shd w:val="clear" w:color="auto" w:fill="FFFFFF"/>
        <w:spacing w:line="240" w:lineRule="auto"/>
        <w:ind w:firstLine="0"/>
        <w:jc w:val="center"/>
        <w:rPr>
          <w:color w:val="1A1A1A"/>
          <w:sz w:val="24"/>
          <w:szCs w:val="24"/>
        </w:rPr>
      </w:pPr>
    </w:p>
    <w:p w:rsidR="00427582" w:rsidRPr="001F3AEA" w:rsidRDefault="00427582" w:rsidP="00AE2BE3">
      <w:pPr>
        <w:shd w:val="clear" w:color="auto" w:fill="FFFFFF"/>
        <w:spacing w:line="240" w:lineRule="auto"/>
        <w:ind w:firstLine="0"/>
        <w:jc w:val="left"/>
        <w:rPr>
          <w:color w:val="1A1A1A"/>
          <w:sz w:val="24"/>
          <w:szCs w:val="24"/>
        </w:rPr>
      </w:pPr>
    </w:p>
    <w:p w:rsidR="00F954F3" w:rsidRPr="001F3AEA" w:rsidRDefault="00F954F3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321BB" w:rsidRPr="001F3AEA" w:rsidRDefault="00D321BB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321BB" w:rsidRPr="001F3AEA" w:rsidRDefault="00D321BB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990D42" w:rsidRPr="001F3AEA" w:rsidRDefault="00990D42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C40F3" w:rsidRPr="001F3AEA" w:rsidRDefault="00DC40F3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035A8D" w:rsidRPr="001F3AEA" w:rsidRDefault="00035A8D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3735A" w:rsidRPr="001F3AEA" w:rsidRDefault="00D3735A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427582" w:rsidRPr="001F3AEA" w:rsidRDefault="00427582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427582" w:rsidRPr="001F3AEA" w:rsidRDefault="00427582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3735A" w:rsidRPr="001F3AEA" w:rsidRDefault="00D3735A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3735A" w:rsidRPr="001F3AEA" w:rsidRDefault="00D3735A" w:rsidP="00AE2BE3">
      <w:pPr>
        <w:spacing w:line="240" w:lineRule="auto"/>
        <w:ind w:firstLine="0"/>
        <w:jc w:val="center"/>
        <w:rPr>
          <w:sz w:val="24"/>
          <w:szCs w:val="24"/>
        </w:rPr>
      </w:pPr>
    </w:p>
    <w:p w:rsidR="00DC40F3" w:rsidRPr="001F3AEA" w:rsidRDefault="00DC40F3" w:rsidP="00AE2BE3">
      <w:pPr>
        <w:spacing w:line="240" w:lineRule="auto"/>
        <w:ind w:firstLine="0"/>
        <w:rPr>
          <w:sz w:val="24"/>
          <w:szCs w:val="24"/>
        </w:rPr>
      </w:pPr>
    </w:p>
    <w:p w:rsidR="00BF1955" w:rsidRPr="001F3AEA" w:rsidRDefault="00BF1955" w:rsidP="00AE2BE3">
      <w:pPr>
        <w:spacing w:line="240" w:lineRule="auto"/>
        <w:ind w:firstLine="0"/>
        <w:rPr>
          <w:sz w:val="24"/>
          <w:szCs w:val="24"/>
        </w:rPr>
      </w:pPr>
    </w:p>
    <w:p w:rsidR="00DE2535" w:rsidRPr="006049A1" w:rsidRDefault="00DE2535" w:rsidP="00AE2BE3">
      <w:pPr>
        <w:widowControl w:val="0"/>
        <w:spacing w:line="240" w:lineRule="auto"/>
        <w:ind w:firstLine="0"/>
        <w:rPr>
          <w:sz w:val="24"/>
          <w:szCs w:val="24"/>
        </w:rPr>
      </w:pPr>
      <w:r w:rsidRPr="006049A1">
        <w:rPr>
          <w:sz w:val="24"/>
          <w:szCs w:val="24"/>
        </w:rPr>
        <w:t>Приложение к распоряжению</w:t>
      </w:r>
    </w:p>
    <w:p w:rsidR="00DE2535" w:rsidRPr="006049A1" w:rsidRDefault="00DE2535" w:rsidP="00AE2BE3">
      <w:pPr>
        <w:widowControl w:val="0"/>
        <w:spacing w:line="240" w:lineRule="auto"/>
        <w:ind w:firstLine="0"/>
        <w:rPr>
          <w:sz w:val="24"/>
          <w:szCs w:val="24"/>
        </w:rPr>
      </w:pPr>
      <w:r w:rsidRPr="006049A1">
        <w:rPr>
          <w:sz w:val="24"/>
          <w:szCs w:val="24"/>
        </w:rPr>
        <w:t xml:space="preserve">Счетной палаты города Нижневартовска </w:t>
      </w:r>
    </w:p>
    <w:p w:rsidR="00DE2535" w:rsidRPr="006049A1" w:rsidRDefault="006049A1" w:rsidP="00AE2BE3">
      <w:pPr>
        <w:widowControl w:val="0"/>
        <w:spacing w:line="240" w:lineRule="auto"/>
        <w:ind w:firstLine="0"/>
        <w:rPr>
          <w:sz w:val="24"/>
          <w:szCs w:val="24"/>
          <w:u w:val="single"/>
        </w:rPr>
      </w:pPr>
      <w:r w:rsidRPr="006049A1">
        <w:rPr>
          <w:sz w:val="24"/>
          <w:szCs w:val="24"/>
        </w:rPr>
        <w:t>от «28»</w:t>
      </w:r>
      <w:r w:rsidR="00DE2535" w:rsidRPr="006049A1">
        <w:rPr>
          <w:sz w:val="24"/>
          <w:szCs w:val="24"/>
        </w:rPr>
        <w:t xml:space="preserve"> </w:t>
      </w:r>
      <w:r w:rsidR="000C6013" w:rsidRPr="006049A1">
        <w:rPr>
          <w:sz w:val="24"/>
          <w:szCs w:val="24"/>
        </w:rPr>
        <w:t>декабря</w:t>
      </w:r>
      <w:r w:rsidR="00DE2535" w:rsidRPr="006049A1">
        <w:rPr>
          <w:sz w:val="24"/>
          <w:szCs w:val="24"/>
        </w:rPr>
        <w:t xml:space="preserve"> 202</w:t>
      </w:r>
      <w:r w:rsidR="00D41A13">
        <w:rPr>
          <w:sz w:val="24"/>
          <w:szCs w:val="24"/>
        </w:rPr>
        <w:t>4 года № 114</w:t>
      </w:r>
    </w:p>
    <w:p w:rsidR="00DE2535" w:rsidRPr="001F3AEA" w:rsidRDefault="00DE2535" w:rsidP="00AE2BE3">
      <w:pPr>
        <w:widowControl w:val="0"/>
        <w:spacing w:line="240" w:lineRule="auto"/>
        <w:ind w:firstLine="0"/>
        <w:rPr>
          <w:bCs/>
          <w:sz w:val="24"/>
          <w:szCs w:val="24"/>
        </w:rPr>
      </w:pPr>
      <w:r w:rsidRPr="006049A1">
        <w:rPr>
          <w:bCs/>
          <w:sz w:val="24"/>
          <w:szCs w:val="24"/>
        </w:rPr>
        <w:t>начало действия: с 01.01.202</w:t>
      </w:r>
      <w:r w:rsidR="00427582" w:rsidRPr="006049A1">
        <w:rPr>
          <w:bCs/>
          <w:sz w:val="24"/>
          <w:szCs w:val="24"/>
        </w:rPr>
        <w:t>5</w:t>
      </w:r>
      <w:r w:rsidRPr="001F3AEA">
        <w:rPr>
          <w:bCs/>
          <w:sz w:val="24"/>
          <w:szCs w:val="24"/>
        </w:rPr>
        <w:t xml:space="preserve"> </w:t>
      </w:r>
    </w:p>
    <w:p w:rsidR="000A6C4D" w:rsidRPr="0063082B" w:rsidRDefault="000A6C4D" w:rsidP="00AE2BE3">
      <w:pPr>
        <w:widowControl w:val="0"/>
        <w:spacing w:line="240" w:lineRule="auto"/>
        <w:ind w:firstLine="0"/>
        <w:rPr>
          <w:sz w:val="24"/>
          <w:szCs w:val="24"/>
        </w:rPr>
      </w:pPr>
      <w:r w:rsidRPr="0063082B">
        <w:rPr>
          <w:sz w:val="24"/>
          <w:szCs w:val="24"/>
        </w:rPr>
        <w:t>(</w:t>
      </w:r>
      <w:r w:rsidR="0063082B" w:rsidRPr="0063082B">
        <w:rPr>
          <w:sz w:val="24"/>
          <w:szCs w:val="24"/>
        </w:rPr>
        <w:t>с изменениями от 19.03.2025 № 23)</w:t>
      </w:r>
    </w:p>
    <w:p w:rsidR="00427582" w:rsidRDefault="00427582" w:rsidP="00AE2BE3">
      <w:pPr>
        <w:widowControl w:val="0"/>
        <w:spacing w:line="240" w:lineRule="auto"/>
        <w:ind w:firstLine="0"/>
        <w:rPr>
          <w:sz w:val="24"/>
          <w:szCs w:val="24"/>
        </w:rPr>
      </w:pPr>
    </w:p>
    <w:p w:rsidR="001F3AEA" w:rsidRDefault="001F3AEA" w:rsidP="00AE2BE3">
      <w:pPr>
        <w:widowControl w:val="0"/>
        <w:spacing w:line="240" w:lineRule="auto"/>
        <w:ind w:firstLine="0"/>
        <w:rPr>
          <w:sz w:val="24"/>
          <w:szCs w:val="24"/>
        </w:rPr>
      </w:pPr>
    </w:p>
    <w:p w:rsidR="001F3AEA" w:rsidRDefault="001F3AEA" w:rsidP="00AE2BE3">
      <w:pPr>
        <w:widowControl w:val="0"/>
        <w:spacing w:line="240" w:lineRule="auto"/>
        <w:ind w:firstLine="0"/>
        <w:rPr>
          <w:sz w:val="24"/>
          <w:szCs w:val="24"/>
        </w:rPr>
      </w:pPr>
    </w:p>
    <w:p w:rsidR="001F3AEA" w:rsidRPr="001F3AEA" w:rsidRDefault="001F3AEA" w:rsidP="00AE2BE3">
      <w:pPr>
        <w:widowControl w:val="0"/>
        <w:spacing w:line="240" w:lineRule="auto"/>
        <w:ind w:firstLine="0"/>
        <w:rPr>
          <w:sz w:val="24"/>
          <w:szCs w:val="24"/>
        </w:rPr>
      </w:pPr>
    </w:p>
    <w:p w:rsidR="00AE2BE3" w:rsidRDefault="00D3735A" w:rsidP="00AE2BE3">
      <w:pPr>
        <w:widowControl w:val="0"/>
        <w:tabs>
          <w:tab w:val="left" w:pos="1275"/>
          <w:tab w:val="center" w:pos="4677"/>
        </w:tabs>
        <w:spacing w:line="240" w:lineRule="auto"/>
        <w:ind w:firstLine="0"/>
        <w:jc w:val="left"/>
        <w:rPr>
          <w:sz w:val="24"/>
          <w:szCs w:val="24"/>
        </w:rPr>
      </w:pPr>
      <w:r w:rsidRPr="001F3AEA">
        <w:rPr>
          <w:sz w:val="24"/>
          <w:szCs w:val="24"/>
        </w:rPr>
        <w:tab/>
      </w:r>
      <w:r w:rsidRPr="001F3AEA">
        <w:rPr>
          <w:sz w:val="24"/>
          <w:szCs w:val="24"/>
        </w:rPr>
        <w:tab/>
      </w:r>
      <w:r w:rsidR="00F954F3" w:rsidRPr="001F3AEA">
        <w:rPr>
          <w:sz w:val="24"/>
          <w:szCs w:val="24"/>
        </w:rPr>
        <w:t>г. Нижневартовск, 20</w:t>
      </w:r>
      <w:r w:rsidR="009462F9" w:rsidRPr="001F3AEA">
        <w:rPr>
          <w:sz w:val="24"/>
          <w:szCs w:val="24"/>
        </w:rPr>
        <w:t>2</w:t>
      </w:r>
      <w:r w:rsidR="00427582" w:rsidRPr="001F3AEA">
        <w:rPr>
          <w:sz w:val="24"/>
          <w:szCs w:val="24"/>
        </w:rPr>
        <w:t>4</w:t>
      </w:r>
      <w:bookmarkStart w:id="0" w:name="_GoBack"/>
      <w:bookmarkEnd w:id="0"/>
      <w:r w:rsidR="00F954F3" w:rsidRPr="001F3AEA">
        <w:rPr>
          <w:sz w:val="24"/>
          <w:szCs w:val="24"/>
        </w:rPr>
        <w:t xml:space="preserve"> год</w:t>
      </w:r>
    </w:p>
    <w:p w:rsidR="00AE2BE3" w:rsidRDefault="00AE2BE3" w:rsidP="00AE2BE3">
      <w:pPr>
        <w:spacing w:after="20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321BB" w:rsidRPr="001F3AEA" w:rsidRDefault="00D321BB" w:rsidP="00AE2BE3">
      <w:pPr>
        <w:spacing w:line="240" w:lineRule="auto"/>
        <w:ind w:left="5" w:hanging="5"/>
        <w:jc w:val="center"/>
        <w:rPr>
          <w:noProof/>
          <w:sz w:val="24"/>
          <w:szCs w:val="24"/>
        </w:rPr>
      </w:pPr>
      <w:r w:rsidRPr="001F3AEA">
        <w:rPr>
          <w:noProof/>
          <w:sz w:val="24"/>
          <w:szCs w:val="24"/>
        </w:rPr>
        <w:lastRenderedPageBreak/>
        <w:t>СОДЕРЖАНИЕ</w:t>
      </w:r>
    </w:p>
    <w:p w:rsidR="00D321BB" w:rsidRPr="001F3AEA" w:rsidRDefault="00D321BB" w:rsidP="00AE2BE3">
      <w:pPr>
        <w:spacing w:line="240" w:lineRule="auto"/>
        <w:ind w:left="5" w:hanging="5"/>
        <w:jc w:val="center"/>
        <w:rPr>
          <w:noProof/>
          <w:sz w:val="24"/>
          <w:szCs w:val="24"/>
        </w:rPr>
      </w:pPr>
    </w:p>
    <w:tbl>
      <w:tblPr>
        <w:tblStyle w:val="afff6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D321BB" w:rsidRPr="001F3AEA" w:rsidTr="00F86967">
        <w:tc>
          <w:tcPr>
            <w:tcW w:w="1696" w:type="dxa"/>
            <w:vAlign w:val="center"/>
          </w:tcPr>
          <w:p w:rsidR="00D321BB" w:rsidRPr="001F3AEA" w:rsidRDefault="00D321BB" w:rsidP="00AE2BE3">
            <w:pPr>
              <w:spacing w:line="240" w:lineRule="auto"/>
              <w:ind w:left="5" w:hanging="5"/>
              <w:jc w:val="center"/>
              <w:rPr>
                <w:noProof/>
                <w:sz w:val="24"/>
                <w:szCs w:val="24"/>
              </w:rPr>
            </w:pPr>
            <w:r w:rsidRPr="001F3AEA">
              <w:rPr>
                <w:noProof/>
                <w:sz w:val="24"/>
                <w:szCs w:val="24"/>
              </w:rPr>
              <w:t xml:space="preserve">№ </w:t>
            </w:r>
            <w:r w:rsidR="00F86967" w:rsidRPr="001F3AEA">
              <w:rPr>
                <w:noProof/>
                <w:sz w:val="24"/>
                <w:szCs w:val="24"/>
              </w:rPr>
              <w:t xml:space="preserve">                  </w:t>
            </w:r>
            <w:r w:rsidRPr="001F3AEA">
              <w:rPr>
                <w:noProof/>
                <w:sz w:val="24"/>
                <w:szCs w:val="24"/>
              </w:rPr>
              <w:t>раздела/ приложения</w:t>
            </w:r>
          </w:p>
        </w:tc>
        <w:tc>
          <w:tcPr>
            <w:tcW w:w="7938" w:type="dxa"/>
            <w:vAlign w:val="center"/>
          </w:tcPr>
          <w:p w:rsidR="00D321BB" w:rsidRPr="001F3AEA" w:rsidRDefault="00D321BB" w:rsidP="00AE2BE3">
            <w:pPr>
              <w:spacing w:line="240" w:lineRule="auto"/>
              <w:ind w:left="5" w:hanging="5"/>
              <w:jc w:val="center"/>
              <w:rPr>
                <w:noProof/>
                <w:sz w:val="24"/>
                <w:szCs w:val="24"/>
              </w:rPr>
            </w:pPr>
            <w:r w:rsidRPr="001F3AEA">
              <w:rPr>
                <w:noProof/>
                <w:sz w:val="24"/>
                <w:szCs w:val="24"/>
              </w:rPr>
              <w:t>Наименование раздела</w:t>
            </w:r>
          </w:p>
        </w:tc>
      </w:tr>
      <w:tr w:rsidR="00D321BB" w:rsidRPr="001F3AEA" w:rsidTr="00F86967">
        <w:tc>
          <w:tcPr>
            <w:tcW w:w="1696" w:type="dxa"/>
          </w:tcPr>
          <w:p w:rsidR="00D321BB" w:rsidRPr="001F3AEA" w:rsidRDefault="00D321BB" w:rsidP="00AE2BE3">
            <w:pPr>
              <w:pStyle w:val="afff"/>
              <w:numPr>
                <w:ilvl w:val="0"/>
                <w:numId w:val="17"/>
              </w:numPr>
              <w:jc w:val="center"/>
              <w:rPr>
                <w:noProof/>
              </w:rPr>
            </w:pPr>
          </w:p>
        </w:tc>
        <w:tc>
          <w:tcPr>
            <w:tcW w:w="7938" w:type="dxa"/>
          </w:tcPr>
          <w:p w:rsidR="00D321BB" w:rsidRPr="001F3AEA" w:rsidRDefault="00D321BB" w:rsidP="00AE2BE3">
            <w:pPr>
              <w:spacing w:line="240" w:lineRule="auto"/>
              <w:ind w:left="5" w:hanging="5"/>
              <w:rPr>
                <w:noProof/>
                <w:sz w:val="24"/>
                <w:szCs w:val="24"/>
              </w:rPr>
            </w:pPr>
            <w:r w:rsidRPr="001F3AEA">
              <w:rPr>
                <w:noProof/>
                <w:sz w:val="24"/>
                <w:szCs w:val="24"/>
              </w:rPr>
              <w:t>Общие положения</w:t>
            </w:r>
          </w:p>
        </w:tc>
      </w:tr>
      <w:tr w:rsidR="00D321BB" w:rsidRPr="001F3AEA" w:rsidTr="00AE2BE3">
        <w:trPr>
          <w:trHeight w:val="267"/>
        </w:trPr>
        <w:tc>
          <w:tcPr>
            <w:tcW w:w="1696" w:type="dxa"/>
          </w:tcPr>
          <w:p w:rsidR="00D321BB" w:rsidRPr="001F3AEA" w:rsidRDefault="00D321BB" w:rsidP="00AE2BE3">
            <w:pPr>
              <w:pStyle w:val="afff"/>
              <w:numPr>
                <w:ilvl w:val="0"/>
                <w:numId w:val="17"/>
              </w:numPr>
              <w:jc w:val="center"/>
              <w:rPr>
                <w:noProof/>
              </w:rPr>
            </w:pPr>
          </w:p>
        </w:tc>
        <w:tc>
          <w:tcPr>
            <w:tcW w:w="7938" w:type="dxa"/>
          </w:tcPr>
          <w:p w:rsidR="00F86967" w:rsidRPr="001F3AEA" w:rsidRDefault="00F86967" w:rsidP="009740FA">
            <w:pPr>
              <w:spacing w:line="240" w:lineRule="auto"/>
              <w:ind w:left="5" w:hanging="5"/>
              <w:rPr>
                <w:noProof/>
                <w:sz w:val="24"/>
                <w:szCs w:val="24"/>
              </w:rPr>
            </w:pPr>
            <w:r w:rsidRPr="001F3AEA">
              <w:rPr>
                <w:noProof/>
                <w:sz w:val="24"/>
                <w:szCs w:val="24"/>
              </w:rPr>
              <w:t>Подготов</w:t>
            </w:r>
            <w:r w:rsidR="009740FA">
              <w:rPr>
                <w:noProof/>
                <w:sz w:val="24"/>
                <w:szCs w:val="24"/>
              </w:rPr>
              <w:t>ка к</w:t>
            </w:r>
            <w:r w:rsidRPr="001F3AEA">
              <w:rPr>
                <w:noProof/>
                <w:sz w:val="24"/>
                <w:szCs w:val="24"/>
              </w:rPr>
              <w:t xml:space="preserve"> проведени</w:t>
            </w:r>
            <w:r w:rsidR="009740FA">
              <w:rPr>
                <w:noProof/>
                <w:sz w:val="24"/>
                <w:szCs w:val="24"/>
              </w:rPr>
              <w:t>ю</w:t>
            </w:r>
            <w:r w:rsidRPr="001F3AEA">
              <w:rPr>
                <w:noProof/>
                <w:sz w:val="24"/>
                <w:szCs w:val="24"/>
              </w:rPr>
              <w:t xml:space="preserve"> контрольного мероприятия</w:t>
            </w:r>
          </w:p>
        </w:tc>
      </w:tr>
      <w:tr w:rsidR="00D321BB" w:rsidRPr="001F3AEA" w:rsidTr="00AE2BE3">
        <w:trPr>
          <w:trHeight w:val="128"/>
        </w:trPr>
        <w:tc>
          <w:tcPr>
            <w:tcW w:w="1696" w:type="dxa"/>
          </w:tcPr>
          <w:p w:rsidR="00D321BB" w:rsidRPr="001F3AEA" w:rsidRDefault="00D321BB" w:rsidP="00AE2BE3">
            <w:pPr>
              <w:pStyle w:val="afff"/>
              <w:numPr>
                <w:ilvl w:val="0"/>
                <w:numId w:val="17"/>
              </w:numPr>
              <w:jc w:val="center"/>
              <w:rPr>
                <w:noProof/>
              </w:rPr>
            </w:pPr>
          </w:p>
        </w:tc>
        <w:tc>
          <w:tcPr>
            <w:tcW w:w="7938" w:type="dxa"/>
          </w:tcPr>
          <w:p w:rsidR="00D321BB" w:rsidRPr="001F3AEA" w:rsidRDefault="009740FA" w:rsidP="00AE2BE3">
            <w:pPr>
              <w:spacing w:line="240" w:lineRule="auto"/>
              <w:ind w:left="5" w:hanging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Проведение</w:t>
            </w:r>
            <w:r w:rsidR="00F86967" w:rsidRPr="001F3AEA">
              <w:rPr>
                <w:noProof/>
                <w:sz w:val="24"/>
                <w:szCs w:val="24"/>
              </w:rPr>
              <w:t xml:space="preserve"> контрольного мероприятия</w:t>
            </w:r>
          </w:p>
        </w:tc>
      </w:tr>
    </w:tbl>
    <w:p w:rsidR="00154456" w:rsidRPr="001F3AEA" w:rsidRDefault="00154456" w:rsidP="00AE2BE3">
      <w:pPr>
        <w:spacing w:after="200" w:line="240" w:lineRule="auto"/>
        <w:ind w:firstLine="0"/>
        <w:jc w:val="left"/>
        <w:rPr>
          <w:b/>
          <w:sz w:val="24"/>
          <w:szCs w:val="24"/>
        </w:rPr>
      </w:pPr>
      <w:r w:rsidRPr="001F3AEA">
        <w:rPr>
          <w:b/>
          <w:sz w:val="24"/>
          <w:szCs w:val="24"/>
        </w:rPr>
        <w:br w:type="page"/>
      </w:r>
    </w:p>
    <w:p w:rsidR="003F37FF" w:rsidRPr="001F3AEA" w:rsidRDefault="003F37FF" w:rsidP="00AE2BE3">
      <w:pPr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  <w:r w:rsidRPr="001F3AEA">
        <w:rPr>
          <w:b/>
          <w:sz w:val="24"/>
          <w:szCs w:val="24"/>
        </w:rPr>
        <w:t>1.Общие положения</w:t>
      </w:r>
    </w:p>
    <w:p w:rsidR="00FE0892" w:rsidRPr="00771324" w:rsidRDefault="00FE0892" w:rsidP="00AE2BE3">
      <w:pPr>
        <w:tabs>
          <w:tab w:val="left" w:pos="1276"/>
        </w:tabs>
        <w:spacing w:line="240" w:lineRule="auto"/>
        <w:rPr>
          <w:sz w:val="24"/>
          <w:szCs w:val="24"/>
        </w:rPr>
      </w:pPr>
    </w:p>
    <w:p w:rsidR="00711CC1" w:rsidRPr="001F3AEA" w:rsidRDefault="00F954F3" w:rsidP="00AE2BE3">
      <w:pPr>
        <w:widowControl w:val="0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1.1.</w:t>
      </w:r>
      <w:r w:rsidRPr="001F3AEA">
        <w:rPr>
          <w:spacing w:val="-1"/>
          <w:sz w:val="24"/>
          <w:szCs w:val="24"/>
        </w:rPr>
        <w:t xml:space="preserve">  </w:t>
      </w:r>
      <w:r w:rsidRPr="001F3AEA">
        <w:rPr>
          <w:sz w:val="24"/>
          <w:szCs w:val="24"/>
        </w:rPr>
        <w:t>Стандарт внешнего муниципального финансового контроля «</w:t>
      </w:r>
      <w:r w:rsidR="00771324">
        <w:rPr>
          <w:sz w:val="24"/>
          <w:szCs w:val="24"/>
        </w:rPr>
        <w:t>Особенности проведения к</w:t>
      </w:r>
      <w:r w:rsidR="00AE2BE3">
        <w:rPr>
          <w:sz w:val="24"/>
          <w:szCs w:val="24"/>
        </w:rPr>
        <w:t>онтрольно</w:t>
      </w:r>
      <w:r w:rsidR="00771324">
        <w:rPr>
          <w:sz w:val="24"/>
          <w:szCs w:val="24"/>
        </w:rPr>
        <w:t>го</w:t>
      </w:r>
      <w:r w:rsidR="00AE2BE3">
        <w:rPr>
          <w:sz w:val="24"/>
          <w:szCs w:val="24"/>
        </w:rPr>
        <w:t xml:space="preserve"> мероприятия по п</w:t>
      </w:r>
      <w:r w:rsidR="00304485" w:rsidRPr="001F3AEA">
        <w:rPr>
          <w:color w:val="1A1A1A"/>
          <w:sz w:val="24"/>
          <w:szCs w:val="24"/>
        </w:rPr>
        <w:t>роверк</w:t>
      </w:r>
      <w:r w:rsidR="00AE2BE3">
        <w:rPr>
          <w:color w:val="1A1A1A"/>
          <w:sz w:val="24"/>
          <w:szCs w:val="24"/>
        </w:rPr>
        <w:t>е</w:t>
      </w:r>
      <w:r w:rsidR="00304485" w:rsidRPr="001F3AEA">
        <w:rPr>
          <w:color w:val="1A1A1A"/>
          <w:sz w:val="24"/>
          <w:szCs w:val="24"/>
        </w:rPr>
        <w:t xml:space="preserve"> законности и эффективности использования бюджетных </w:t>
      </w:r>
      <w:r w:rsidR="00304485" w:rsidRPr="00485DE3">
        <w:rPr>
          <w:color w:val="1A1A1A"/>
          <w:sz w:val="24"/>
          <w:szCs w:val="24"/>
        </w:rPr>
        <w:t>средств, направленных на выполнение работ по строительству, реконструкции, ремонту и</w:t>
      </w:r>
      <w:r w:rsidR="00304485" w:rsidRPr="001F3AEA">
        <w:rPr>
          <w:color w:val="1A1A1A"/>
          <w:sz w:val="24"/>
          <w:szCs w:val="24"/>
        </w:rPr>
        <w:t xml:space="preserve"> содержанию объектов капитального</w:t>
      </w:r>
      <w:r w:rsidR="00771324">
        <w:rPr>
          <w:color w:val="1A1A1A"/>
          <w:sz w:val="24"/>
          <w:szCs w:val="24"/>
        </w:rPr>
        <w:t xml:space="preserve"> строительства</w:t>
      </w:r>
      <w:r w:rsidRPr="001F3AEA">
        <w:rPr>
          <w:sz w:val="24"/>
          <w:szCs w:val="24"/>
        </w:rPr>
        <w:t>»</w:t>
      </w:r>
      <w:r w:rsidR="00BF1955" w:rsidRPr="001F3AEA">
        <w:rPr>
          <w:sz w:val="24"/>
          <w:szCs w:val="24"/>
        </w:rPr>
        <w:t xml:space="preserve"> </w:t>
      </w:r>
      <w:r w:rsidR="000A6C4D">
        <w:rPr>
          <w:sz w:val="24"/>
          <w:szCs w:val="24"/>
        </w:rPr>
        <w:t xml:space="preserve">(далее – Стандарт) </w:t>
      </w:r>
      <w:r w:rsidRPr="001F3AEA">
        <w:rPr>
          <w:sz w:val="24"/>
          <w:szCs w:val="24"/>
        </w:rPr>
        <w:t>разработан в соответствии с</w:t>
      </w:r>
      <w:r w:rsidR="00711CC1" w:rsidRPr="001F3AEA">
        <w:rPr>
          <w:sz w:val="24"/>
          <w:szCs w:val="24"/>
        </w:rPr>
        <w:t>:</w:t>
      </w:r>
    </w:p>
    <w:p w:rsidR="005543AA" w:rsidRPr="001F3AEA" w:rsidRDefault="005543AA" w:rsidP="00AE2BE3">
      <w:pPr>
        <w:widowControl w:val="0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Бюджетным кодексом Российской Федерации;</w:t>
      </w:r>
    </w:p>
    <w:p w:rsidR="00711CC1" w:rsidRPr="001F3AEA" w:rsidRDefault="00F954F3" w:rsidP="00AE2BE3">
      <w:pPr>
        <w:widowControl w:val="0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5543AA" w:rsidRPr="001F3AEA">
        <w:rPr>
          <w:sz w:val="24"/>
          <w:szCs w:val="24"/>
        </w:rPr>
        <w:t>, федеральных территорий</w:t>
      </w:r>
      <w:r w:rsidRPr="001F3AEA">
        <w:rPr>
          <w:sz w:val="24"/>
          <w:szCs w:val="24"/>
        </w:rPr>
        <w:t xml:space="preserve"> и муниципальных образований»</w:t>
      </w:r>
      <w:r w:rsidR="00A81079" w:rsidRPr="001F3AEA">
        <w:rPr>
          <w:sz w:val="24"/>
          <w:szCs w:val="24"/>
        </w:rPr>
        <w:t>;</w:t>
      </w:r>
    </w:p>
    <w:p w:rsidR="00711CC1" w:rsidRPr="001F3AEA" w:rsidRDefault="00244DF3" w:rsidP="00AE2BE3">
      <w:pPr>
        <w:widowControl w:val="0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Законом Ханты-Мансийского автономного округа – Югры от 10.04.2012 №</w:t>
      </w:r>
      <w:r w:rsidR="00AE2BE3">
        <w:rPr>
          <w:sz w:val="24"/>
          <w:szCs w:val="24"/>
        </w:rPr>
        <w:t> </w:t>
      </w:r>
      <w:r w:rsidRPr="001F3AEA">
        <w:rPr>
          <w:sz w:val="24"/>
          <w:szCs w:val="24"/>
        </w:rPr>
        <w:t>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</w:t>
      </w:r>
      <w:r w:rsidR="00A81079" w:rsidRPr="001F3AEA">
        <w:rPr>
          <w:sz w:val="24"/>
          <w:szCs w:val="24"/>
        </w:rPr>
        <w:t>»;</w:t>
      </w:r>
    </w:p>
    <w:p w:rsidR="00711CC1" w:rsidRPr="001F3AEA" w:rsidRDefault="00F954F3" w:rsidP="00AE2BE3">
      <w:pPr>
        <w:widowControl w:val="0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Положением о контрольно-счетном орган</w:t>
      </w:r>
      <w:r w:rsidR="000A6C4D">
        <w:rPr>
          <w:sz w:val="24"/>
          <w:szCs w:val="24"/>
        </w:rPr>
        <w:t>е муниципального образования – с</w:t>
      </w:r>
      <w:r w:rsidRPr="001F3AEA">
        <w:rPr>
          <w:sz w:val="24"/>
          <w:szCs w:val="24"/>
        </w:rPr>
        <w:t>четной палате города</w:t>
      </w:r>
      <w:r w:rsidR="000A6C4D">
        <w:rPr>
          <w:sz w:val="24"/>
          <w:szCs w:val="24"/>
        </w:rPr>
        <w:t xml:space="preserve"> Нижневартовска, утвержденного р</w:t>
      </w:r>
      <w:r w:rsidRPr="001F3AEA">
        <w:rPr>
          <w:sz w:val="24"/>
          <w:szCs w:val="24"/>
        </w:rPr>
        <w:t>ешением Думы города Нижневартовска от 22</w:t>
      </w:r>
      <w:r w:rsidR="009462F9" w:rsidRPr="001F3AEA">
        <w:rPr>
          <w:sz w:val="24"/>
          <w:szCs w:val="24"/>
        </w:rPr>
        <w:t>.09</w:t>
      </w:r>
      <w:r w:rsidR="004D44A8" w:rsidRPr="001F3AEA">
        <w:rPr>
          <w:sz w:val="24"/>
          <w:szCs w:val="24"/>
        </w:rPr>
        <w:t>.</w:t>
      </w:r>
      <w:r w:rsidR="009462F9" w:rsidRPr="001F3AEA">
        <w:rPr>
          <w:sz w:val="24"/>
          <w:szCs w:val="24"/>
        </w:rPr>
        <w:t>202</w:t>
      </w:r>
      <w:r w:rsidRPr="001F3AEA">
        <w:rPr>
          <w:sz w:val="24"/>
          <w:szCs w:val="24"/>
        </w:rPr>
        <w:t xml:space="preserve">1 № </w:t>
      </w:r>
      <w:r w:rsidR="009462F9" w:rsidRPr="001F3AEA">
        <w:rPr>
          <w:sz w:val="24"/>
          <w:szCs w:val="24"/>
        </w:rPr>
        <w:t>823</w:t>
      </w:r>
      <w:r w:rsidR="00A81079" w:rsidRPr="001F3AEA">
        <w:rPr>
          <w:sz w:val="24"/>
          <w:szCs w:val="24"/>
        </w:rPr>
        <w:t>;</w:t>
      </w:r>
    </w:p>
    <w:p w:rsidR="00711CC1" w:rsidRPr="001F3AEA" w:rsidRDefault="005543AA" w:rsidP="00AE2BE3">
      <w:pPr>
        <w:widowControl w:val="0"/>
        <w:spacing w:line="240" w:lineRule="auto"/>
        <w:rPr>
          <w:sz w:val="24"/>
          <w:szCs w:val="24"/>
          <w:shd w:val="clear" w:color="auto" w:fill="FFFFFF"/>
        </w:rPr>
      </w:pPr>
      <w:r w:rsidRPr="001F3AEA">
        <w:rPr>
          <w:sz w:val="24"/>
          <w:szCs w:val="24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Счетной палаты Российской Федерации от 29.03.2022 № 2ПК)</w:t>
      </w:r>
      <w:r w:rsidR="00E84BF7" w:rsidRPr="001F3AEA">
        <w:rPr>
          <w:sz w:val="24"/>
          <w:szCs w:val="24"/>
          <w:shd w:val="clear" w:color="auto" w:fill="FFFFFF"/>
        </w:rPr>
        <w:t>;</w:t>
      </w:r>
    </w:p>
    <w:p w:rsidR="00304485" w:rsidRPr="001F3AEA" w:rsidRDefault="00304485" w:rsidP="00AE2BE3">
      <w:pPr>
        <w:widowControl w:val="0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Регламентом контрольно-счетного органа муниципального образования</w:t>
      </w:r>
      <w:r w:rsidR="000A6C4D">
        <w:rPr>
          <w:sz w:val="24"/>
          <w:szCs w:val="24"/>
        </w:rPr>
        <w:t xml:space="preserve"> – </w:t>
      </w:r>
      <w:r w:rsidRPr="001F3AEA">
        <w:rPr>
          <w:sz w:val="24"/>
          <w:szCs w:val="24"/>
        </w:rPr>
        <w:t>счетн</w:t>
      </w:r>
      <w:r w:rsidR="00AE2BE3">
        <w:rPr>
          <w:sz w:val="24"/>
          <w:szCs w:val="24"/>
        </w:rPr>
        <w:t>ой палаты города Нижневартовска</w:t>
      </w:r>
      <w:r w:rsidRPr="001F3AEA">
        <w:rPr>
          <w:sz w:val="24"/>
          <w:szCs w:val="24"/>
        </w:rPr>
        <w:t>.</w:t>
      </w:r>
    </w:p>
    <w:p w:rsidR="00304485" w:rsidRPr="00AC4987" w:rsidRDefault="00304485" w:rsidP="00AE2BE3">
      <w:pPr>
        <w:pStyle w:val="Default"/>
        <w:ind w:firstLine="709"/>
        <w:jc w:val="both"/>
      </w:pPr>
      <w:r w:rsidRPr="001F3AEA">
        <w:rPr>
          <w:color w:val="auto"/>
        </w:rPr>
        <w:t xml:space="preserve">При разработке </w:t>
      </w:r>
      <w:r w:rsidR="00771324">
        <w:rPr>
          <w:color w:val="auto"/>
        </w:rPr>
        <w:t xml:space="preserve">настоящего </w:t>
      </w:r>
      <w:r w:rsidRPr="001F3AEA">
        <w:rPr>
          <w:color w:val="auto"/>
        </w:rPr>
        <w:t>Стандар</w:t>
      </w:r>
      <w:r w:rsidR="00AE2BE3">
        <w:rPr>
          <w:color w:val="auto"/>
        </w:rPr>
        <w:t xml:space="preserve">та учтены положения </w:t>
      </w:r>
      <w:r w:rsidRPr="00AC4987">
        <w:t>«СГА 304. Стандарт внешнего государственного аудита (контроля). Аудит государственных и международных инвестиционных проектов» (утв. постановлением Коллегии С</w:t>
      </w:r>
      <w:r w:rsidR="00AC4987">
        <w:t>четной палаты Р</w:t>
      </w:r>
      <w:r w:rsidR="000A6C4D">
        <w:t xml:space="preserve">оссийской </w:t>
      </w:r>
      <w:r w:rsidR="00AC4987">
        <w:t>Ф</w:t>
      </w:r>
      <w:r w:rsidR="000A6C4D">
        <w:t>едерации</w:t>
      </w:r>
      <w:r w:rsidR="00AC4987">
        <w:t xml:space="preserve"> от 23.12.2016 № </w:t>
      </w:r>
      <w:r w:rsidR="00AE2BE3">
        <w:t>8ПК) (ред. от 26.09.2023).</w:t>
      </w:r>
    </w:p>
    <w:p w:rsidR="005B4E6F" w:rsidRPr="00090C50" w:rsidRDefault="00BF1955" w:rsidP="00AE2BE3">
      <w:pPr>
        <w:shd w:val="clear" w:color="auto" w:fill="FFFFFF"/>
        <w:spacing w:line="240" w:lineRule="auto"/>
        <w:rPr>
          <w:rStyle w:val="afff7"/>
          <w:sz w:val="24"/>
          <w:szCs w:val="24"/>
        </w:rPr>
      </w:pPr>
      <w:r w:rsidRPr="00AC4987">
        <w:rPr>
          <w:spacing w:val="1"/>
          <w:sz w:val="24"/>
          <w:szCs w:val="24"/>
        </w:rPr>
        <w:t xml:space="preserve">1.2. </w:t>
      </w:r>
      <w:r w:rsidR="005543AA" w:rsidRPr="00AC4987">
        <w:rPr>
          <w:spacing w:val="1"/>
          <w:sz w:val="24"/>
          <w:szCs w:val="24"/>
        </w:rPr>
        <w:t xml:space="preserve">Целью </w:t>
      </w:r>
      <w:r w:rsidR="00771324">
        <w:rPr>
          <w:spacing w:val="1"/>
          <w:sz w:val="24"/>
          <w:szCs w:val="24"/>
        </w:rPr>
        <w:t xml:space="preserve">настоящего </w:t>
      </w:r>
      <w:r w:rsidRPr="00AC4987">
        <w:rPr>
          <w:spacing w:val="1"/>
          <w:sz w:val="24"/>
          <w:szCs w:val="24"/>
        </w:rPr>
        <w:t>Стандарт</w:t>
      </w:r>
      <w:r w:rsidR="005543AA" w:rsidRPr="00AC4987">
        <w:rPr>
          <w:spacing w:val="1"/>
          <w:sz w:val="24"/>
          <w:szCs w:val="24"/>
        </w:rPr>
        <w:t>а является устано</w:t>
      </w:r>
      <w:r w:rsidRPr="00AC4987">
        <w:rPr>
          <w:spacing w:val="1"/>
          <w:sz w:val="24"/>
          <w:szCs w:val="24"/>
        </w:rPr>
        <w:t>вл</w:t>
      </w:r>
      <w:r w:rsidR="005543AA" w:rsidRPr="00AC4987">
        <w:rPr>
          <w:spacing w:val="1"/>
          <w:sz w:val="24"/>
          <w:szCs w:val="24"/>
        </w:rPr>
        <w:t>ение</w:t>
      </w:r>
      <w:r w:rsidRPr="00AC4987">
        <w:rPr>
          <w:spacing w:val="1"/>
          <w:sz w:val="24"/>
          <w:szCs w:val="24"/>
        </w:rPr>
        <w:t xml:space="preserve"> </w:t>
      </w:r>
      <w:r w:rsidR="00D10F0D">
        <w:rPr>
          <w:spacing w:val="1"/>
          <w:sz w:val="24"/>
          <w:szCs w:val="24"/>
        </w:rPr>
        <w:t>особенностей</w:t>
      </w:r>
      <w:r w:rsidR="00731F32">
        <w:rPr>
          <w:spacing w:val="1"/>
          <w:sz w:val="24"/>
          <w:szCs w:val="24"/>
        </w:rPr>
        <w:t xml:space="preserve"> </w:t>
      </w:r>
      <w:r w:rsidR="005543AA" w:rsidRPr="001F3AEA">
        <w:rPr>
          <w:spacing w:val="1"/>
          <w:sz w:val="24"/>
          <w:szCs w:val="24"/>
        </w:rPr>
        <w:t xml:space="preserve">осуществления </w:t>
      </w:r>
      <w:r w:rsidRPr="001F3AEA">
        <w:rPr>
          <w:sz w:val="24"/>
          <w:szCs w:val="24"/>
        </w:rPr>
        <w:t xml:space="preserve">контрольно-счетным органом муниципального образования </w:t>
      </w:r>
      <w:r w:rsidR="00E84BF7" w:rsidRPr="001F3AEA">
        <w:rPr>
          <w:sz w:val="24"/>
          <w:szCs w:val="24"/>
        </w:rPr>
        <w:t>–</w:t>
      </w:r>
      <w:r w:rsidRPr="001F3AEA">
        <w:rPr>
          <w:sz w:val="24"/>
          <w:szCs w:val="24"/>
        </w:rPr>
        <w:t xml:space="preserve"> счетной палатой города Нижневартовска (</w:t>
      </w:r>
      <w:r w:rsidRPr="00090C50">
        <w:rPr>
          <w:sz w:val="24"/>
          <w:szCs w:val="24"/>
        </w:rPr>
        <w:t>далее – Счетная палата)</w:t>
      </w:r>
      <w:r w:rsidR="00367414" w:rsidRPr="00090C50">
        <w:rPr>
          <w:sz w:val="24"/>
          <w:szCs w:val="24"/>
        </w:rPr>
        <w:t xml:space="preserve"> </w:t>
      </w:r>
      <w:r w:rsidR="00731F32" w:rsidRPr="00090C50">
        <w:rPr>
          <w:spacing w:val="1"/>
          <w:sz w:val="24"/>
          <w:szCs w:val="24"/>
        </w:rPr>
        <w:t xml:space="preserve">контрольной деятельности </w:t>
      </w:r>
      <w:r w:rsidR="00367414" w:rsidRPr="00090C50">
        <w:rPr>
          <w:rStyle w:val="afff7"/>
          <w:sz w:val="24"/>
          <w:szCs w:val="24"/>
        </w:rPr>
        <w:t>п</w:t>
      </w:r>
      <w:r w:rsidR="00731F32" w:rsidRPr="00090C50">
        <w:rPr>
          <w:rStyle w:val="afff7"/>
          <w:sz w:val="24"/>
          <w:szCs w:val="24"/>
        </w:rPr>
        <w:t>ри проведении</w:t>
      </w:r>
      <w:r w:rsidR="00367414" w:rsidRPr="00090C50">
        <w:rPr>
          <w:rStyle w:val="afff7"/>
          <w:sz w:val="24"/>
          <w:szCs w:val="24"/>
        </w:rPr>
        <w:t xml:space="preserve"> провер</w:t>
      </w:r>
      <w:r w:rsidR="00731F32" w:rsidRPr="00090C50">
        <w:rPr>
          <w:rStyle w:val="afff7"/>
          <w:sz w:val="24"/>
          <w:szCs w:val="24"/>
        </w:rPr>
        <w:t>ки</w:t>
      </w:r>
      <w:r w:rsidR="00367414" w:rsidRPr="00090C50">
        <w:rPr>
          <w:rStyle w:val="afff7"/>
          <w:sz w:val="24"/>
          <w:szCs w:val="24"/>
        </w:rPr>
        <w:t xml:space="preserve"> использования бюджетных средств, выделенных на строительство, реконструкцию, капитальный ремонт, </w:t>
      </w:r>
      <w:r w:rsidR="003459D1" w:rsidRPr="00090C50">
        <w:rPr>
          <w:rStyle w:val="afff7"/>
          <w:sz w:val="24"/>
          <w:szCs w:val="24"/>
        </w:rPr>
        <w:t xml:space="preserve">текущий </w:t>
      </w:r>
      <w:r w:rsidR="00367414" w:rsidRPr="00090C50">
        <w:rPr>
          <w:rStyle w:val="afff7"/>
          <w:sz w:val="24"/>
          <w:szCs w:val="24"/>
        </w:rPr>
        <w:t>ремонт и содержание объектов капитального строительства</w:t>
      </w:r>
      <w:r w:rsidR="005B4E6F" w:rsidRPr="00090C50">
        <w:rPr>
          <w:rStyle w:val="afff7"/>
          <w:sz w:val="24"/>
          <w:szCs w:val="24"/>
        </w:rPr>
        <w:t>.</w:t>
      </w:r>
    </w:p>
    <w:p w:rsidR="00BF1955" w:rsidRPr="001F3AEA" w:rsidRDefault="005B4E6F" w:rsidP="00AE2BE3">
      <w:pPr>
        <w:shd w:val="clear" w:color="auto" w:fill="FFFFFF"/>
        <w:spacing w:line="240" w:lineRule="auto"/>
        <w:rPr>
          <w:sz w:val="24"/>
          <w:szCs w:val="24"/>
        </w:rPr>
      </w:pPr>
      <w:r w:rsidRPr="00090C50">
        <w:rPr>
          <w:rStyle w:val="afff7"/>
          <w:sz w:val="24"/>
          <w:szCs w:val="24"/>
        </w:rPr>
        <w:t xml:space="preserve">1.3. Положения настоящего Стандарта могут применяться при </w:t>
      </w:r>
      <w:r w:rsidR="003B5830" w:rsidRPr="00090C50">
        <w:rPr>
          <w:rStyle w:val="afff7"/>
          <w:sz w:val="24"/>
          <w:szCs w:val="24"/>
        </w:rPr>
        <w:t xml:space="preserve">проведении </w:t>
      </w:r>
      <w:r w:rsidRPr="00090C50">
        <w:rPr>
          <w:rStyle w:val="afff7"/>
          <w:sz w:val="24"/>
          <w:szCs w:val="24"/>
        </w:rPr>
        <w:t>проверк</w:t>
      </w:r>
      <w:r w:rsidR="003B5830" w:rsidRPr="00090C50">
        <w:rPr>
          <w:rStyle w:val="afff7"/>
          <w:sz w:val="24"/>
          <w:szCs w:val="24"/>
        </w:rPr>
        <w:t>и</w:t>
      </w:r>
      <w:r w:rsidRPr="00090C50">
        <w:rPr>
          <w:rStyle w:val="afff7"/>
          <w:sz w:val="24"/>
          <w:szCs w:val="24"/>
        </w:rPr>
        <w:t xml:space="preserve"> использования бюджетных средств, выделенных </w:t>
      </w:r>
      <w:r w:rsidR="004B3D2C" w:rsidRPr="00090C50">
        <w:rPr>
          <w:sz w:val="24"/>
          <w:szCs w:val="24"/>
        </w:rPr>
        <w:t>на создание</w:t>
      </w:r>
      <w:r w:rsidR="00090C50" w:rsidRPr="00090C50">
        <w:rPr>
          <w:sz w:val="24"/>
          <w:szCs w:val="24"/>
        </w:rPr>
        <w:t xml:space="preserve">, ремонт, благоустройство </w:t>
      </w:r>
      <w:r w:rsidR="004B3D2C" w:rsidRPr="00090C50">
        <w:rPr>
          <w:sz w:val="24"/>
          <w:szCs w:val="24"/>
        </w:rPr>
        <w:t>об</w:t>
      </w:r>
      <w:r w:rsidR="00090C50" w:rsidRPr="00090C50">
        <w:rPr>
          <w:sz w:val="24"/>
          <w:szCs w:val="24"/>
        </w:rPr>
        <w:t>ъектов некапитального характера и иные аналогичные работы</w:t>
      </w:r>
      <w:r w:rsidR="004B3D2C" w:rsidRPr="00090C50">
        <w:rPr>
          <w:sz w:val="24"/>
          <w:szCs w:val="24"/>
        </w:rPr>
        <w:t xml:space="preserve"> </w:t>
      </w:r>
      <w:r w:rsidR="000A6C4D">
        <w:rPr>
          <w:sz w:val="24"/>
          <w:szCs w:val="24"/>
        </w:rPr>
        <w:t xml:space="preserve">в отношении таких объектов </w:t>
      </w:r>
      <w:r w:rsidR="004B3D2C" w:rsidRPr="00090C50">
        <w:rPr>
          <w:sz w:val="24"/>
          <w:szCs w:val="24"/>
        </w:rPr>
        <w:t>при реализации муниципальных программ города</w:t>
      </w:r>
      <w:r w:rsidR="00367414" w:rsidRPr="00090C50">
        <w:rPr>
          <w:rStyle w:val="afff7"/>
          <w:sz w:val="24"/>
          <w:szCs w:val="24"/>
        </w:rPr>
        <w:t>.</w:t>
      </w:r>
    </w:p>
    <w:p w:rsidR="00367414" w:rsidRPr="001F3AEA" w:rsidRDefault="00BF1955" w:rsidP="003B5830">
      <w:pPr>
        <w:pStyle w:val="32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1.</w:t>
      </w:r>
      <w:r w:rsidR="005B4E6F">
        <w:rPr>
          <w:sz w:val="24"/>
          <w:szCs w:val="24"/>
        </w:rPr>
        <w:t>4</w:t>
      </w:r>
      <w:r w:rsidR="000A6C4D">
        <w:rPr>
          <w:sz w:val="24"/>
          <w:szCs w:val="24"/>
        </w:rPr>
        <w:t>. Задачей Стандарта являе</w:t>
      </w:r>
      <w:r w:rsidRPr="001F3AEA">
        <w:rPr>
          <w:sz w:val="24"/>
          <w:szCs w:val="24"/>
        </w:rPr>
        <w:t>тся</w:t>
      </w:r>
      <w:r w:rsidR="005543AA" w:rsidRPr="001F3AEA">
        <w:rPr>
          <w:sz w:val="24"/>
          <w:szCs w:val="24"/>
        </w:rPr>
        <w:t xml:space="preserve"> определение</w:t>
      </w:r>
      <w:r w:rsidR="003B5830">
        <w:rPr>
          <w:sz w:val="24"/>
          <w:szCs w:val="24"/>
        </w:rPr>
        <w:t xml:space="preserve"> </w:t>
      </w:r>
      <w:r w:rsidR="00771324">
        <w:rPr>
          <w:sz w:val="24"/>
          <w:szCs w:val="24"/>
        </w:rPr>
        <w:t xml:space="preserve">особенностей </w:t>
      </w:r>
      <w:r w:rsidR="00367414" w:rsidRPr="001F3AEA">
        <w:rPr>
          <w:rStyle w:val="afff7"/>
          <w:sz w:val="24"/>
          <w:szCs w:val="24"/>
        </w:rPr>
        <w:t xml:space="preserve">порядка организации </w:t>
      </w:r>
      <w:r w:rsidR="00771324">
        <w:rPr>
          <w:rStyle w:val="afff7"/>
          <w:sz w:val="24"/>
          <w:szCs w:val="24"/>
        </w:rPr>
        <w:t xml:space="preserve">и проведения </w:t>
      </w:r>
      <w:r w:rsidR="00731F32">
        <w:rPr>
          <w:rStyle w:val="afff7"/>
          <w:sz w:val="24"/>
          <w:szCs w:val="24"/>
        </w:rPr>
        <w:t xml:space="preserve">соответствующего </w:t>
      </w:r>
      <w:r w:rsidR="00367414" w:rsidRPr="001F3AEA">
        <w:rPr>
          <w:rStyle w:val="afff7"/>
          <w:sz w:val="24"/>
          <w:szCs w:val="24"/>
        </w:rPr>
        <w:t>контрольного мероприятия</w:t>
      </w:r>
      <w:r w:rsidR="003B5830">
        <w:rPr>
          <w:rStyle w:val="afff7"/>
          <w:sz w:val="24"/>
          <w:szCs w:val="24"/>
        </w:rPr>
        <w:t xml:space="preserve">, </w:t>
      </w:r>
      <w:r w:rsidR="00367414" w:rsidRPr="001F3AEA">
        <w:rPr>
          <w:rStyle w:val="afff7"/>
          <w:sz w:val="24"/>
          <w:szCs w:val="24"/>
        </w:rPr>
        <w:t xml:space="preserve">оформления </w:t>
      </w:r>
      <w:r w:rsidR="00771324">
        <w:rPr>
          <w:rStyle w:val="afff7"/>
          <w:sz w:val="24"/>
          <w:szCs w:val="24"/>
        </w:rPr>
        <w:t xml:space="preserve">его </w:t>
      </w:r>
      <w:r w:rsidR="00367414" w:rsidRPr="001F3AEA">
        <w:rPr>
          <w:rStyle w:val="afff7"/>
          <w:sz w:val="24"/>
          <w:szCs w:val="24"/>
        </w:rPr>
        <w:t>результатов.</w:t>
      </w:r>
    </w:p>
    <w:p w:rsidR="00474EA2" w:rsidRPr="001F3AEA" w:rsidRDefault="00474EA2" w:rsidP="00D10F0D">
      <w:pPr>
        <w:shd w:val="clear" w:color="auto" w:fill="FFFFFF"/>
        <w:spacing w:line="240" w:lineRule="auto"/>
        <w:rPr>
          <w:sz w:val="24"/>
          <w:szCs w:val="24"/>
        </w:rPr>
      </w:pPr>
      <w:r w:rsidRPr="001F3AEA">
        <w:rPr>
          <w:sz w:val="24"/>
          <w:szCs w:val="24"/>
        </w:rPr>
        <w:t>1.</w:t>
      </w:r>
      <w:r w:rsidR="005B4E6F">
        <w:rPr>
          <w:sz w:val="24"/>
          <w:szCs w:val="24"/>
        </w:rPr>
        <w:t>5</w:t>
      </w:r>
      <w:r w:rsidRPr="001F3AEA">
        <w:rPr>
          <w:sz w:val="24"/>
          <w:szCs w:val="24"/>
        </w:rPr>
        <w:t>.</w:t>
      </w:r>
      <w:r w:rsidR="00E41D37" w:rsidRPr="001F3AEA">
        <w:rPr>
          <w:sz w:val="24"/>
          <w:szCs w:val="24"/>
        </w:rPr>
        <w:t xml:space="preserve"> Сфера применения </w:t>
      </w:r>
      <w:r w:rsidRPr="001F3AEA">
        <w:rPr>
          <w:sz w:val="24"/>
          <w:szCs w:val="24"/>
        </w:rPr>
        <w:t>настоящего Стандарта</w:t>
      </w:r>
      <w:r w:rsidR="00E41D37" w:rsidRPr="001F3AEA">
        <w:rPr>
          <w:sz w:val="24"/>
          <w:szCs w:val="24"/>
        </w:rPr>
        <w:t xml:space="preserve"> </w:t>
      </w:r>
      <w:r w:rsidRPr="001F3AEA">
        <w:rPr>
          <w:sz w:val="24"/>
          <w:szCs w:val="24"/>
        </w:rPr>
        <w:t>–</w:t>
      </w:r>
      <w:r w:rsidR="00E41D37" w:rsidRPr="001F3AEA">
        <w:rPr>
          <w:sz w:val="24"/>
          <w:szCs w:val="24"/>
        </w:rPr>
        <w:t xml:space="preserve"> </w:t>
      </w:r>
      <w:r w:rsidRPr="001F3AEA">
        <w:rPr>
          <w:sz w:val="24"/>
          <w:szCs w:val="24"/>
        </w:rPr>
        <w:t>деятельность Счетной палаты</w:t>
      </w:r>
      <w:r w:rsidR="000A6C4D">
        <w:rPr>
          <w:sz w:val="24"/>
          <w:szCs w:val="24"/>
        </w:rPr>
        <w:t xml:space="preserve"> города Нижневартовска в рамках проведения</w:t>
      </w:r>
      <w:r w:rsidRPr="001F3AEA">
        <w:rPr>
          <w:sz w:val="24"/>
          <w:szCs w:val="24"/>
        </w:rPr>
        <w:t xml:space="preserve"> контрольных </w:t>
      </w:r>
      <w:r w:rsidR="003B5830">
        <w:rPr>
          <w:sz w:val="24"/>
          <w:szCs w:val="24"/>
        </w:rPr>
        <w:t>мероприятий</w:t>
      </w:r>
      <w:r w:rsidRPr="001F3AEA">
        <w:rPr>
          <w:sz w:val="24"/>
          <w:szCs w:val="24"/>
        </w:rPr>
        <w:t xml:space="preserve"> по </w:t>
      </w:r>
      <w:r w:rsidR="00D67C12" w:rsidRPr="001F3AEA">
        <w:rPr>
          <w:sz w:val="24"/>
          <w:szCs w:val="24"/>
        </w:rPr>
        <w:t>проверк</w:t>
      </w:r>
      <w:r w:rsidR="00222ED3" w:rsidRPr="001F3AEA">
        <w:rPr>
          <w:sz w:val="24"/>
          <w:szCs w:val="24"/>
        </w:rPr>
        <w:t>е</w:t>
      </w:r>
      <w:r w:rsidR="00D67C12" w:rsidRPr="001F3AEA">
        <w:rPr>
          <w:sz w:val="24"/>
          <w:szCs w:val="24"/>
        </w:rPr>
        <w:t xml:space="preserve"> </w:t>
      </w:r>
      <w:r w:rsidR="00D67C12" w:rsidRPr="00090C50">
        <w:rPr>
          <w:rStyle w:val="afff7"/>
          <w:sz w:val="24"/>
          <w:szCs w:val="24"/>
        </w:rPr>
        <w:t xml:space="preserve">использования средств, выделенных </w:t>
      </w:r>
      <w:r w:rsidR="00771324" w:rsidRPr="00090C50">
        <w:rPr>
          <w:rStyle w:val="afff7"/>
          <w:sz w:val="24"/>
          <w:szCs w:val="24"/>
        </w:rPr>
        <w:t xml:space="preserve">полностью или частично за счет средств бюджета города Нижневартовска </w:t>
      </w:r>
      <w:r w:rsidR="00731F32" w:rsidRPr="00090C50">
        <w:rPr>
          <w:rStyle w:val="afff7"/>
          <w:sz w:val="24"/>
          <w:szCs w:val="24"/>
        </w:rPr>
        <w:t>на строительство, реконструкцию, капитальный ремонт, текущий ремонт</w:t>
      </w:r>
      <w:r w:rsidR="00090C50" w:rsidRPr="00090C50">
        <w:rPr>
          <w:rStyle w:val="afff7"/>
          <w:sz w:val="24"/>
          <w:szCs w:val="24"/>
        </w:rPr>
        <w:t>,</w:t>
      </w:r>
      <w:r w:rsidR="00731F32" w:rsidRPr="00090C50">
        <w:rPr>
          <w:rStyle w:val="afff7"/>
          <w:sz w:val="24"/>
          <w:szCs w:val="24"/>
        </w:rPr>
        <w:t xml:space="preserve"> содержание объектов капитального строительства</w:t>
      </w:r>
      <w:r w:rsidR="00E41D37" w:rsidRPr="00090C50">
        <w:rPr>
          <w:sz w:val="24"/>
          <w:szCs w:val="24"/>
        </w:rPr>
        <w:t xml:space="preserve">, </w:t>
      </w:r>
      <w:r w:rsidR="000A6C4D">
        <w:rPr>
          <w:sz w:val="24"/>
          <w:szCs w:val="24"/>
        </w:rPr>
        <w:t>а также на</w:t>
      </w:r>
      <w:r w:rsidR="00090C50" w:rsidRPr="00090C50">
        <w:rPr>
          <w:sz w:val="24"/>
          <w:szCs w:val="24"/>
        </w:rPr>
        <w:t xml:space="preserve"> создание, ремонт, благоустройство объектов некапитального характера и иные аналогичные работы</w:t>
      </w:r>
      <w:r w:rsidR="000A6C4D">
        <w:rPr>
          <w:sz w:val="24"/>
          <w:szCs w:val="24"/>
        </w:rPr>
        <w:t xml:space="preserve"> в отношении таких объектов </w:t>
      </w:r>
      <w:r w:rsidR="00090C50" w:rsidRPr="00090C50">
        <w:rPr>
          <w:sz w:val="24"/>
          <w:szCs w:val="24"/>
        </w:rPr>
        <w:t xml:space="preserve">при реализации муниципальных программ города </w:t>
      </w:r>
      <w:r w:rsidR="00E5024F" w:rsidRPr="00090C50">
        <w:rPr>
          <w:sz w:val="24"/>
          <w:szCs w:val="24"/>
        </w:rPr>
        <w:t>(далее вместе – ремонтно-строительные работы)</w:t>
      </w:r>
      <w:r w:rsidR="00B37E27" w:rsidRPr="00090C50">
        <w:rPr>
          <w:sz w:val="24"/>
          <w:szCs w:val="24"/>
        </w:rPr>
        <w:t>.</w:t>
      </w:r>
    </w:p>
    <w:p w:rsidR="00D10F0D" w:rsidRDefault="00731F32" w:rsidP="00771324">
      <w:pPr>
        <w:pStyle w:val="16"/>
        <w:tabs>
          <w:tab w:val="left" w:pos="1277"/>
        </w:tabs>
        <w:spacing w:line="240" w:lineRule="auto"/>
        <w:ind w:firstLine="709"/>
        <w:jc w:val="both"/>
        <w:rPr>
          <w:bCs/>
          <w:sz w:val="24"/>
          <w:szCs w:val="24"/>
        </w:rPr>
      </w:pPr>
      <w:r>
        <w:rPr>
          <w:rStyle w:val="afff7"/>
          <w:sz w:val="24"/>
          <w:szCs w:val="24"/>
        </w:rPr>
        <w:t xml:space="preserve">1.6. </w:t>
      </w:r>
      <w:r w:rsidR="00D10F0D">
        <w:rPr>
          <w:rStyle w:val="afff7"/>
          <w:sz w:val="24"/>
          <w:szCs w:val="24"/>
        </w:rPr>
        <w:t xml:space="preserve">Проведение </w:t>
      </w:r>
      <w:r w:rsidRPr="00090C50">
        <w:rPr>
          <w:rStyle w:val="afff7"/>
          <w:sz w:val="24"/>
          <w:szCs w:val="24"/>
        </w:rPr>
        <w:t xml:space="preserve">контрольного мероприятия </w:t>
      </w:r>
      <w:r w:rsidR="00D10F0D" w:rsidRPr="00090C50">
        <w:rPr>
          <w:rStyle w:val="afff7"/>
          <w:sz w:val="24"/>
          <w:szCs w:val="24"/>
        </w:rPr>
        <w:t>по проверке использования средств, выделенных полностью или частично за счет средств бюджета города Нижневартовска</w:t>
      </w:r>
      <w:r w:rsidR="00D10F0D" w:rsidRPr="00090C50">
        <w:rPr>
          <w:sz w:val="24"/>
          <w:szCs w:val="24"/>
        </w:rPr>
        <w:t xml:space="preserve"> на ремонтно-строительные работы</w:t>
      </w:r>
      <w:r w:rsidRPr="00090C50">
        <w:rPr>
          <w:sz w:val="24"/>
          <w:szCs w:val="24"/>
        </w:rPr>
        <w:t xml:space="preserve"> (далее – контрольное мероприятие)</w:t>
      </w:r>
      <w:r w:rsidR="009740FA" w:rsidRPr="00090C50">
        <w:rPr>
          <w:sz w:val="24"/>
          <w:szCs w:val="24"/>
        </w:rPr>
        <w:t xml:space="preserve">, </w:t>
      </w:r>
      <w:r w:rsidR="00771324" w:rsidRPr="00090C50">
        <w:rPr>
          <w:sz w:val="24"/>
          <w:szCs w:val="24"/>
        </w:rPr>
        <w:t xml:space="preserve">подготовка к его проведению и </w:t>
      </w:r>
      <w:r w:rsidR="009740FA" w:rsidRPr="00090C50">
        <w:rPr>
          <w:sz w:val="24"/>
          <w:szCs w:val="24"/>
        </w:rPr>
        <w:t>оформление результатов</w:t>
      </w:r>
      <w:r w:rsidR="00D10F0D" w:rsidRPr="00090C50">
        <w:rPr>
          <w:rStyle w:val="afff7"/>
          <w:sz w:val="24"/>
          <w:szCs w:val="24"/>
        </w:rPr>
        <w:t xml:space="preserve"> ос</w:t>
      </w:r>
      <w:r w:rsidR="000A6C4D">
        <w:rPr>
          <w:rStyle w:val="afff7"/>
          <w:sz w:val="24"/>
          <w:szCs w:val="24"/>
        </w:rPr>
        <w:t>уществляется в соответствии со с</w:t>
      </w:r>
      <w:r w:rsidR="00D10F0D" w:rsidRPr="00090C50">
        <w:rPr>
          <w:rStyle w:val="afff7"/>
          <w:sz w:val="24"/>
          <w:szCs w:val="24"/>
        </w:rPr>
        <w:t>тандартом</w:t>
      </w:r>
      <w:r w:rsidR="00D10F0D" w:rsidRPr="001F3AEA">
        <w:rPr>
          <w:rStyle w:val="afff7"/>
          <w:sz w:val="24"/>
          <w:szCs w:val="24"/>
        </w:rPr>
        <w:t xml:space="preserve"> </w:t>
      </w:r>
      <w:hyperlink r:id="rId9" w:tooltip="Стандарт внешнего муниципального финансового контроля " w:history="1">
        <w:r w:rsidR="00D10F0D" w:rsidRPr="001F3AEA">
          <w:rPr>
            <w:rStyle w:val="arttt"/>
            <w:sz w:val="24"/>
            <w:szCs w:val="24"/>
          </w:rPr>
          <w:t xml:space="preserve">внешнего муниципального финансового контроля </w:t>
        </w:r>
        <w:r w:rsidR="00D10F0D">
          <w:rPr>
            <w:rStyle w:val="arttt"/>
            <w:sz w:val="24"/>
            <w:szCs w:val="24"/>
          </w:rPr>
          <w:t xml:space="preserve">Счетной палаты </w:t>
        </w:r>
        <w:r w:rsidR="00D10F0D" w:rsidRPr="001F3AEA">
          <w:rPr>
            <w:rStyle w:val="arttt"/>
            <w:sz w:val="24"/>
            <w:szCs w:val="24"/>
          </w:rPr>
          <w:t>«Общие требования, правила и процедуры проведения контрольных мероприятий»</w:t>
        </w:r>
      </w:hyperlink>
      <w:r>
        <w:rPr>
          <w:bCs/>
          <w:sz w:val="24"/>
          <w:szCs w:val="24"/>
        </w:rPr>
        <w:t xml:space="preserve"> с учетом </w:t>
      </w:r>
      <w:r w:rsidR="003B5830">
        <w:rPr>
          <w:bCs/>
          <w:sz w:val="24"/>
          <w:szCs w:val="24"/>
        </w:rPr>
        <w:t>положений</w:t>
      </w:r>
      <w:r>
        <w:rPr>
          <w:bCs/>
          <w:sz w:val="24"/>
          <w:szCs w:val="24"/>
        </w:rPr>
        <w:t>, установленных настоящим Стандартом.</w:t>
      </w:r>
    </w:p>
    <w:p w:rsidR="00771324" w:rsidRPr="00771324" w:rsidRDefault="00771324" w:rsidP="00771324">
      <w:pPr>
        <w:pStyle w:val="16"/>
        <w:tabs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</w:p>
    <w:p w:rsidR="00A62CF6" w:rsidRPr="001F3AEA" w:rsidRDefault="00474EA2" w:rsidP="00771324">
      <w:pPr>
        <w:pStyle w:val="18"/>
        <w:keepNext/>
        <w:keepLines/>
        <w:numPr>
          <w:ilvl w:val="0"/>
          <w:numId w:val="19"/>
        </w:numPr>
        <w:tabs>
          <w:tab w:val="left" w:pos="355"/>
        </w:tabs>
        <w:spacing w:after="100"/>
        <w:ind w:left="0" w:firstLine="709"/>
        <w:rPr>
          <w:sz w:val="24"/>
          <w:szCs w:val="24"/>
        </w:rPr>
      </w:pPr>
      <w:bookmarkStart w:id="1" w:name="bookmark4"/>
      <w:r w:rsidRPr="001F3AEA">
        <w:rPr>
          <w:noProof/>
          <w:sz w:val="24"/>
          <w:szCs w:val="24"/>
        </w:rPr>
        <w:t>Подготов</w:t>
      </w:r>
      <w:r w:rsidR="003B5830">
        <w:rPr>
          <w:noProof/>
          <w:sz w:val="24"/>
          <w:szCs w:val="24"/>
        </w:rPr>
        <w:t>ка к проведению</w:t>
      </w:r>
      <w:r w:rsidRPr="001F3AEA">
        <w:rPr>
          <w:noProof/>
          <w:sz w:val="24"/>
          <w:szCs w:val="24"/>
        </w:rPr>
        <w:t xml:space="preserve"> контрольного мероприятия</w:t>
      </w:r>
      <w:bookmarkEnd w:id="1"/>
    </w:p>
    <w:p w:rsidR="005E5122" w:rsidRDefault="00474EA2" w:rsidP="00771324">
      <w:pPr>
        <w:pStyle w:val="16"/>
        <w:numPr>
          <w:ilvl w:val="1"/>
          <w:numId w:val="19"/>
        </w:numPr>
        <w:tabs>
          <w:tab w:val="left" w:pos="1134"/>
          <w:tab w:val="left" w:pos="1277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Подготовка </w:t>
      </w:r>
      <w:r w:rsidR="00E5024F">
        <w:rPr>
          <w:rStyle w:val="afff7"/>
          <w:sz w:val="24"/>
          <w:szCs w:val="24"/>
        </w:rPr>
        <w:t xml:space="preserve">к проведению </w:t>
      </w:r>
      <w:r w:rsidRPr="001F3AEA">
        <w:rPr>
          <w:rStyle w:val="afff7"/>
          <w:sz w:val="24"/>
          <w:szCs w:val="24"/>
        </w:rPr>
        <w:t xml:space="preserve">контрольного мероприятия заключается в выполнении ряда последовательных действий по </w:t>
      </w:r>
      <w:r w:rsidR="003B5830">
        <w:rPr>
          <w:rStyle w:val="afff7"/>
          <w:sz w:val="24"/>
          <w:szCs w:val="24"/>
        </w:rPr>
        <w:t>разработке</w:t>
      </w:r>
      <w:r w:rsidRPr="001F3AEA">
        <w:rPr>
          <w:rStyle w:val="afff7"/>
          <w:sz w:val="24"/>
          <w:szCs w:val="24"/>
        </w:rPr>
        <w:t xml:space="preserve"> программы </w:t>
      </w:r>
      <w:r w:rsidR="003B5830">
        <w:rPr>
          <w:rStyle w:val="afff7"/>
          <w:sz w:val="24"/>
          <w:szCs w:val="24"/>
        </w:rPr>
        <w:t>его проведения</w:t>
      </w:r>
      <w:r w:rsidR="00E5024F">
        <w:rPr>
          <w:rStyle w:val="afff7"/>
          <w:sz w:val="24"/>
          <w:szCs w:val="24"/>
        </w:rPr>
        <w:t>, в которую</w:t>
      </w:r>
      <w:r w:rsidR="00485DE3">
        <w:rPr>
          <w:rStyle w:val="afff7"/>
          <w:sz w:val="24"/>
          <w:szCs w:val="24"/>
        </w:rPr>
        <w:t>,</w:t>
      </w:r>
      <w:r w:rsidR="00E5024F">
        <w:rPr>
          <w:rStyle w:val="afff7"/>
          <w:sz w:val="24"/>
          <w:szCs w:val="24"/>
        </w:rPr>
        <w:t xml:space="preserve"> </w:t>
      </w:r>
      <w:r w:rsidR="00485DE3">
        <w:rPr>
          <w:rStyle w:val="afff7"/>
          <w:sz w:val="24"/>
          <w:szCs w:val="24"/>
        </w:rPr>
        <w:t xml:space="preserve">исходя из предмета контрольного мероприятия, </w:t>
      </w:r>
      <w:r w:rsidR="003B5830">
        <w:rPr>
          <w:rStyle w:val="afff7"/>
          <w:sz w:val="24"/>
          <w:szCs w:val="24"/>
        </w:rPr>
        <w:t>могут</w:t>
      </w:r>
      <w:r w:rsidR="00E5024F">
        <w:rPr>
          <w:rStyle w:val="afff7"/>
          <w:sz w:val="24"/>
          <w:szCs w:val="24"/>
        </w:rPr>
        <w:t xml:space="preserve"> включаться</w:t>
      </w:r>
      <w:r w:rsidR="00D10F0D">
        <w:rPr>
          <w:rStyle w:val="afff7"/>
          <w:sz w:val="24"/>
          <w:szCs w:val="24"/>
        </w:rPr>
        <w:t xml:space="preserve"> </w:t>
      </w:r>
      <w:r w:rsidR="005E5122" w:rsidRPr="005E5122">
        <w:rPr>
          <w:sz w:val="24"/>
          <w:szCs w:val="24"/>
        </w:rPr>
        <w:t xml:space="preserve">следующие основные вопросы: </w:t>
      </w:r>
    </w:p>
    <w:p w:rsidR="005E5122" w:rsidRDefault="00E5024F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E5122" w:rsidRPr="005E5122">
        <w:rPr>
          <w:sz w:val="24"/>
          <w:szCs w:val="24"/>
        </w:rPr>
        <w:t>равовой статус</w:t>
      </w:r>
      <w:r>
        <w:rPr>
          <w:sz w:val="24"/>
          <w:szCs w:val="24"/>
        </w:rPr>
        <w:t xml:space="preserve"> и</w:t>
      </w:r>
      <w:r w:rsidR="005E5122" w:rsidRPr="005E5122">
        <w:rPr>
          <w:sz w:val="24"/>
          <w:szCs w:val="24"/>
        </w:rPr>
        <w:t xml:space="preserve"> общие сведения об организаци</w:t>
      </w:r>
      <w:r>
        <w:rPr>
          <w:sz w:val="24"/>
          <w:szCs w:val="24"/>
        </w:rPr>
        <w:t>ях, являющихся объектами контроля,</w:t>
      </w:r>
      <w:r w:rsidR="005E5122" w:rsidRPr="005E5122">
        <w:rPr>
          <w:sz w:val="24"/>
          <w:szCs w:val="24"/>
        </w:rPr>
        <w:t xml:space="preserve"> наличие разрешительной документации на проведение работ (лицензии, допуски </w:t>
      </w:r>
      <w:r>
        <w:rPr>
          <w:sz w:val="24"/>
          <w:szCs w:val="24"/>
        </w:rPr>
        <w:t>(в случае необходимости);</w:t>
      </w:r>
    </w:p>
    <w:p w:rsidR="005E5122" w:rsidRDefault="00E5024F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41287">
        <w:rPr>
          <w:sz w:val="24"/>
          <w:szCs w:val="24"/>
        </w:rPr>
        <w:t xml:space="preserve">боснованность и правомерность определения </w:t>
      </w:r>
      <w:r w:rsidR="00DC27FF">
        <w:rPr>
          <w:sz w:val="24"/>
          <w:szCs w:val="24"/>
        </w:rPr>
        <w:t>цены ремонтно-строительных работ</w:t>
      </w:r>
      <w:r w:rsidR="00485DE3">
        <w:rPr>
          <w:sz w:val="24"/>
          <w:szCs w:val="24"/>
        </w:rPr>
        <w:t>;</w:t>
      </w:r>
    </w:p>
    <w:p w:rsidR="005E5122" w:rsidRDefault="00E5024F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законность заключения и </w:t>
      </w:r>
      <w:r w:rsidR="00DC27FF">
        <w:rPr>
          <w:sz w:val="24"/>
          <w:szCs w:val="24"/>
        </w:rPr>
        <w:t>и</w:t>
      </w:r>
      <w:r w:rsidR="005E5122" w:rsidRPr="005E5122">
        <w:rPr>
          <w:sz w:val="24"/>
          <w:szCs w:val="24"/>
        </w:rPr>
        <w:t>сполнени</w:t>
      </w:r>
      <w:r>
        <w:rPr>
          <w:sz w:val="24"/>
          <w:szCs w:val="24"/>
        </w:rPr>
        <w:t>я</w:t>
      </w:r>
      <w:r w:rsidR="005E5122" w:rsidRPr="005E5122">
        <w:rPr>
          <w:sz w:val="24"/>
          <w:szCs w:val="24"/>
        </w:rPr>
        <w:t xml:space="preserve"> муниципальных контрактов</w:t>
      </w:r>
      <w:r w:rsidR="005E5122">
        <w:rPr>
          <w:sz w:val="24"/>
          <w:szCs w:val="24"/>
        </w:rPr>
        <w:t xml:space="preserve"> (договоров)</w:t>
      </w:r>
      <w:r w:rsidR="005E5122" w:rsidRPr="005E5122">
        <w:rPr>
          <w:sz w:val="24"/>
          <w:szCs w:val="24"/>
        </w:rPr>
        <w:t>, в том числе:</w:t>
      </w:r>
    </w:p>
    <w:p w:rsidR="005E5122" w:rsidRDefault="005E5122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 w:rsidRPr="005E5122">
        <w:rPr>
          <w:sz w:val="24"/>
          <w:szCs w:val="24"/>
        </w:rPr>
        <w:t xml:space="preserve">- </w:t>
      </w:r>
      <w:r w:rsidR="00E5024F">
        <w:rPr>
          <w:sz w:val="24"/>
          <w:szCs w:val="24"/>
        </w:rPr>
        <w:t xml:space="preserve">анализ </w:t>
      </w:r>
      <w:r w:rsidRPr="005E5122">
        <w:rPr>
          <w:sz w:val="24"/>
          <w:szCs w:val="24"/>
        </w:rPr>
        <w:t>объ</w:t>
      </w:r>
      <w:r w:rsidR="00E5024F">
        <w:rPr>
          <w:sz w:val="24"/>
          <w:szCs w:val="24"/>
        </w:rPr>
        <w:t>е</w:t>
      </w:r>
      <w:r w:rsidRPr="005E5122">
        <w:rPr>
          <w:sz w:val="24"/>
          <w:szCs w:val="24"/>
        </w:rPr>
        <w:t>м</w:t>
      </w:r>
      <w:r w:rsidR="00E5024F">
        <w:rPr>
          <w:sz w:val="24"/>
          <w:szCs w:val="24"/>
        </w:rPr>
        <w:t>а</w:t>
      </w:r>
      <w:r w:rsidRPr="005E5122">
        <w:rPr>
          <w:sz w:val="24"/>
          <w:szCs w:val="24"/>
        </w:rPr>
        <w:t xml:space="preserve"> и фактическ</w:t>
      </w:r>
      <w:r w:rsidR="00E5024F">
        <w:rPr>
          <w:sz w:val="24"/>
          <w:szCs w:val="24"/>
        </w:rPr>
        <w:t>ой стоимости</w:t>
      </w:r>
      <w:r w:rsidRPr="005E5122">
        <w:rPr>
          <w:sz w:val="24"/>
          <w:szCs w:val="24"/>
        </w:rPr>
        <w:t xml:space="preserve"> выполненных работ; </w:t>
      </w:r>
    </w:p>
    <w:p w:rsidR="005E5122" w:rsidRDefault="005E5122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 w:rsidRPr="005E5122">
        <w:rPr>
          <w:sz w:val="24"/>
          <w:szCs w:val="24"/>
        </w:rPr>
        <w:t>-</w:t>
      </w:r>
      <w:r w:rsidR="00485DE3">
        <w:rPr>
          <w:sz w:val="24"/>
          <w:szCs w:val="24"/>
        </w:rPr>
        <w:t> </w:t>
      </w:r>
      <w:r w:rsidRPr="005E5122">
        <w:rPr>
          <w:sz w:val="24"/>
          <w:szCs w:val="24"/>
        </w:rPr>
        <w:t>соблюдение установленных муниципальным контрактом</w:t>
      </w:r>
      <w:r w:rsidR="00DC27FF">
        <w:rPr>
          <w:sz w:val="24"/>
          <w:szCs w:val="24"/>
        </w:rPr>
        <w:t xml:space="preserve"> (договором)</w:t>
      </w:r>
      <w:r w:rsidRPr="005E5122">
        <w:rPr>
          <w:sz w:val="24"/>
          <w:szCs w:val="24"/>
        </w:rPr>
        <w:t xml:space="preserve"> сроков, объемов и качества выполнения работ; </w:t>
      </w:r>
    </w:p>
    <w:p w:rsidR="005E5122" w:rsidRDefault="005E5122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 w:rsidRPr="005E5122">
        <w:rPr>
          <w:sz w:val="24"/>
          <w:szCs w:val="24"/>
        </w:rPr>
        <w:t xml:space="preserve">- </w:t>
      </w:r>
      <w:r w:rsidR="00E5024F">
        <w:rPr>
          <w:sz w:val="24"/>
          <w:szCs w:val="24"/>
        </w:rPr>
        <w:t xml:space="preserve">оценка </w:t>
      </w:r>
      <w:r w:rsidRPr="005E5122">
        <w:rPr>
          <w:sz w:val="24"/>
          <w:szCs w:val="24"/>
        </w:rPr>
        <w:t>осуществлени</w:t>
      </w:r>
      <w:r w:rsidR="00E5024F">
        <w:rPr>
          <w:sz w:val="24"/>
          <w:szCs w:val="24"/>
        </w:rPr>
        <w:t>я</w:t>
      </w:r>
      <w:r w:rsidRPr="005E5122">
        <w:rPr>
          <w:sz w:val="24"/>
          <w:szCs w:val="24"/>
        </w:rPr>
        <w:t xml:space="preserve"> в процессе выполнени</w:t>
      </w:r>
      <w:r w:rsidR="00E5024F">
        <w:rPr>
          <w:sz w:val="24"/>
          <w:szCs w:val="24"/>
        </w:rPr>
        <w:t>я работ строительного контроля;</w:t>
      </w:r>
    </w:p>
    <w:p w:rsidR="005E5122" w:rsidRDefault="00E5024F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E5122" w:rsidRPr="005E5122">
        <w:rPr>
          <w:sz w:val="24"/>
          <w:szCs w:val="24"/>
        </w:rPr>
        <w:t>оответствие выполн</w:t>
      </w:r>
      <w:r w:rsidR="00DC27FF">
        <w:rPr>
          <w:sz w:val="24"/>
          <w:szCs w:val="24"/>
        </w:rPr>
        <w:t>енных</w:t>
      </w:r>
      <w:r w:rsidR="005E5122" w:rsidRPr="005E5122">
        <w:rPr>
          <w:sz w:val="24"/>
          <w:szCs w:val="24"/>
        </w:rPr>
        <w:t xml:space="preserve"> работ проектно-сметной документации</w:t>
      </w:r>
      <w:r w:rsidR="00DC27FF">
        <w:rPr>
          <w:sz w:val="24"/>
          <w:szCs w:val="24"/>
        </w:rPr>
        <w:t xml:space="preserve"> (техническому заданию)</w:t>
      </w:r>
      <w:r w:rsidR="000A6C4D">
        <w:rPr>
          <w:sz w:val="24"/>
          <w:szCs w:val="24"/>
        </w:rPr>
        <w:t>;</w:t>
      </w:r>
    </w:p>
    <w:p w:rsidR="005E5122" w:rsidRPr="001F3AEA" w:rsidRDefault="00D10F0D" w:rsidP="00AE2BE3">
      <w:pPr>
        <w:pStyle w:val="16"/>
        <w:tabs>
          <w:tab w:val="left" w:pos="1134"/>
          <w:tab w:val="left" w:pos="12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="005E5122" w:rsidRPr="005E5122">
        <w:rPr>
          <w:sz w:val="24"/>
          <w:szCs w:val="24"/>
        </w:rPr>
        <w:t xml:space="preserve"> ведения бухгалтерского учета </w:t>
      </w:r>
      <w:r w:rsidR="000A6C4D">
        <w:rPr>
          <w:sz w:val="24"/>
          <w:szCs w:val="24"/>
        </w:rPr>
        <w:t>поступления</w:t>
      </w:r>
      <w:r w:rsidR="005E5122" w:rsidRPr="005E5122">
        <w:rPr>
          <w:sz w:val="24"/>
          <w:szCs w:val="24"/>
        </w:rPr>
        <w:t>, использования и результатов использования средств местного бюджет</w:t>
      </w:r>
      <w:r w:rsidR="005E5122">
        <w:rPr>
          <w:sz w:val="24"/>
          <w:szCs w:val="24"/>
        </w:rPr>
        <w:t>а.</w:t>
      </w:r>
    </w:p>
    <w:p w:rsidR="00474EA2" w:rsidRPr="001F3AEA" w:rsidRDefault="00D10F0D" w:rsidP="00AE2BE3">
      <w:pPr>
        <w:pStyle w:val="16"/>
        <w:numPr>
          <w:ilvl w:val="1"/>
          <w:numId w:val="19"/>
        </w:numPr>
        <w:tabs>
          <w:tab w:val="left" w:pos="1134"/>
          <w:tab w:val="left" w:pos="1277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>
        <w:rPr>
          <w:rStyle w:val="afff7"/>
          <w:sz w:val="24"/>
          <w:szCs w:val="24"/>
        </w:rPr>
        <w:t>Подготовка к проведению</w:t>
      </w:r>
      <w:r w:rsidR="00474EA2" w:rsidRPr="001F3AEA">
        <w:rPr>
          <w:rStyle w:val="afff7"/>
          <w:sz w:val="24"/>
          <w:szCs w:val="24"/>
        </w:rPr>
        <w:t xml:space="preserve"> контрольного мероприятия начинается после </w:t>
      </w:r>
      <w:r>
        <w:rPr>
          <w:rStyle w:val="afff7"/>
          <w:sz w:val="24"/>
          <w:szCs w:val="24"/>
        </w:rPr>
        <w:t xml:space="preserve">включения его в </w:t>
      </w:r>
      <w:r w:rsidR="00A62CF6" w:rsidRPr="001F3AEA">
        <w:rPr>
          <w:rStyle w:val="afff0"/>
          <w:b w:val="0"/>
          <w:sz w:val="24"/>
          <w:szCs w:val="24"/>
          <w:shd w:val="clear" w:color="auto" w:fill="FFFFFF"/>
        </w:rPr>
        <w:t>план</w:t>
      </w:r>
      <w:r>
        <w:rPr>
          <w:rStyle w:val="afff0"/>
          <w:b w:val="0"/>
          <w:sz w:val="24"/>
          <w:szCs w:val="24"/>
          <w:shd w:val="clear" w:color="auto" w:fill="FFFFFF"/>
        </w:rPr>
        <w:t xml:space="preserve"> деятельности С</w:t>
      </w:r>
      <w:r w:rsidR="00A62CF6" w:rsidRPr="001F3AEA">
        <w:rPr>
          <w:rStyle w:val="afff0"/>
          <w:b w:val="0"/>
          <w:sz w:val="24"/>
          <w:szCs w:val="24"/>
          <w:shd w:val="clear" w:color="auto" w:fill="FFFFFF"/>
        </w:rPr>
        <w:t xml:space="preserve">четной палаты на </w:t>
      </w:r>
      <w:r w:rsidR="00881879" w:rsidRPr="001F3AEA">
        <w:rPr>
          <w:rStyle w:val="afff0"/>
          <w:b w:val="0"/>
          <w:sz w:val="24"/>
          <w:szCs w:val="24"/>
          <w:shd w:val="clear" w:color="auto" w:fill="FFFFFF"/>
        </w:rPr>
        <w:t>соответствующий год</w:t>
      </w:r>
      <w:r w:rsidR="003B5830">
        <w:rPr>
          <w:rStyle w:val="afff0"/>
          <w:b w:val="0"/>
          <w:sz w:val="24"/>
          <w:szCs w:val="24"/>
          <w:shd w:val="clear" w:color="auto" w:fill="FFFFFF"/>
        </w:rPr>
        <w:t>,</w:t>
      </w:r>
      <w:r>
        <w:rPr>
          <w:rStyle w:val="afff0"/>
          <w:b w:val="0"/>
          <w:sz w:val="24"/>
          <w:szCs w:val="24"/>
          <w:shd w:val="clear" w:color="auto" w:fill="FFFFFF"/>
        </w:rPr>
        <w:t xml:space="preserve"> в разумный срок до начала его проведения</w:t>
      </w:r>
      <w:r w:rsidR="00474EA2" w:rsidRPr="001F3AEA">
        <w:rPr>
          <w:rStyle w:val="afff7"/>
          <w:sz w:val="24"/>
          <w:szCs w:val="24"/>
        </w:rPr>
        <w:t>.</w:t>
      </w:r>
    </w:p>
    <w:p w:rsidR="00474EA2" w:rsidRPr="001F3AEA" w:rsidRDefault="00474EA2" w:rsidP="00AE2BE3">
      <w:pPr>
        <w:pStyle w:val="16"/>
        <w:numPr>
          <w:ilvl w:val="1"/>
          <w:numId w:val="19"/>
        </w:numPr>
        <w:tabs>
          <w:tab w:val="left" w:pos="1134"/>
          <w:tab w:val="left" w:pos="1277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Получение </w:t>
      </w:r>
      <w:r w:rsidR="000A6C4D">
        <w:rPr>
          <w:rStyle w:val="afff7"/>
          <w:sz w:val="24"/>
          <w:szCs w:val="24"/>
        </w:rPr>
        <w:t>сведений об объекте</w:t>
      </w:r>
      <w:r w:rsidRPr="001F3AEA">
        <w:rPr>
          <w:rStyle w:val="afff7"/>
          <w:sz w:val="24"/>
          <w:szCs w:val="24"/>
        </w:rPr>
        <w:t xml:space="preserve"> контрольного мероприятия </w:t>
      </w:r>
      <w:r w:rsidR="000A6C4D">
        <w:rPr>
          <w:rStyle w:val="afff7"/>
          <w:sz w:val="24"/>
          <w:szCs w:val="24"/>
        </w:rPr>
        <w:t xml:space="preserve">(далее также – объект контроля) </w:t>
      </w:r>
      <w:r w:rsidRPr="001F3AEA">
        <w:rPr>
          <w:rStyle w:val="afff7"/>
          <w:sz w:val="24"/>
          <w:szCs w:val="24"/>
        </w:rPr>
        <w:t xml:space="preserve">осуществляется путем анализа </w:t>
      </w:r>
      <w:r w:rsidR="003B5830">
        <w:rPr>
          <w:rStyle w:val="afff7"/>
          <w:sz w:val="24"/>
          <w:szCs w:val="24"/>
        </w:rPr>
        <w:t>информации</w:t>
      </w:r>
      <w:r w:rsidRPr="001F3AEA">
        <w:rPr>
          <w:rStyle w:val="afff7"/>
          <w:sz w:val="24"/>
          <w:szCs w:val="24"/>
        </w:rPr>
        <w:t>, имеющ</w:t>
      </w:r>
      <w:r w:rsidR="003B5830">
        <w:rPr>
          <w:rStyle w:val="afff7"/>
          <w:sz w:val="24"/>
          <w:szCs w:val="24"/>
        </w:rPr>
        <w:t>ей</w:t>
      </w:r>
      <w:r w:rsidRPr="001F3AEA">
        <w:rPr>
          <w:rStyle w:val="afff7"/>
          <w:sz w:val="24"/>
          <w:szCs w:val="24"/>
        </w:rPr>
        <w:t xml:space="preserve"> значение для целей контрольного мероприятия, </w:t>
      </w:r>
      <w:r w:rsidR="003B5830">
        <w:rPr>
          <w:rStyle w:val="afff7"/>
          <w:sz w:val="24"/>
          <w:szCs w:val="24"/>
        </w:rPr>
        <w:t xml:space="preserve">о </w:t>
      </w:r>
      <w:r w:rsidRPr="001F3AEA">
        <w:rPr>
          <w:rStyle w:val="afff7"/>
          <w:sz w:val="24"/>
          <w:szCs w:val="24"/>
        </w:rPr>
        <w:t>цел</w:t>
      </w:r>
      <w:r w:rsidR="003B5830">
        <w:rPr>
          <w:rStyle w:val="afff7"/>
          <w:sz w:val="24"/>
          <w:szCs w:val="24"/>
        </w:rPr>
        <w:t>ях</w:t>
      </w:r>
      <w:r w:rsidRPr="001F3AEA">
        <w:rPr>
          <w:rStyle w:val="afff7"/>
          <w:sz w:val="24"/>
          <w:szCs w:val="24"/>
        </w:rPr>
        <w:t xml:space="preserve"> и задач</w:t>
      </w:r>
      <w:r w:rsidR="003B5830">
        <w:rPr>
          <w:rStyle w:val="afff7"/>
          <w:sz w:val="24"/>
          <w:szCs w:val="24"/>
        </w:rPr>
        <w:t>ах</w:t>
      </w:r>
      <w:r w:rsidRPr="001F3AEA">
        <w:rPr>
          <w:rStyle w:val="afff7"/>
          <w:sz w:val="24"/>
          <w:szCs w:val="24"/>
        </w:rPr>
        <w:t xml:space="preserve"> деятельности объекта контроля, его организационно-правовой форм</w:t>
      </w:r>
      <w:r w:rsidR="003B5830">
        <w:rPr>
          <w:rStyle w:val="afff7"/>
          <w:sz w:val="24"/>
          <w:szCs w:val="24"/>
        </w:rPr>
        <w:t>е</w:t>
      </w:r>
      <w:r w:rsidRPr="001F3AEA">
        <w:rPr>
          <w:rStyle w:val="afff7"/>
          <w:sz w:val="24"/>
          <w:szCs w:val="24"/>
        </w:rPr>
        <w:t>, организационной структур</w:t>
      </w:r>
      <w:r w:rsidR="003B5830">
        <w:rPr>
          <w:rStyle w:val="afff7"/>
          <w:sz w:val="24"/>
          <w:szCs w:val="24"/>
        </w:rPr>
        <w:t>е</w:t>
      </w:r>
      <w:r w:rsidRPr="001F3AEA">
        <w:rPr>
          <w:rStyle w:val="afff7"/>
          <w:sz w:val="24"/>
          <w:szCs w:val="24"/>
        </w:rPr>
        <w:t xml:space="preserve">, ведомственной подчиненности, бюджетном финансировании, использовании объектом контроля собственности </w:t>
      </w:r>
      <w:r w:rsidR="00A62CF6" w:rsidRPr="001F3AEA">
        <w:rPr>
          <w:rStyle w:val="afff7"/>
          <w:sz w:val="24"/>
          <w:szCs w:val="24"/>
        </w:rPr>
        <w:t>города Нижневартовска</w:t>
      </w:r>
      <w:r w:rsidRPr="001F3AEA">
        <w:rPr>
          <w:rStyle w:val="afff7"/>
          <w:sz w:val="24"/>
          <w:szCs w:val="24"/>
        </w:rPr>
        <w:t>, финансово-экономических показателей</w:t>
      </w:r>
      <w:r w:rsidR="003B5830">
        <w:rPr>
          <w:rStyle w:val="afff7"/>
          <w:sz w:val="24"/>
          <w:szCs w:val="24"/>
        </w:rPr>
        <w:t xml:space="preserve"> и</w:t>
      </w:r>
      <w:r w:rsidRPr="001F3AEA">
        <w:rPr>
          <w:rStyle w:val="afff7"/>
          <w:sz w:val="24"/>
          <w:szCs w:val="24"/>
        </w:rPr>
        <w:t xml:space="preserve"> результатах деятельности, учетной политик</w:t>
      </w:r>
      <w:r w:rsidR="00485DE3">
        <w:rPr>
          <w:rStyle w:val="afff7"/>
          <w:sz w:val="24"/>
          <w:szCs w:val="24"/>
        </w:rPr>
        <w:t>е</w:t>
      </w:r>
      <w:r w:rsidRPr="001F3AEA">
        <w:rPr>
          <w:rStyle w:val="afff7"/>
          <w:sz w:val="24"/>
          <w:szCs w:val="24"/>
        </w:rPr>
        <w:t>, состояни</w:t>
      </w:r>
      <w:r w:rsidR="00485DE3">
        <w:rPr>
          <w:rStyle w:val="afff7"/>
          <w:sz w:val="24"/>
          <w:szCs w:val="24"/>
        </w:rPr>
        <w:t>и</w:t>
      </w:r>
      <w:r w:rsidRPr="001F3AEA">
        <w:rPr>
          <w:rStyle w:val="afff7"/>
          <w:sz w:val="24"/>
          <w:szCs w:val="24"/>
        </w:rPr>
        <w:t xml:space="preserve"> бухгалтерского (бюджетного) учета и отчетности, внутренних и внешних факторах, влияющих на работу объекта контроля.</w:t>
      </w:r>
    </w:p>
    <w:p w:rsidR="00474EA2" w:rsidRPr="00D10F0D" w:rsidRDefault="000A6C4D" w:rsidP="00592AAC">
      <w:pPr>
        <w:pStyle w:val="16"/>
        <w:numPr>
          <w:ilvl w:val="1"/>
          <w:numId w:val="19"/>
        </w:numPr>
        <w:shd w:val="clear" w:color="auto" w:fill="FFFFFF"/>
        <w:tabs>
          <w:tab w:val="left" w:pos="1134"/>
          <w:tab w:val="left" w:pos="1277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rStyle w:val="afff7"/>
          <w:sz w:val="24"/>
          <w:szCs w:val="24"/>
        </w:rPr>
        <w:t>Информация об объекте</w:t>
      </w:r>
      <w:r w:rsidR="00474EA2" w:rsidRPr="00D10F0D">
        <w:rPr>
          <w:rStyle w:val="afff7"/>
          <w:sz w:val="24"/>
          <w:szCs w:val="24"/>
        </w:rPr>
        <w:t xml:space="preserve"> контроля может быть получена </w:t>
      </w:r>
      <w:r w:rsidR="00D10F0D" w:rsidRPr="00D10F0D">
        <w:rPr>
          <w:rStyle w:val="afff7"/>
          <w:sz w:val="24"/>
          <w:szCs w:val="24"/>
        </w:rPr>
        <w:t xml:space="preserve">из общедоступных данных, </w:t>
      </w:r>
      <w:r w:rsidR="00474EA2" w:rsidRPr="00D10F0D">
        <w:rPr>
          <w:rStyle w:val="afff7"/>
          <w:sz w:val="24"/>
          <w:szCs w:val="24"/>
        </w:rPr>
        <w:t>на основе результатов предыдущих контрольных мероприятий в данной сфере или на объекте, в том числе контрольных мероприятий, проводимых другими контрольными (надзорным</w:t>
      </w:r>
      <w:r w:rsidR="004B3D2C" w:rsidRPr="00D10F0D">
        <w:rPr>
          <w:rStyle w:val="afff7"/>
          <w:sz w:val="24"/>
          <w:szCs w:val="24"/>
        </w:rPr>
        <w:t>и) органами, а также по запросу</w:t>
      </w:r>
      <w:r w:rsidR="00D10F0D" w:rsidRPr="00D10F0D">
        <w:rPr>
          <w:rStyle w:val="afff7"/>
          <w:sz w:val="24"/>
          <w:szCs w:val="24"/>
        </w:rPr>
        <w:t xml:space="preserve"> Счетной палаты, направленному в рамках установленной компетенции.</w:t>
      </w:r>
      <w:r w:rsidR="00474EA2" w:rsidRPr="00D10F0D">
        <w:rPr>
          <w:rStyle w:val="afff7"/>
          <w:sz w:val="24"/>
          <w:szCs w:val="24"/>
        </w:rPr>
        <w:t xml:space="preserve"> Информация </w:t>
      </w:r>
      <w:r w:rsidR="00832559" w:rsidRPr="00D10F0D">
        <w:rPr>
          <w:rStyle w:val="afff7"/>
          <w:sz w:val="24"/>
          <w:szCs w:val="24"/>
        </w:rPr>
        <w:t xml:space="preserve">может быть запрошена как в текстовой, табличной, </w:t>
      </w:r>
      <w:r w:rsidR="00881879" w:rsidRPr="00D10F0D">
        <w:rPr>
          <w:rStyle w:val="afff7"/>
          <w:sz w:val="24"/>
          <w:szCs w:val="24"/>
        </w:rPr>
        <w:t xml:space="preserve">так и </w:t>
      </w:r>
      <w:r w:rsidR="00832559" w:rsidRPr="00D10F0D">
        <w:rPr>
          <w:rStyle w:val="afff7"/>
          <w:sz w:val="24"/>
          <w:szCs w:val="24"/>
        </w:rPr>
        <w:t>фото- и видео- формам</w:t>
      </w:r>
      <w:r w:rsidR="00474EA2" w:rsidRPr="00D10F0D">
        <w:rPr>
          <w:rStyle w:val="afff7"/>
          <w:sz w:val="24"/>
          <w:szCs w:val="24"/>
        </w:rPr>
        <w:t>.</w:t>
      </w:r>
    </w:p>
    <w:p w:rsidR="00474EA2" w:rsidRDefault="000A6C4D" w:rsidP="00AE2BE3">
      <w:pPr>
        <w:pStyle w:val="16"/>
        <w:numPr>
          <w:ilvl w:val="1"/>
          <w:numId w:val="19"/>
        </w:numPr>
        <w:tabs>
          <w:tab w:val="left" w:pos="1134"/>
          <w:tab w:val="left" w:pos="1417"/>
        </w:tabs>
        <w:spacing w:line="240" w:lineRule="auto"/>
        <w:ind w:left="140" w:firstLine="709"/>
        <w:jc w:val="both"/>
        <w:rPr>
          <w:rStyle w:val="afff7"/>
          <w:sz w:val="24"/>
          <w:szCs w:val="24"/>
        </w:rPr>
      </w:pPr>
      <w:r w:rsidRPr="001B3E99">
        <w:rPr>
          <w:rStyle w:val="afff7"/>
          <w:sz w:val="24"/>
          <w:szCs w:val="24"/>
        </w:rPr>
        <w:t>Полученные данные об объекте</w:t>
      </w:r>
      <w:r w:rsidR="00474EA2" w:rsidRPr="001B3E99">
        <w:rPr>
          <w:rStyle w:val="afff7"/>
          <w:sz w:val="24"/>
          <w:szCs w:val="24"/>
        </w:rPr>
        <w:t xml:space="preserve"> контроля используются для определения целей и вопросов программы контрольного мероприятия, методики</w:t>
      </w:r>
      <w:r w:rsidR="003B5830" w:rsidRPr="001B3E99">
        <w:rPr>
          <w:rStyle w:val="afff7"/>
          <w:sz w:val="24"/>
          <w:szCs w:val="24"/>
        </w:rPr>
        <w:t xml:space="preserve"> (способа)</w:t>
      </w:r>
      <w:r w:rsidR="00474EA2" w:rsidRPr="001B3E99">
        <w:rPr>
          <w:rStyle w:val="afff7"/>
          <w:sz w:val="24"/>
          <w:szCs w:val="24"/>
        </w:rPr>
        <w:t xml:space="preserve"> </w:t>
      </w:r>
      <w:r w:rsidR="00D10F0D" w:rsidRPr="001B3E99">
        <w:rPr>
          <w:rStyle w:val="afff7"/>
          <w:sz w:val="24"/>
          <w:szCs w:val="24"/>
        </w:rPr>
        <w:t xml:space="preserve">его </w:t>
      </w:r>
      <w:r w:rsidR="00474EA2" w:rsidRPr="001B3E99">
        <w:rPr>
          <w:rStyle w:val="afff7"/>
          <w:sz w:val="24"/>
          <w:szCs w:val="24"/>
        </w:rPr>
        <w:t xml:space="preserve">проведения, состава </w:t>
      </w:r>
      <w:r w:rsidR="003B5830" w:rsidRPr="001B3E99">
        <w:rPr>
          <w:rStyle w:val="afff7"/>
          <w:sz w:val="24"/>
          <w:szCs w:val="24"/>
        </w:rPr>
        <w:t xml:space="preserve">рабочей </w:t>
      </w:r>
      <w:r w:rsidR="00C92E41" w:rsidRPr="001B3E99">
        <w:rPr>
          <w:rStyle w:val="afff7"/>
          <w:sz w:val="24"/>
          <w:szCs w:val="24"/>
        </w:rPr>
        <w:t>группы</w:t>
      </w:r>
      <w:r w:rsidR="003B5830" w:rsidRPr="001B3E99">
        <w:rPr>
          <w:rStyle w:val="afff7"/>
          <w:sz w:val="24"/>
          <w:szCs w:val="24"/>
        </w:rPr>
        <w:t xml:space="preserve"> исполнителей</w:t>
      </w:r>
      <w:r w:rsidR="00474EA2" w:rsidRPr="001B3E99">
        <w:rPr>
          <w:rStyle w:val="afff7"/>
          <w:sz w:val="24"/>
          <w:szCs w:val="24"/>
        </w:rPr>
        <w:t xml:space="preserve">, сроков начала и окончания </w:t>
      </w:r>
      <w:r w:rsidRPr="001B3E99">
        <w:rPr>
          <w:rStyle w:val="afff7"/>
          <w:sz w:val="24"/>
          <w:szCs w:val="24"/>
        </w:rPr>
        <w:t>к</w:t>
      </w:r>
      <w:r w:rsidR="00474EA2" w:rsidRPr="001B3E99">
        <w:rPr>
          <w:rStyle w:val="afff7"/>
          <w:sz w:val="24"/>
          <w:szCs w:val="24"/>
        </w:rPr>
        <w:t>онтрольного мероприятия.</w:t>
      </w:r>
    </w:p>
    <w:p w:rsidR="001B3E99" w:rsidRPr="001B3E99" w:rsidRDefault="001B3E99" w:rsidP="001B3E99">
      <w:pPr>
        <w:pStyle w:val="16"/>
        <w:tabs>
          <w:tab w:val="left" w:pos="1134"/>
          <w:tab w:val="left" w:pos="1417"/>
        </w:tabs>
        <w:spacing w:line="240" w:lineRule="auto"/>
        <w:ind w:left="849" w:firstLine="0"/>
        <w:jc w:val="both"/>
        <w:rPr>
          <w:sz w:val="24"/>
          <w:szCs w:val="24"/>
        </w:rPr>
      </w:pPr>
    </w:p>
    <w:p w:rsidR="001B3E99" w:rsidRPr="001B3E99" w:rsidRDefault="003B5830" w:rsidP="001B3E99">
      <w:pPr>
        <w:pStyle w:val="18"/>
        <w:keepNext/>
        <w:keepLines/>
        <w:numPr>
          <w:ilvl w:val="0"/>
          <w:numId w:val="19"/>
        </w:numPr>
        <w:tabs>
          <w:tab w:val="left" w:pos="355"/>
          <w:tab w:val="left" w:pos="993"/>
        </w:tabs>
        <w:ind w:left="0" w:firstLine="709"/>
        <w:rPr>
          <w:sz w:val="24"/>
          <w:szCs w:val="24"/>
        </w:rPr>
      </w:pPr>
      <w:bookmarkStart w:id="2" w:name="bookmark6"/>
      <w:r w:rsidRPr="001B3E99">
        <w:rPr>
          <w:noProof/>
          <w:sz w:val="24"/>
          <w:szCs w:val="24"/>
        </w:rPr>
        <w:t>Проведение</w:t>
      </w:r>
      <w:r w:rsidR="001F3AEA" w:rsidRPr="001B3E99">
        <w:rPr>
          <w:noProof/>
          <w:sz w:val="24"/>
          <w:szCs w:val="24"/>
        </w:rPr>
        <w:t xml:space="preserve"> контрольного мероприятия</w:t>
      </w:r>
    </w:p>
    <w:bookmarkEnd w:id="2"/>
    <w:p w:rsidR="00474EA2" w:rsidRPr="0059386C" w:rsidRDefault="00474EA2" w:rsidP="001B3E99">
      <w:pPr>
        <w:pStyle w:val="16"/>
        <w:numPr>
          <w:ilvl w:val="1"/>
          <w:numId w:val="19"/>
        </w:numPr>
        <w:tabs>
          <w:tab w:val="left" w:pos="993"/>
          <w:tab w:val="left" w:pos="1134"/>
          <w:tab w:val="left" w:pos="1418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По первичным документам проверяется полнота</w:t>
      </w:r>
      <w:r w:rsidR="0059386C">
        <w:rPr>
          <w:rStyle w:val="afff7"/>
          <w:sz w:val="24"/>
          <w:szCs w:val="24"/>
        </w:rPr>
        <w:t xml:space="preserve"> и своевременность </w:t>
      </w:r>
      <w:r w:rsidR="0059386C" w:rsidRPr="001B3E99">
        <w:rPr>
          <w:rStyle w:val="afff7"/>
          <w:sz w:val="24"/>
          <w:szCs w:val="24"/>
        </w:rPr>
        <w:t>поступления</w:t>
      </w:r>
      <w:r w:rsidRPr="001B3E99">
        <w:rPr>
          <w:rStyle w:val="afff7"/>
          <w:sz w:val="24"/>
          <w:szCs w:val="24"/>
        </w:rPr>
        <w:t xml:space="preserve"> бюджетных </w:t>
      </w:r>
      <w:r w:rsidR="0059386C" w:rsidRPr="001B3E99">
        <w:rPr>
          <w:rStyle w:val="afff7"/>
          <w:sz w:val="24"/>
          <w:szCs w:val="24"/>
        </w:rPr>
        <w:t xml:space="preserve">ассигнований </w:t>
      </w:r>
      <w:r w:rsidR="008974A8" w:rsidRPr="001B3E99">
        <w:rPr>
          <w:rStyle w:val="afff7"/>
          <w:sz w:val="24"/>
          <w:szCs w:val="24"/>
        </w:rPr>
        <w:t xml:space="preserve">на </w:t>
      </w:r>
      <w:r w:rsidR="0059386C" w:rsidRPr="001B3E99">
        <w:rPr>
          <w:rStyle w:val="afff7"/>
          <w:sz w:val="24"/>
          <w:szCs w:val="24"/>
        </w:rPr>
        <w:t>реализацию мероприятия по анализируемому</w:t>
      </w:r>
      <w:r w:rsidR="0059386C">
        <w:rPr>
          <w:rStyle w:val="afff7"/>
          <w:sz w:val="24"/>
          <w:szCs w:val="24"/>
        </w:rPr>
        <w:t xml:space="preserve"> виду работ</w:t>
      </w:r>
      <w:r w:rsidRPr="001F3AEA">
        <w:rPr>
          <w:rStyle w:val="afff7"/>
          <w:sz w:val="24"/>
          <w:szCs w:val="24"/>
        </w:rPr>
        <w:t xml:space="preserve">, а также </w:t>
      </w:r>
      <w:r w:rsidRPr="0059386C">
        <w:rPr>
          <w:rStyle w:val="afff7"/>
          <w:sz w:val="24"/>
          <w:szCs w:val="24"/>
        </w:rPr>
        <w:t>их перечисление на счета подрядчиков</w:t>
      </w:r>
      <w:r w:rsidR="0059386C" w:rsidRPr="0059386C">
        <w:rPr>
          <w:rStyle w:val="afff7"/>
          <w:sz w:val="24"/>
          <w:szCs w:val="24"/>
        </w:rPr>
        <w:t>/исполнителей</w:t>
      </w:r>
      <w:r w:rsidRPr="0059386C">
        <w:rPr>
          <w:rStyle w:val="afff7"/>
          <w:sz w:val="24"/>
          <w:szCs w:val="24"/>
        </w:rPr>
        <w:t xml:space="preserve"> за выполненные работы и </w:t>
      </w:r>
      <w:r w:rsidR="000A6C4D">
        <w:rPr>
          <w:rStyle w:val="afff7"/>
          <w:sz w:val="24"/>
          <w:szCs w:val="24"/>
        </w:rPr>
        <w:t xml:space="preserve">(или) </w:t>
      </w:r>
      <w:r w:rsidRPr="0059386C">
        <w:rPr>
          <w:rStyle w:val="afff7"/>
          <w:sz w:val="24"/>
          <w:szCs w:val="24"/>
        </w:rPr>
        <w:t>оказанные услуги.</w:t>
      </w:r>
    </w:p>
    <w:p w:rsidR="00474EA2" w:rsidRPr="00D95373" w:rsidRDefault="00B7770E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B3E99">
        <w:rPr>
          <w:rStyle w:val="afff7"/>
          <w:sz w:val="24"/>
          <w:szCs w:val="24"/>
        </w:rPr>
        <w:t>Анализируется</w:t>
      </w:r>
      <w:r w:rsidR="00474EA2" w:rsidRPr="001B3E99">
        <w:rPr>
          <w:rStyle w:val="afff7"/>
          <w:sz w:val="24"/>
          <w:szCs w:val="24"/>
        </w:rPr>
        <w:t xml:space="preserve"> наличие утвержденной </w:t>
      </w:r>
      <w:r w:rsidR="001B3E99" w:rsidRPr="001B3E99">
        <w:rPr>
          <w:rStyle w:val="afff7"/>
          <w:sz w:val="24"/>
          <w:szCs w:val="24"/>
        </w:rPr>
        <w:t>проектно-с</w:t>
      </w:r>
      <w:r w:rsidR="00474EA2" w:rsidRPr="001B3E99">
        <w:rPr>
          <w:rStyle w:val="afff7"/>
          <w:sz w:val="24"/>
          <w:szCs w:val="24"/>
        </w:rPr>
        <w:t>метной документации,</w:t>
      </w:r>
      <w:r w:rsidR="00474EA2" w:rsidRPr="001F3AEA">
        <w:rPr>
          <w:rStyle w:val="afff7"/>
          <w:sz w:val="24"/>
          <w:szCs w:val="24"/>
        </w:rPr>
        <w:t xml:space="preserve"> </w:t>
      </w:r>
      <w:r w:rsidR="00474EA2" w:rsidRPr="00D95373">
        <w:rPr>
          <w:rStyle w:val="afff7"/>
          <w:sz w:val="24"/>
          <w:szCs w:val="24"/>
        </w:rPr>
        <w:t>заключений экспертных организаций по проектной документации.</w:t>
      </w:r>
    </w:p>
    <w:p w:rsidR="00474EA2" w:rsidRPr="00D95373" w:rsidRDefault="00474EA2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D95373">
        <w:rPr>
          <w:rStyle w:val="afff7"/>
          <w:sz w:val="24"/>
          <w:szCs w:val="24"/>
        </w:rPr>
        <w:t>По актам приемки выполненных работ</w:t>
      </w:r>
      <w:r w:rsidR="008974A8" w:rsidRPr="00D95373">
        <w:rPr>
          <w:rStyle w:val="afff7"/>
          <w:sz w:val="24"/>
          <w:szCs w:val="24"/>
        </w:rPr>
        <w:t>, актам оказания ус</w:t>
      </w:r>
      <w:r w:rsidR="00484C4F">
        <w:rPr>
          <w:rStyle w:val="afff7"/>
          <w:sz w:val="24"/>
          <w:szCs w:val="24"/>
        </w:rPr>
        <w:t xml:space="preserve">луг, иным первичным документам, </w:t>
      </w:r>
      <w:r w:rsidRPr="00D95373">
        <w:rPr>
          <w:rStyle w:val="afff7"/>
          <w:sz w:val="24"/>
          <w:szCs w:val="24"/>
        </w:rPr>
        <w:t>согласованн</w:t>
      </w:r>
      <w:r w:rsidR="00B7770E">
        <w:rPr>
          <w:rStyle w:val="afff7"/>
          <w:sz w:val="24"/>
          <w:szCs w:val="24"/>
        </w:rPr>
        <w:t>ым</w:t>
      </w:r>
      <w:r w:rsidRPr="00D95373">
        <w:rPr>
          <w:rStyle w:val="afff7"/>
          <w:sz w:val="24"/>
          <w:szCs w:val="24"/>
        </w:rPr>
        <w:t xml:space="preserve"> сторонами </w:t>
      </w:r>
      <w:r w:rsidR="009C2C35" w:rsidRPr="00D95373">
        <w:rPr>
          <w:rStyle w:val="afff7"/>
          <w:sz w:val="24"/>
          <w:szCs w:val="24"/>
        </w:rPr>
        <w:t>муниципального контракта (договора)</w:t>
      </w:r>
      <w:r w:rsidR="003B7E50" w:rsidRPr="00D95373">
        <w:rPr>
          <w:rStyle w:val="afff7"/>
          <w:sz w:val="24"/>
          <w:szCs w:val="24"/>
        </w:rPr>
        <w:t xml:space="preserve">, на основании которых </w:t>
      </w:r>
      <w:r w:rsidRPr="00D95373">
        <w:rPr>
          <w:rStyle w:val="afff7"/>
          <w:sz w:val="24"/>
          <w:szCs w:val="24"/>
        </w:rPr>
        <w:t>определя</w:t>
      </w:r>
      <w:r w:rsidR="003B7E50" w:rsidRPr="00D95373">
        <w:rPr>
          <w:rStyle w:val="afff7"/>
          <w:sz w:val="24"/>
          <w:szCs w:val="24"/>
        </w:rPr>
        <w:t>лись</w:t>
      </w:r>
      <w:r w:rsidRPr="00D95373">
        <w:rPr>
          <w:rStyle w:val="afff7"/>
          <w:sz w:val="24"/>
          <w:szCs w:val="24"/>
        </w:rPr>
        <w:t xml:space="preserve"> объемы выполненных </w:t>
      </w:r>
      <w:r w:rsidR="003B7E50" w:rsidRPr="00D95373">
        <w:rPr>
          <w:rStyle w:val="afff7"/>
          <w:sz w:val="24"/>
          <w:szCs w:val="24"/>
        </w:rPr>
        <w:t>ремонтно-строительных работ</w:t>
      </w:r>
      <w:r w:rsidR="00B7770E">
        <w:rPr>
          <w:rStyle w:val="afff7"/>
          <w:sz w:val="24"/>
          <w:szCs w:val="24"/>
        </w:rPr>
        <w:t>, оценивается</w:t>
      </w:r>
      <w:r w:rsidR="003B7E50" w:rsidRPr="00D95373">
        <w:rPr>
          <w:rStyle w:val="afff7"/>
          <w:sz w:val="24"/>
          <w:szCs w:val="24"/>
        </w:rPr>
        <w:t xml:space="preserve"> </w:t>
      </w:r>
      <w:r w:rsidR="00D95373" w:rsidRPr="00D95373">
        <w:rPr>
          <w:rStyle w:val="afff7"/>
          <w:sz w:val="24"/>
          <w:szCs w:val="24"/>
        </w:rPr>
        <w:t>соответстви</w:t>
      </w:r>
      <w:r w:rsidR="00B7770E">
        <w:rPr>
          <w:rStyle w:val="afff7"/>
          <w:sz w:val="24"/>
          <w:szCs w:val="24"/>
        </w:rPr>
        <w:t>е</w:t>
      </w:r>
      <w:r w:rsidR="00D95373" w:rsidRPr="00D95373">
        <w:rPr>
          <w:rStyle w:val="afff7"/>
          <w:sz w:val="24"/>
          <w:szCs w:val="24"/>
        </w:rPr>
        <w:t xml:space="preserve"> выполненных объемов работ объемам, за которые осуществлена оплата. </w:t>
      </w:r>
    </w:p>
    <w:p w:rsidR="00474EA2" w:rsidRPr="001F3AEA" w:rsidRDefault="00B7770E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rStyle w:val="afff7"/>
          <w:sz w:val="24"/>
          <w:szCs w:val="24"/>
        </w:rPr>
        <w:t>П</w:t>
      </w:r>
      <w:r w:rsidR="00474EA2" w:rsidRPr="001F3AEA">
        <w:rPr>
          <w:rStyle w:val="afff7"/>
          <w:sz w:val="24"/>
          <w:szCs w:val="24"/>
        </w:rPr>
        <w:t xml:space="preserve">роверяется </w:t>
      </w:r>
      <w:r>
        <w:rPr>
          <w:rStyle w:val="afff7"/>
          <w:sz w:val="24"/>
          <w:szCs w:val="24"/>
        </w:rPr>
        <w:t xml:space="preserve">соблюдение </w:t>
      </w:r>
      <w:r w:rsidR="00474EA2" w:rsidRPr="001F3AEA">
        <w:rPr>
          <w:rStyle w:val="afff7"/>
          <w:sz w:val="24"/>
          <w:szCs w:val="24"/>
        </w:rPr>
        <w:t>целево</w:t>
      </w:r>
      <w:r>
        <w:rPr>
          <w:rStyle w:val="afff7"/>
          <w:sz w:val="24"/>
          <w:szCs w:val="24"/>
        </w:rPr>
        <w:t>го характера</w:t>
      </w:r>
      <w:r w:rsidR="000A6C4D">
        <w:rPr>
          <w:rStyle w:val="afff7"/>
          <w:sz w:val="24"/>
          <w:szCs w:val="24"/>
        </w:rPr>
        <w:t xml:space="preserve"> расходования</w:t>
      </w:r>
      <w:r w:rsidR="00474EA2" w:rsidRPr="001F3AEA">
        <w:rPr>
          <w:rStyle w:val="afff7"/>
          <w:sz w:val="24"/>
          <w:szCs w:val="24"/>
        </w:rPr>
        <w:t xml:space="preserve"> бюджетных средств, эффективность использования финансовых ресурсов, а также</w:t>
      </w:r>
      <w:r>
        <w:rPr>
          <w:rStyle w:val="afff7"/>
          <w:sz w:val="24"/>
          <w:szCs w:val="24"/>
        </w:rPr>
        <w:t>,</w:t>
      </w:r>
      <w:r w:rsidR="00474EA2" w:rsidRPr="001F3AEA">
        <w:rPr>
          <w:rStyle w:val="afff7"/>
          <w:sz w:val="24"/>
          <w:szCs w:val="24"/>
        </w:rPr>
        <w:t xml:space="preserve"> правильность определения стоимости </w:t>
      </w:r>
      <w:r w:rsidR="009210A0" w:rsidRPr="001F3AEA">
        <w:rPr>
          <w:rStyle w:val="afff7"/>
          <w:sz w:val="24"/>
          <w:szCs w:val="24"/>
        </w:rPr>
        <w:t>ремонтно-строительных работ</w:t>
      </w:r>
      <w:r w:rsidR="001B3E99">
        <w:rPr>
          <w:rStyle w:val="afff7"/>
          <w:sz w:val="24"/>
          <w:szCs w:val="24"/>
        </w:rPr>
        <w:t xml:space="preserve"> в случае включения такого вопроса в программу контрольного мероприятия</w:t>
      </w:r>
      <w:r w:rsidR="00474EA2" w:rsidRPr="001F3AEA">
        <w:rPr>
          <w:rStyle w:val="afff7"/>
          <w:sz w:val="24"/>
          <w:szCs w:val="24"/>
        </w:rPr>
        <w:t>. При этом особое внимание обращается на правильность применения: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единичных расценок, нормативного потребления ресурсов;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коэффициентов, учитывающих особые условия производства работ, и т.д.; норматива накладных расходов и сметной прибыли;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индексов роста стоимости строительно-монтажных работ к базисным ценам и индексов дефляторов на период выполнения работ;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стоимости использованных при выполнении работ материалов изделий, конструкций и оборудования;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стоимости использованных при выпо</w:t>
      </w:r>
      <w:r w:rsidR="009210A0" w:rsidRPr="001F3AEA">
        <w:rPr>
          <w:rStyle w:val="afff7"/>
          <w:sz w:val="24"/>
          <w:szCs w:val="24"/>
        </w:rPr>
        <w:t>лнении работ машин и механизмов.</w:t>
      </w:r>
    </w:p>
    <w:p w:rsidR="00474EA2" w:rsidRPr="001F3AEA" w:rsidRDefault="00474EA2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В ходе проведения</w:t>
      </w:r>
      <w:r w:rsidR="009210A0" w:rsidRPr="001F3AEA">
        <w:rPr>
          <w:rStyle w:val="afff7"/>
          <w:sz w:val="24"/>
          <w:szCs w:val="24"/>
        </w:rPr>
        <w:t xml:space="preserve"> контрольного</w:t>
      </w:r>
      <w:r w:rsidRPr="001F3AEA">
        <w:rPr>
          <w:rStyle w:val="afff7"/>
          <w:sz w:val="24"/>
          <w:szCs w:val="24"/>
        </w:rPr>
        <w:t xml:space="preserve"> </w:t>
      </w:r>
      <w:r w:rsidR="00B7770E">
        <w:rPr>
          <w:rStyle w:val="afff7"/>
          <w:sz w:val="24"/>
          <w:szCs w:val="24"/>
        </w:rPr>
        <w:t>обмера (осмотра)</w:t>
      </w:r>
      <w:r w:rsidR="009210A0" w:rsidRPr="001F3AEA">
        <w:rPr>
          <w:rStyle w:val="afff7"/>
          <w:sz w:val="24"/>
          <w:szCs w:val="24"/>
        </w:rPr>
        <w:t xml:space="preserve"> </w:t>
      </w:r>
      <w:r w:rsidRPr="001F3AEA">
        <w:rPr>
          <w:rStyle w:val="afff7"/>
          <w:sz w:val="24"/>
          <w:szCs w:val="24"/>
        </w:rPr>
        <w:t>используются следующие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</w:t>
      </w:r>
      <w:r w:rsidR="00B7770E">
        <w:rPr>
          <w:rStyle w:val="afff7"/>
          <w:sz w:val="24"/>
          <w:szCs w:val="24"/>
        </w:rPr>
        <w:t>онтрольного мероприятия (далее –</w:t>
      </w:r>
      <w:r w:rsidRPr="001F3AEA">
        <w:rPr>
          <w:rStyle w:val="afff7"/>
          <w:sz w:val="24"/>
          <w:szCs w:val="24"/>
        </w:rPr>
        <w:t xml:space="preserve"> методы сбора данных):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визуальный осмотр объекта капитального строительства (здания, строения, сооружения, линейного объекта и т.д.) в целом и отдельных элементов конструкции (лестницы, окна, перегородки, стены, проезжая часть, обочины, искусственные дорожные сооружения и др.);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проверка работоспособности оборудования (при наличии);</w:t>
      </w:r>
    </w:p>
    <w:p w:rsidR="00474EA2" w:rsidRPr="001F3AEA" w:rsidRDefault="00474EA2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rStyle w:val="afff7"/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инструментальный контроль объемов и качества выполненных </w:t>
      </w:r>
      <w:r w:rsidR="009210A0" w:rsidRPr="001F3AEA">
        <w:rPr>
          <w:rStyle w:val="afff7"/>
          <w:sz w:val="24"/>
          <w:szCs w:val="24"/>
        </w:rPr>
        <w:t>ремонтно-строительных</w:t>
      </w:r>
      <w:r w:rsidRPr="001F3AEA">
        <w:rPr>
          <w:rStyle w:val="afff7"/>
          <w:sz w:val="24"/>
          <w:szCs w:val="24"/>
        </w:rPr>
        <w:t xml:space="preserve"> работ. Метод включает </w:t>
      </w:r>
      <w:r w:rsidR="009210A0" w:rsidRPr="001F3AEA">
        <w:rPr>
          <w:rStyle w:val="afff7"/>
          <w:sz w:val="24"/>
          <w:szCs w:val="24"/>
        </w:rPr>
        <w:t xml:space="preserve">визуальные осмотры, </w:t>
      </w:r>
      <w:r w:rsidRPr="001F3AEA">
        <w:rPr>
          <w:rStyle w:val="afff7"/>
          <w:sz w:val="24"/>
          <w:szCs w:val="24"/>
        </w:rPr>
        <w:t>контрольные обмеры, другие методы контроля, выполняемые с применением специального инструмента и оборудования силами</w:t>
      </w:r>
      <w:r w:rsidR="009210A0" w:rsidRPr="001F3AEA">
        <w:rPr>
          <w:rStyle w:val="afff7"/>
          <w:sz w:val="24"/>
          <w:szCs w:val="24"/>
        </w:rPr>
        <w:t xml:space="preserve"> специалистов Счетной палаты в присутствии</w:t>
      </w:r>
      <w:r w:rsidRPr="001F3AEA">
        <w:rPr>
          <w:rStyle w:val="afff7"/>
          <w:sz w:val="24"/>
          <w:szCs w:val="24"/>
        </w:rPr>
        <w:t xml:space="preserve"> </w:t>
      </w:r>
      <w:r w:rsidR="00B7770E">
        <w:rPr>
          <w:rStyle w:val="afff7"/>
          <w:sz w:val="24"/>
          <w:szCs w:val="24"/>
        </w:rPr>
        <w:t xml:space="preserve">представителя </w:t>
      </w:r>
      <w:r w:rsidRPr="001F3AEA">
        <w:rPr>
          <w:rStyle w:val="afff7"/>
          <w:sz w:val="24"/>
          <w:szCs w:val="24"/>
        </w:rPr>
        <w:t>объекта контроля</w:t>
      </w:r>
      <w:r w:rsidR="009210A0" w:rsidRPr="001F3AEA">
        <w:rPr>
          <w:rStyle w:val="afff7"/>
          <w:sz w:val="24"/>
          <w:szCs w:val="24"/>
        </w:rPr>
        <w:t>, иных</w:t>
      </w:r>
      <w:r w:rsidRPr="001F3AEA">
        <w:rPr>
          <w:rStyle w:val="afff7"/>
          <w:sz w:val="24"/>
          <w:szCs w:val="24"/>
        </w:rPr>
        <w:t xml:space="preserve"> привлеченны</w:t>
      </w:r>
      <w:r w:rsidR="009210A0" w:rsidRPr="001F3AEA">
        <w:rPr>
          <w:rStyle w:val="afff7"/>
          <w:sz w:val="24"/>
          <w:szCs w:val="24"/>
        </w:rPr>
        <w:t>х лиц</w:t>
      </w:r>
      <w:r w:rsidRPr="001F3AEA">
        <w:rPr>
          <w:rStyle w:val="afff7"/>
          <w:sz w:val="24"/>
          <w:szCs w:val="24"/>
        </w:rPr>
        <w:t>;</w:t>
      </w:r>
    </w:p>
    <w:p w:rsidR="00E27204" w:rsidRPr="001F3AEA" w:rsidRDefault="00E27204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может быть проведен осмотр результатов без проведения инструментального </w:t>
      </w:r>
      <w:r w:rsidR="000A6C4D">
        <w:rPr>
          <w:rStyle w:val="afff7"/>
          <w:sz w:val="24"/>
          <w:szCs w:val="24"/>
        </w:rPr>
        <w:t>измерения</w:t>
      </w:r>
      <w:r w:rsidR="00CC0798" w:rsidRPr="001F3AEA">
        <w:rPr>
          <w:rStyle w:val="afff7"/>
          <w:sz w:val="24"/>
          <w:szCs w:val="24"/>
        </w:rPr>
        <w:t xml:space="preserve"> при невозможности проведения контрольных обмеров;</w:t>
      </w:r>
    </w:p>
    <w:p w:rsidR="00474EA2" w:rsidRPr="001F3AEA" w:rsidRDefault="00B7770E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afff7"/>
          <w:sz w:val="24"/>
          <w:szCs w:val="24"/>
        </w:rPr>
        <w:t>допускается</w:t>
      </w:r>
      <w:r w:rsidR="009210A0" w:rsidRPr="001F3AEA">
        <w:rPr>
          <w:rStyle w:val="afff7"/>
          <w:sz w:val="24"/>
          <w:szCs w:val="24"/>
        </w:rPr>
        <w:t xml:space="preserve"> привлечение </w:t>
      </w:r>
      <w:r w:rsidR="00177124" w:rsidRPr="001F3AEA">
        <w:rPr>
          <w:rStyle w:val="afff7"/>
          <w:sz w:val="24"/>
          <w:szCs w:val="24"/>
        </w:rPr>
        <w:t xml:space="preserve">экспертов и иных </w:t>
      </w:r>
      <w:r w:rsidR="000A6C4D">
        <w:rPr>
          <w:rStyle w:val="afff7"/>
          <w:sz w:val="24"/>
          <w:szCs w:val="24"/>
        </w:rPr>
        <w:t>лиц</w:t>
      </w:r>
      <w:r w:rsidR="009210A0" w:rsidRPr="001F3AEA">
        <w:rPr>
          <w:rStyle w:val="afff7"/>
          <w:sz w:val="24"/>
          <w:szCs w:val="24"/>
        </w:rPr>
        <w:t xml:space="preserve"> для осуществления </w:t>
      </w:r>
      <w:r w:rsidR="00474EA2" w:rsidRPr="001F3AEA">
        <w:rPr>
          <w:rStyle w:val="afff7"/>
          <w:sz w:val="24"/>
          <w:szCs w:val="24"/>
        </w:rPr>
        <w:t>лабораторн</w:t>
      </w:r>
      <w:r w:rsidR="009210A0" w:rsidRPr="001F3AEA">
        <w:rPr>
          <w:rStyle w:val="afff7"/>
          <w:sz w:val="24"/>
          <w:szCs w:val="24"/>
        </w:rPr>
        <w:t>ого контроля</w:t>
      </w:r>
      <w:r w:rsidR="00474EA2" w:rsidRPr="001F3AEA">
        <w:rPr>
          <w:rStyle w:val="afff7"/>
          <w:sz w:val="24"/>
          <w:szCs w:val="24"/>
        </w:rPr>
        <w:t xml:space="preserve"> с целью подтверждения соответствия качественных характеристик испол</w:t>
      </w:r>
      <w:r w:rsidR="000A6C4D">
        <w:rPr>
          <w:rStyle w:val="afff7"/>
          <w:sz w:val="24"/>
          <w:szCs w:val="24"/>
        </w:rPr>
        <w:t>ьзуемых строительных материалов</w:t>
      </w:r>
      <w:r w:rsidR="00474EA2" w:rsidRPr="001F3AEA">
        <w:rPr>
          <w:rStyle w:val="afff7"/>
          <w:sz w:val="24"/>
          <w:szCs w:val="24"/>
        </w:rPr>
        <w:t xml:space="preserve"> указанным в проектной документации</w:t>
      </w:r>
      <w:r w:rsidR="009210A0" w:rsidRPr="001F3AEA">
        <w:rPr>
          <w:rStyle w:val="afff7"/>
          <w:sz w:val="24"/>
          <w:szCs w:val="24"/>
        </w:rPr>
        <w:t>, условиях муниципального контракта (договора)</w:t>
      </w:r>
      <w:r w:rsidR="00177124" w:rsidRPr="001F3AEA">
        <w:rPr>
          <w:rStyle w:val="afff7"/>
          <w:sz w:val="24"/>
          <w:szCs w:val="24"/>
        </w:rPr>
        <w:t xml:space="preserve">, порядок и правила привлечения которых </w:t>
      </w:r>
      <w:r>
        <w:rPr>
          <w:rStyle w:val="afff7"/>
          <w:sz w:val="24"/>
          <w:szCs w:val="24"/>
        </w:rPr>
        <w:t>закреплен</w:t>
      </w:r>
      <w:r w:rsidR="00177124" w:rsidRPr="001F3AEA">
        <w:rPr>
          <w:rStyle w:val="afff7"/>
          <w:sz w:val="24"/>
          <w:szCs w:val="24"/>
        </w:rPr>
        <w:t xml:space="preserve"> в </w:t>
      </w:r>
      <w:r w:rsidR="000A6C4D">
        <w:rPr>
          <w:sz w:val="24"/>
          <w:szCs w:val="24"/>
          <w:shd w:val="clear" w:color="auto" w:fill="FFFFFF"/>
        </w:rPr>
        <w:t>с</w:t>
      </w:r>
      <w:r w:rsidR="009210A0" w:rsidRPr="001F3AEA">
        <w:rPr>
          <w:sz w:val="24"/>
          <w:szCs w:val="24"/>
          <w:shd w:val="clear" w:color="auto" w:fill="FFFFFF"/>
        </w:rPr>
        <w:t>тандарт</w:t>
      </w:r>
      <w:r w:rsidR="00177124" w:rsidRPr="001F3AEA">
        <w:rPr>
          <w:sz w:val="24"/>
          <w:szCs w:val="24"/>
          <w:shd w:val="clear" w:color="auto" w:fill="FFFFFF"/>
        </w:rPr>
        <w:t>е</w:t>
      </w:r>
      <w:r w:rsidR="009210A0" w:rsidRPr="001F3AEA">
        <w:rPr>
          <w:sz w:val="24"/>
          <w:szCs w:val="24"/>
          <w:shd w:val="clear" w:color="auto" w:fill="FFFFFF"/>
        </w:rPr>
        <w:t xml:space="preserve"> внешнего муниципального финансового контроля </w:t>
      </w:r>
      <w:r>
        <w:rPr>
          <w:sz w:val="24"/>
          <w:szCs w:val="24"/>
          <w:shd w:val="clear" w:color="auto" w:fill="FFFFFF"/>
        </w:rPr>
        <w:t xml:space="preserve">Счетной палаты </w:t>
      </w:r>
      <w:r w:rsidR="00177124" w:rsidRPr="001F3AEA">
        <w:rPr>
          <w:sz w:val="24"/>
          <w:szCs w:val="24"/>
          <w:shd w:val="clear" w:color="auto" w:fill="FFFFFF"/>
        </w:rPr>
        <w:t>«</w:t>
      </w:r>
      <w:r w:rsidR="009210A0" w:rsidRPr="001F3AEA">
        <w:rPr>
          <w:sz w:val="24"/>
          <w:szCs w:val="24"/>
          <w:shd w:val="clear" w:color="auto" w:fill="FFFFFF"/>
        </w:rPr>
        <w:t>Порядок привлечения экспертов к участию в мероприятиях внешнего муниципального финансового контроля, проводимых Счетной палатой города Нижневартовска</w:t>
      </w:r>
      <w:r w:rsidR="00177124" w:rsidRPr="001F3AEA">
        <w:rPr>
          <w:sz w:val="24"/>
          <w:szCs w:val="24"/>
          <w:shd w:val="clear" w:color="auto" w:fill="FFFFFF"/>
        </w:rPr>
        <w:t>»</w:t>
      </w:r>
      <w:r w:rsidR="00474EA2" w:rsidRPr="001F3AEA">
        <w:rPr>
          <w:rStyle w:val="afff7"/>
          <w:sz w:val="24"/>
          <w:szCs w:val="24"/>
        </w:rPr>
        <w:t>;</w:t>
      </w:r>
    </w:p>
    <w:p w:rsidR="00474EA2" w:rsidRPr="001F3AEA" w:rsidRDefault="009210A0" w:rsidP="00AE2BE3">
      <w:pPr>
        <w:pStyle w:val="16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фото-, </w:t>
      </w:r>
      <w:proofErr w:type="spellStart"/>
      <w:r w:rsidRPr="001F3AEA">
        <w:rPr>
          <w:rStyle w:val="afff7"/>
          <w:sz w:val="24"/>
          <w:szCs w:val="24"/>
        </w:rPr>
        <w:t>видеофиксация</w:t>
      </w:r>
      <w:proofErr w:type="spellEnd"/>
      <w:r w:rsidRPr="001F3AEA">
        <w:rPr>
          <w:rStyle w:val="afff7"/>
          <w:sz w:val="24"/>
          <w:szCs w:val="24"/>
        </w:rPr>
        <w:t xml:space="preserve"> обследуемого объекта </w:t>
      </w:r>
      <w:r w:rsidR="00474EA2" w:rsidRPr="001F3AEA">
        <w:rPr>
          <w:rStyle w:val="afff7"/>
          <w:sz w:val="24"/>
          <w:szCs w:val="24"/>
        </w:rPr>
        <w:t xml:space="preserve">в целом, </w:t>
      </w:r>
      <w:r w:rsidR="000A6C4D">
        <w:rPr>
          <w:rStyle w:val="afff7"/>
          <w:sz w:val="24"/>
          <w:szCs w:val="24"/>
        </w:rPr>
        <w:t xml:space="preserve">его </w:t>
      </w:r>
      <w:r w:rsidR="00474EA2" w:rsidRPr="001F3AEA">
        <w:rPr>
          <w:rStyle w:val="afff7"/>
          <w:sz w:val="24"/>
          <w:szCs w:val="24"/>
        </w:rPr>
        <w:t xml:space="preserve">отдельных конструктивных элементов, оборудования, визуально выявленных недостатков и нарушений при осуществлении </w:t>
      </w:r>
      <w:r w:rsidRPr="001F3AEA">
        <w:rPr>
          <w:rStyle w:val="afff7"/>
          <w:sz w:val="24"/>
          <w:szCs w:val="24"/>
        </w:rPr>
        <w:t>ремонтно-строительных работ</w:t>
      </w:r>
      <w:r w:rsidR="00474EA2" w:rsidRPr="001F3AEA">
        <w:rPr>
          <w:rStyle w:val="afff7"/>
          <w:sz w:val="24"/>
          <w:szCs w:val="24"/>
        </w:rPr>
        <w:t>.</w:t>
      </w:r>
    </w:p>
    <w:p w:rsidR="00E27204" w:rsidRPr="001F3AEA" w:rsidRDefault="00474EA2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  <w:tab w:val="left" w:pos="1606"/>
        </w:tabs>
        <w:spacing w:line="240" w:lineRule="auto"/>
        <w:ind w:left="0" w:firstLine="709"/>
        <w:jc w:val="both"/>
        <w:rPr>
          <w:rStyle w:val="afff7"/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Решение о применении тех или иных методов сбора </w:t>
      </w:r>
      <w:r w:rsidR="000A6C4D">
        <w:rPr>
          <w:rStyle w:val="afff7"/>
          <w:sz w:val="24"/>
          <w:szCs w:val="24"/>
        </w:rPr>
        <w:t xml:space="preserve">фактических </w:t>
      </w:r>
      <w:r w:rsidRPr="001F3AEA">
        <w:rPr>
          <w:rStyle w:val="afff7"/>
          <w:sz w:val="24"/>
          <w:szCs w:val="24"/>
        </w:rPr>
        <w:t>данных</w:t>
      </w:r>
      <w:r w:rsidR="000A6C4D">
        <w:rPr>
          <w:rStyle w:val="afff7"/>
          <w:sz w:val="24"/>
          <w:szCs w:val="24"/>
        </w:rPr>
        <w:t xml:space="preserve"> и информации</w:t>
      </w:r>
      <w:r w:rsidRPr="001F3AEA">
        <w:rPr>
          <w:rStyle w:val="afff7"/>
          <w:sz w:val="24"/>
          <w:szCs w:val="24"/>
        </w:rPr>
        <w:t xml:space="preserve"> принимается</w:t>
      </w:r>
      <w:r w:rsidR="00B7770E">
        <w:rPr>
          <w:rStyle w:val="afff7"/>
          <w:sz w:val="24"/>
          <w:szCs w:val="24"/>
        </w:rPr>
        <w:t xml:space="preserve"> ответственным должностным лицом, либо</w:t>
      </w:r>
      <w:r w:rsidRPr="001F3AEA">
        <w:rPr>
          <w:rStyle w:val="afff7"/>
          <w:sz w:val="24"/>
          <w:szCs w:val="24"/>
        </w:rPr>
        <w:t xml:space="preserve"> участниками контрольного мероприятия по каждому </w:t>
      </w:r>
      <w:r w:rsidR="00177124" w:rsidRPr="001F3AEA">
        <w:rPr>
          <w:rStyle w:val="afff7"/>
          <w:sz w:val="24"/>
          <w:szCs w:val="24"/>
        </w:rPr>
        <w:t xml:space="preserve">проверяемому </w:t>
      </w:r>
      <w:r w:rsidRPr="001F3AEA">
        <w:rPr>
          <w:rStyle w:val="afff7"/>
          <w:sz w:val="24"/>
          <w:szCs w:val="24"/>
        </w:rPr>
        <w:t>объекту по согласованию с руководителем контрольного мероприятия.</w:t>
      </w:r>
      <w:r w:rsidR="00E27204" w:rsidRPr="001F3AEA">
        <w:rPr>
          <w:rStyle w:val="afff7"/>
          <w:sz w:val="24"/>
          <w:szCs w:val="24"/>
        </w:rPr>
        <w:t xml:space="preserve"> </w:t>
      </w:r>
    </w:p>
    <w:p w:rsidR="00474EA2" w:rsidRPr="00FC609F" w:rsidRDefault="00474EA2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  <w:tab w:val="left" w:pos="160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>В состав комиссии для проведения контрольных обмеров необходимо предусматривать включение представителей заказчика и, по согласованию, представителей генерального подрядчика,</w:t>
      </w:r>
      <w:r w:rsidR="00C165E6" w:rsidRPr="001F3AEA">
        <w:rPr>
          <w:rStyle w:val="afff7"/>
          <w:sz w:val="24"/>
          <w:szCs w:val="24"/>
        </w:rPr>
        <w:t xml:space="preserve"> подрядчика,</w:t>
      </w:r>
      <w:r w:rsidRPr="001F3AEA">
        <w:rPr>
          <w:rStyle w:val="afff7"/>
          <w:sz w:val="24"/>
          <w:szCs w:val="24"/>
        </w:rPr>
        <w:t xml:space="preserve"> строительного контроля (технического надзора), других организаций, причастных к строительству, </w:t>
      </w:r>
      <w:r w:rsidR="000A6C4D" w:rsidRPr="00FC609F">
        <w:rPr>
          <w:rStyle w:val="afff7"/>
          <w:sz w:val="24"/>
          <w:szCs w:val="24"/>
        </w:rPr>
        <w:t xml:space="preserve">реконструкции, </w:t>
      </w:r>
      <w:r w:rsidRPr="00FC609F">
        <w:rPr>
          <w:rStyle w:val="afff7"/>
          <w:sz w:val="24"/>
          <w:szCs w:val="24"/>
        </w:rPr>
        <w:t>ремонту, содержанию проверяемых объектов.</w:t>
      </w:r>
    </w:p>
    <w:p w:rsidR="001254AA" w:rsidRPr="00FC609F" w:rsidRDefault="00DE3B9F" w:rsidP="00AE2BE3">
      <w:pPr>
        <w:pStyle w:val="afff"/>
        <w:numPr>
          <w:ilvl w:val="1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color w:val="1A1A1A"/>
        </w:rPr>
      </w:pPr>
      <w:r w:rsidRPr="00FC609F">
        <w:rPr>
          <w:rStyle w:val="afff7"/>
          <w:sz w:val="24"/>
          <w:szCs w:val="24"/>
        </w:rPr>
        <w:t>Результаты контрольных обмеров (осмотров)</w:t>
      </w:r>
      <w:r w:rsidR="00E27204" w:rsidRPr="00FC609F">
        <w:rPr>
          <w:rStyle w:val="afff7"/>
          <w:sz w:val="24"/>
          <w:szCs w:val="24"/>
        </w:rPr>
        <w:t xml:space="preserve"> </w:t>
      </w:r>
      <w:r w:rsidR="00474EA2" w:rsidRPr="00FC609F">
        <w:rPr>
          <w:rStyle w:val="afff7"/>
          <w:sz w:val="24"/>
          <w:szCs w:val="24"/>
        </w:rPr>
        <w:t>оформляются актами обмера</w:t>
      </w:r>
      <w:r w:rsidR="001254AA" w:rsidRPr="00FC609F">
        <w:rPr>
          <w:rStyle w:val="afff7"/>
          <w:sz w:val="24"/>
          <w:szCs w:val="24"/>
        </w:rPr>
        <w:t xml:space="preserve"> (осмотра) или актом</w:t>
      </w:r>
      <w:r w:rsidR="00B31577" w:rsidRPr="00FC609F">
        <w:rPr>
          <w:rStyle w:val="afff7"/>
          <w:sz w:val="24"/>
          <w:szCs w:val="24"/>
        </w:rPr>
        <w:t xml:space="preserve"> контрольного</w:t>
      </w:r>
      <w:r w:rsidR="001254AA" w:rsidRPr="00FC609F">
        <w:rPr>
          <w:rStyle w:val="afff7"/>
          <w:sz w:val="24"/>
          <w:szCs w:val="24"/>
        </w:rPr>
        <w:t xml:space="preserve"> осмотра, примерная форма которых установлена </w:t>
      </w:r>
      <w:r w:rsidR="001254AA" w:rsidRPr="00FC609F">
        <w:rPr>
          <w:color w:val="1A1A1A"/>
        </w:rPr>
        <w:t>Стандарт</w:t>
      </w:r>
      <w:r w:rsidR="00E35F15" w:rsidRPr="00FC609F">
        <w:rPr>
          <w:color w:val="1A1A1A"/>
        </w:rPr>
        <w:t>ом</w:t>
      </w:r>
      <w:r w:rsidR="001254AA" w:rsidRPr="00FC609F">
        <w:rPr>
          <w:color w:val="1A1A1A"/>
        </w:rPr>
        <w:t xml:space="preserve"> внешнего муниципального финансового контроля </w:t>
      </w:r>
      <w:r w:rsidR="00B7770E" w:rsidRPr="00FC609F">
        <w:rPr>
          <w:color w:val="1A1A1A"/>
        </w:rPr>
        <w:t xml:space="preserve">Счетной палаты </w:t>
      </w:r>
      <w:r w:rsidR="001254AA" w:rsidRPr="00FC609F">
        <w:rPr>
          <w:color w:val="1A1A1A"/>
        </w:rPr>
        <w:t xml:space="preserve">«Общие требования, правила и процедуры проведения контрольных </w:t>
      </w:r>
      <w:r w:rsidR="00E35F15" w:rsidRPr="00FC609F">
        <w:rPr>
          <w:color w:val="1A1A1A"/>
        </w:rPr>
        <w:t>мероприятий».</w:t>
      </w:r>
    </w:p>
    <w:p w:rsidR="00474EA2" w:rsidRPr="00FC609F" w:rsidRDefault="00474EA2" w:rsidP="00AE2BE3">
      <w:pPr>
        <w:pStyle w:val="16"/>
        <w:numPr>
          <w:ilvl w:val="1"/>
          <w:numId w:val="19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C609F">
        <w:rPr>
          <w:rStyle w:val="afff7"/>
          <w:sz w:val="24"/>
          <w:szCs w:val="24"/>
        </w:rPr>
        <w:t>Акт обмера</w:t>
      </w:r>
      <w:r w:rsidR="00090C50" w:rsidRPr="00FC609F">
        <w:rPr>
          <w:rStyle w:val="afff7"/>
          <w:sz w:val="24"/>
          <w:szCs w:val="24"/>
        </w:rPr>
        <w:t xml:space="preserve"> (осмотра)</w:t>
      </w:r>
      <w:r w:rsidRPr="00FC609F">
        <w:rPr>
          <w:rStyle w:val="afff7"/>
          <w:sz w:val="24"/>
          <w:szCs w:val="24"/>
        </w:rPr>
        <w:t xml:space="preserve"> составляется по итогам обмеров по конструктивным решениям (элементам), комплексам (видам) работ с учетом ведомостей объемов работ.</w:t>
      </w:r>
      <w:r w:rsidR="00B7770E" w:rsidRPr="00FC609F">
        <w:rPr>
          <w:rStyle w:val="afff7"/>
          <w:sz w:val="24"/>
          <w:szCs w:val="24"/>
        </w:rPr>
        <w:t xml:space="preserve"> </w:t>
      </w:r>
      <w:r w:rsidR="00B31577" w:rsidRPr="00FC609F">
        <w:rPr>
          <w:rStyle w:val="afff7"/>
          <w:sz w:val="24"/>
          <w:szCs w:val="24"/>
        </w:rPr>
        <w:t xml:space="preserve">Акт </w:t>
      </w:r>
      <w:r w:rsidR="00A1162F" w:rsidRPr="00FC609F">
        <w:rPr>
          <w:rStyle w:val="afff7"/>
          <w:sz w:val="24"/>
          <w:szCs w:val="24"/>
        </w:rPr>
        <w:t xml:space="preserve">контрольного </w:t>
      </w:r>
      <w:r w:rsidR="00B31577" w:rsidRPr="00FC609F">
        <w:rPr>
          <w:rStyle w:val="afff7"/>
          <w:sz w:val="24"/>
          <w:szCs w:val="24"/>
        </w:rPr>
        <w:t>осмотра</w:t>
      </w:r>
      <w:r w:rsidR="00A1162F" w:rsidRPr="00FC609F">
        <w:rPr>
          <w:rStyle w:val="afff7"/>
          <w:sz w:val="24"/>
          <w:szCs w:val="24"/>
        </w:rPr>
        <w:t xml:space="preserve"> составляется при проведении осмотров выполнен</w:t>
      </w:r>
      <w:r w:rsidR="00DE3B9F" w:rsidRPr="00FC609F">
        <w:rPr>
          <w:rStyle w:val="afff7"/>
          <w:sz w:val="24"/>
          <w:szCs w:val="24"/>
        </w:rPr>
        <w:t>ных ремонтно-строительных работ</w:t>
      </w:r>
      <w:r w:rsidR="00A1162F" w:rsidRPr="00FC609F">
        <w:rPr>
          <w:rStyle w:val="afff7"/>
          <w:sz w:val="24"/>
          <w:szCs w:val="24"/>
        </w:rPr>
        <w:t xml:space="preserve"> без осуществления процедуры их инструментального измерения.</w:t>
      </w:r>
      <w:r w:rsidR="00B31577" w:rsidRPr="00FC609F">
        <w:rPr>
          <w:rStyle w:val="afff7"/>
          <w:sz w:val="24"/>
          <w:szCs w:val="24"/>
        </w:rPr>
        <w:t xml:space="preserve"> </w:t>
      </w:r>
    </w:p>
    <w:p w:rsidR="00474EA2" w:rsidRPr="00FC609F" w:rsidRDefault="00474EA2" w:rsidP="00AE2BE3">
      <w:pPr>
        <w:pStyle w:val="16"/>
        <w:numPr>
          <w:ilvl w:val="1"/>
          <w:numId w:val="19"/>
        </w:numPr>
        <w:tabs>
          <w:tab w:val="left" w:pos="709"/>
          <w:tab w:val="left" w:pos="851"/>
          <w:tab w:val="left" w:pos="127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C609F">
        <w:rPr>
          <w:rStyle w:val="afff7"/>
          <w:sz w:val="24"/>
          <w:szCs w:val="24"/>
        </w:rPr>
        <w:t xml:space="preserve">При несогласии с данными акта обмера </w:t>
      </w:r>
      <w:r w:rsidR="00DE3B9F" w:rsidRPr="00FC609F">
        <w:rPr>
          <w:rStyle w:val="afff7"/>
          <w:sz w:val="24"/>
          <w:szCs w:val="24"/>
        </w:rPr>
        <w:t xml:space="preserve">(осмотра), контрольного осмотра </w:t>
      </w:r>
      <w:r w:rsidRPr="00FC609F">
        <w:rPr>
          <w:rStyle w:val="afff7"/>
          <w:sz w:val="24"/>
          <w:szCs w:val="24"/>
        </w:rPr>
        <w:t>члены комиссии вправе выразить особое мнение в письменном виде, которое</w:t>
      </w:r>
      <w:r w:rsidR="00E35F15" w:rsidRPr="00FC609F">
        <w:rPr>
          <w:rStyle w:val="afff7"/>
          <w:sz w:val="24"/>
          <w:szCs w:val="24"/>
        </w:rPr>
        <w:t xml:space="preserve"> </w:t>
      </w:r>
      <w:r w:rsidRPr="00FC609F">
        <w:rPr>
          <w:rStyle w:val="afff7"/>
          <w:sz w:val="24"/>
          <w:szCs w:val="24"/>
        </w:rPr>
        <w:t>прилагается к акту и является его неотъемлемой частью.</w:t>
      </w:r>
    </w:p>
    <w:p w:rsidR="00474EA2" w:rsidRPr="00FC609F" w:rsidRDefault="00474EA2" w:rsidP="00AE2BE3">
      <w:pPr>
        <w:pStyle w:val="16"/>
        <w:numPr>
          <w:ilvl w:val="1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C609F">
        <w:rPr>
          <w:rStyle w:val="afff7"/>
          <w:sz w:val="24"/>
          <w:szCs w:val="24"/>
        </w:rPr>
        <w:t xml:space="preserve">В случае отказа от подписи акта обмера </w:t>
      </w:r>
      <w:r w:rsidR="00DE3B9F" w:rsidRPr="00FC609F">
        <w:rPr>
          <w:rStyle w:val="afff7"/>
          <w:sz w:val="24"/>
          <w:szCs w:val="24"/>
        </w:rPr>
        <w:t xml:space="preserve">(осмотра), контрольного осмотра </w:t>
      </w:r>
      <w:r w:rsidRPr="00FC609F">
        <w:rPr>
          <w:rStyle w:val="afff7"/>
          <w:sz w:val="24"/>
          <w:szCs w:val="24"/>
        </w:rPr>
        <w:t>делается соответствующая запись об отказе на всех экземплярах акта.</w:t>
      </w:r>
    </w:p>
    <w:p w:rsidR="00474EA2" w:rsidRPr="001F3AEA" w:rsidRDefault="00474EA2" w:rsidP="00484C4F">
      <w:pPr>
        <w:pStyle w:val="16"/>
        <w:numPr>
          <w:ilvl w:val="1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C609F">
        <w:rPr>
          <w:rStyle w:val="afff7"/>
          <w:sz w:val="24"/>
          <w:szCs w:val="24"/>
        </w:rPr>
        <w:t xml:space="preserve">При необходимости на объекте </w:t>
      </w:r>
      <w:r w:rsidR="00090C50" w:rsidRPr="00FC609F">
        <w:rPr>
          <w:rStyle w:val="afff7"/>
          <w:sz w:val="24"/>
          <w:szCs w:val="24"/>
        </w:rPr>
        <w:t>ремонтно-строительных работ</w:t>
      </w:r>
      <w:r w:rsidRPr="00FC609F">
        <w:rPr>
          <w:rStyle w:val="afff7"/>
          <w:sz w:val="24"/>
          <w:szCs w:val="24"/>
        </w:rPr>
        <w:t xml:space="preserve"> возможно повторное проведение контрольного обмера</w:t>
      </w:r>
      <w:r w:rsidR="00DE3B9F" w:rsidRPr="00FC609F">
        <w:rPr>
          <w:rStyle w:val="afff7"/>
          <w:sz w:val="24"/>
          <w:szCs w:val="24"/>
        </w:rPr>
        <w:t xml:space="preserve"> (осмотра)</w:t>
      </w:r>
      <w:r w:rsidRPr="00FC609F">
        <w:rPr>
          <w:rStyle w:val="afff7"/>
          <w:sz w:val="24"/>
          <w:szCs w:val="24"/>
        </w:rPr>
        <w:t xml:space="preserve">, результаты которого оформляются отдельным актом с указанием </w:t>
      </w:r>
      <w:r w:rsidR="00DE3B9F" w:rsidRPr="00FC609F">
        <w:rPr>
          <w:rStyle w:val="afff7"/>
          <w:sz w:val="24"/>
          <w:szCs w:val="24"/>
        </w:rPr>
        <w:t xml:space="preserve">информации </w:t>
      </w:r>
      <w:r w:rsidRPr="00FC609F">
        <w:rPr>
          <w:rStyle w:val="afff7"/>
          <w:sz w:val="24"/>
          <w:szCs w:val="24"/>
        </w:rPr>
        <w:t>о</w:t>
      </w:r>
      <w:r w:rsidR="00DE3B9F" w:rsidRPr="00FC609F">
        <w:rPr>
          <w:rStyle w:val="afff7"/>
          <w:sz w:val="24"/>
          <w:szCs w:val="24"/>
        </w:rPr>
        <w:t>б осуществлении соответствующих действий</w:t>
      </w:r>
      <w:r w:rsidRPr="00FC609F">
        <w:rPr>
          <w:rStyle w:val="afff7"/>
          <w:sz w:val="24"/>
          <w:szCs w:val="24"/>
        </w:rPr>
        <w:t xml:space="preserve"> повторно. Повторное обследование объекта строительства, </w:t>
      </w:r>
      <w:r w:rsidR="00DE3B9F" w:rsidRPr="00FC609F">
        <w:rPr>
          <w:rStyle w:val="afff7"/>
          <w:sz w:val="24"/>
          <w:szCs w:val="24"/>
        </w:rPr>
        <w:t xml:space="preserve">реконструкции, </w:t>
      </w:r>
      <w:r w:rsidRPr="00FC609F">
        <w:rPr>
          <w:rStyle w:val="afff7"/>
          <w:sz w:val="24"/>
          <w:szCs w:val="24"/>
        </w:rPr>
        <w:t>ремонта или содержания проводится в присутствии представителей всех организаций, участвующих в первом обследовании, за исключением случаев невозможности их участия по объективным причинам (ликвидация, реорганизация</w:t>
      </w:r>
      <w:r w:rsidRPr="001F3AEA">
        <w:rPr>
          <w:rStyle w:val="afff7"/>
          <w:sz w:val="24"/>
          <w:szCs w:val="24"/>
        </w:rPr>
        <w:t xml:space="preserve"> хозяйствующего субъекта, отказ от участия в повторных обмерах и др.).</w:t>
      </w:r>
    </w:p>
    <w:p w:rsidR="00474EA2" w:rsidRPr="00484C4F" w:rsidRDefault="00474EA2" w:rsidP="00484C4F">
      <w:pPr>
        <w:pStyle w:val="16"/>
        <w:numPr>
          <w:ilvl w:val="1"/>
          <w:numId w:val="19"/>
        </w:numPr>
        <w:tabs>
          <w:tab w:val="left" w:pos="158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F3AEA">
        <w:rPr>
          <w:rStyle w:val="afff7"/>
          <w:sz w:val="24"/>
          <w:szCs w:val="24"/>
        </w:rPr>
        <w:t xml:space="preserve">Фото-, </w:t>
      </w:r>
      <w:proofErr w:type="spellStart"/>
      <w:r w:rsidRPr="001F3AEA">
        <w:rPr>
          <w:rStyle w:val="afff7"/>
          <w:sz w:val="24"/>
          <w:szCs w:val="24"/>
        </w:rPr>
        <w:t>видеофиксация</w:t>
      </w:r>
      <w:proofErr w:type="spellEnd"/>
      <w:r w:rsidRPr="001F3AEA">
        <w:rPr>
          <w:rStyle w:val="afff7"/>
          <w:sz w:val="24"/>
          <w:szCs w:val="24"/>
        </w:rPr>
        <w:t xml:space="preserve"> объекта </w:t>
      </w:r>
      <w:r w:rsidR="00090C50">
        <w:rPr>
          <w:rStyle w:val="afff7"/>
          <w:sz w:val="24"/>
          <w:szCs w:val="24"/>
        </w:rPr>
        <w:t>ремонтно-строительных работ</w:t>
      </w:r>
      <w:r w:rsidRPr="001F3AEA">
        <w:rPr>
          <w:rStyle w:val="afff7"/>
          <w:sz w:val="24"/>
          <w:szCs w:val="24"/>
        </w:rPr>
        <w:t xml:space="preserve"> проводится </w:t>
      </w:r>
      <w:r w:rsidR="00357681" w:rsidRPr="001F3AEA">
        <w:rPr>
          <w:rStyle w:val="afff7"/>
          <w:sz w:val="24"/>
          <w:szCs w:val="24"/>
        </w:rPr>
        <w:t xml:space="preserve">специалистами Счетной палаты </w:t>
      </w:r>
      <w:r w:rsidR="004D404A" w:rsidRPr="001F3AEA">
        <w:rPr>
          <w:rStyle w:val="afff7"/>
          <w:sz w:val="24"/>
          <w:szCs w:val="24"/>
        </w:rPr>
        <w:t xml:space="preserve">с </w:t>
      </w:r>
      <w:r w:rsidRPr="001F3AEA">
        <w:rPr>
          <w:rStyle w:val="afff7"/>
          <w:sz w:val="24"/>
          <w:szCs w:val="24"/>
        </w:rPr>
        <w:t>использовани</w:t>
      </w:r>
      <w:r w:rsidR="004D404A" w:rsidRPr="001F3AEA">
        <w:rPr>
          <w:rStyle w:val="afff7"/>
          <w:sz w:val="24"/>
          <w:szCs w:val="24"/>
        </w:rPr>
        <w:t>ем</w:t>
      </w:r>
      <w:r w:rsidRPr="001F3AEA">
        <w:rPr>
          <w:rStyle w:val="afff7"/>
          <w:sz w:val="24"/>
          <w:szCs w:val="24"/>
        </w:rPr>
        <w:t xml:space="preserve"> фотоаппаратов, видеокамер, а также мобильных устройств (телефоны, смартфоны, планшеты</w:t>
      </w:r>
      <w:r w:rsidRPr="00FC609F">
        <w:rPr>
          <w:rStyle w:val="afff7"/>
          <w:sz w:val="24"/>
          <w:szCs w:val="24"/>
        </w:rPr>
        <w:t xml:space="preserve">). Информация о проведении </w:t>
      </w:r>
      <w:r w:rsidRPr="00484C4F">
        <w:rPr>
          <w:rStyle w:val="afff7"/>
          <w:sz w:val="24"/>
          <w:szCs w:val="24"/>
        </w:rPr>
        <w:t xml:space="preserve">фото- и </w:t>
      </w:r>
      <w:proofErr w:type="spellStart"/>
      <w:r w:rsidRPr="00484C4F">
        <w:rPr>
          <w:rStyle w:val="afff7"/>
          <w:sz w:val="24"/>
          <w:szCs w:val="24"/>
        </w:rPr>
        <w:t>видеофиксации</w:t>
      </w:r>
      <w:proofErr w:type="spellEnd"/>
      <w:r w:rsidRPr="00484C4F">
        <w:rPr>
          <w:rStyle w:val="afff7"/>
          <w:sz w:val="24"/>
          <w:szCs w:val="24"/>
        </w:rPr>
        <w:t xml:space="preserve"> отражается в </w:t>
      </w:r>
      <w:r w:rsidR="00090C50" w:rsidRPr="00484C4F">
        <w:rPr>
          <w:rStyle w:val="afff7"/>
          <w:sz w:val="24"/>
          <w:szCs w:val="24"/>
        </w:rPr>
        <w:t xml:space="preserve">соответствующем </w:t>
      </w:r>
      <w:r w:rsidRPr="00484C4F">
        <w:rPr>
          <w:rStyle w:val="afff7"/>
          <w:sz w:val="24"/>
          <w:szCs w:val="24"/>
        </w:rPr>
        <w:t xml:space="preserve">акте. </w:t>
      </w:r>
      <w:r w:rsidR="004D404A" w:rsidRPr="00484C4F">
        <w:rPr>
          <w:rStyle w:val="afff7"/>
          <w:sz w:val="24"/>
          <w:szCs w:val="24"/>
        </w:rPr>
        <w:t>Выборочные результаты ф</w:t>
      </w:r>
      <w:r w:rsidRPr="00484C4F">
        <w:rPr>
          <w:rStyle w:val="afff7"/>
          <w:sz w:val="24"/>
          <w:szCs w:val="24"/>
        </w:rPr>
        <w:t>ото</w:t>
      </w:r>
      <w:r w:rsidR="004D404A" w:rsidRPr="00484C4F">
        <w:rPr>
          <w:rStyle w:val="afff7"/>
          <w:sz w:val="24"/>
          <w:szCs w:val="24"/>
        </w:rPr>
        <w:t xml:space="preserve">материалов отражаются в акте, либо оформляются </w:t>
      </w:r>
      <w:r w:rsidRPr="00484C4F">
        <w:rPr>
          <w:rStyle w:val="afff7"/>
          <w:sz w:val="24"/>
          <w:szCs w:val="24"/>
        </w:rPr>
        <w:t>приложением к акту.</w:t>
      </w:r>
    </w:p>
    <w:p w:rsidR="00474EA2" w:rsidRPr="00484C4F" w:rsidRDefault="00474EA2" w:rsidP="00484C4F">
      <w:pPr>
        <w:pStyle w:val="16"/>
        <w:numPr>
          <w:ilvl w:val="1"/>
          <w:numId w:val="19"/>
        </w:numPr>
        <w:tabs>
          <w:tab w:val="left" w:pos="158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484C4F">
        <w:rPr>
          <w:rStyle w:val="afff7"/>
          <w:sz w:val="24"/>
          <w:szCs w:val="24"/>
        </w:rPr>
        <w:t>После подписания акт</w:t>
      </w:r>
      <w:r w:rsidR="00144E46" w:rsidRPr="00484C4F">
        <w:rPr>
          <w:rStyle w:val="afff7"/>
          <w:sz w:val="24"/>
          <w:szCs w:val="24"/>
        </w:rPr>
        <w:t>а</w:t>
      </w:r>
      <w:r w:rsidRPr="00484C4F">
        <w:rPr>
          <w:rStyle w:val="afff7"/>
          <w:sz w:val="24"/>
          <w:szCs w:val="24"/>
        </w:rPr>
        <w:t xml:space="preserve"> обмера</w:t>
      </w:r>
      <w:r w:rsidR="004D404A" w:rsidRPr="00484C4F">
        <w:rPr>
          <w:rStyle w:val="afff7"/>
          <w:sz w:val="24"/>
          <w:szCs w:val="24"/>
        </w:rPr>
        <w:t xml:space="preserve"> (осмотра)</w:t>
      </w:r>
      <w:r w:rsidR="00090C50" w:rsidRPr="00484C4F">
        <w:rPr>
          <w:rStyle w:val="afff7"/>
          <w:sz w:val="24"/>
          <w:szCs w:val="24"/>
        </w:rPr>
        <w:t xml:space="preserve"> или акта</w:t>
      </w:r>
      <w:r w:rsidR="00A1162F" w:rsidRPr="00484C4F">
        <w:rPr>
          <w:rStyle w:val="afff7"/>
          <w:sz w:val="24"/>
          <w:szCs w:val="24"/>
        </w:rPr>
        <w:t xml:space="preserve"> контрольного</w:t>
      </w:r>
      <w:r w:rsidR="00090C50" w:rsidRPr="00484C4F">
        <w:rPr>
          <w:rStyle w:val="afff7"/>
          <w:sz w:val="24"/>
          <w:szCs w:val="24"/>
        </w:rPr>
        <w:t xml:space="preserve"> осмотра</w:t>
      </w:r>
      <w:r w:rsidRPr="00484C4F">
        <w:rPr>
          <w:rStyle w:val="afff7"/>
          <w:sz w:val="24"/>
          <w:szCs w:val="24"/>
        </w:rPr>
        <w:t xml:space="preserve"> выполненных и принятых к учету работ, анализа всех представленных первичных документов</w:t>
      </w:r>
      <w:r w:rsidR="0012471E" w:rsidRPr="00484C4F">
        <w:rPr>
          <w:rStyle w:val="afff7"/>
          <w:sz w:val="24"/>
          <w:szCs w:val="24"/>
        </w:rPr>
        <w:t xml:space="preserve">, </w:t>
      </w:r>
      <w:r w:rsidR="00484C4F" w:rsidRPr="00484C4F">
        <w:rPr>
          <w:rStyle w:val="afff0"/>
          <w:b w:val="0"/>
          <w:sz w:val="24"/>
          <w:szCs w:val="24"/>
          <w:shd w:val="clear" w:color="auto" w:fill="FFFFFF"/>
        </w:rPr>
        <w:t>а также</w:t>
      </w:r>
      <w:r w:rsidR="0012471E" w:rsidRPr="00484C4F">
        <w:rPr>
          <w:rStyle w:val="afff0"/>
          <w:b w:val="0"/>
          <w:sz w:val="24"/>
          <w:szCs w:val="24"/>
          <w:shd w:val="clear" w:color="auto" w:fill="FFFFFF"/>
        </w:rPr>
        <w:t xml:space="preserve"> материалов, отражающих фактическое исполнение проектных решений</w:t>
      </w:r>
      <w:r w:rsidR="00484C4F" w:rsidRPr="00484C4F">
        <w:rPr>
          <w:rStyle w:val="afff0"/>
          <w:b w:val="0"/>
          <w:sz w:val="24"/>
          <w:szCs w:val="24"/>
          <w:shd w:val="clear" w:color="auto" w:fill="FFFFFF"/>
        </w:rPr>
        <w:t>,</w:t>
      </w:r>
      <w:r w:rsidR="0012471E" w:rsidRPr="00484C4F">
        <w:rPr>
          <w:rStyle w:val="afff0"/>
          <w:b w:val="0"/>
          <w:sz w:val="24"/>
          <w:szCs w:val="24"/>
          <w:shd w:val="clear" w:color="auto" w:fill="FFFFFF"/>
        </w:rPr>
        <w:t xml:space="preserve"> </w:t>
      </w:r>
      <w:r w:rsidRPr="00484C4F">
        <w:rPr>
          <w:rStyle w:val="afff7"/>
          <w:sz w:val="24"/>
          <w:szCs w:val="24"/>
        </w:rPr>
        <w:t xml:space="preserve">проводится сравнение фактически выполненных объемов работ с объемами работ, принятыми к оплате и отраженными в бухгалтерском учете на основании </w:t>
      </w:r>
      <w:r w:rsidR="0012471E" w:rsidRPr="00484C4F">
        <w:rPr>
          <w:rStyle w:val="afff7"/>
          <w:sz w:val="24"/>
          <w:szCs w:val="24"/>
        </w:rPr>
        <w:t>документов о приемке (</w:t>
      </w:r>
      <w:r w:rsidRPr="00484C4F">
        <w:rPr>
          <w:rStyle w:val="afff7"/>
          <w:sz w:val="24"/>
          <w:szCs w:val="24"/>
        </w:rPr>
        <w:t>актов приемки выполненных работ</w:t>
      </w:r>
      <w:r w:rsidR="0012471E" w:rsidRPr="00484C4F">
        <w:rPr>
          <w:rStyle w:val="afff7"/>
          <w:sz w:val="24"/>
          <w:szCs w:val="24"/>
        </w:rPr>
        <w:t xml:space="preserve">, </w:t>
      </w:r>
      <w:r w:rsidRPr="00484C4F">
        <w:rPr>
          <w:rStyle w:val="afff7"/>
          <w:sz w:val="24"/>
          <w:szCs w:val="24"/>
        </w:rPr>
        <w:t>справок о стоимости этих работ</w:t>
      </w:r>
      <w:r w:rsidR="0012471E" w:rsidRPr="00484C4F">
        <w:rPr>
          <w:rStyle w:val="afff7"/>
          <w:sz w:val="24"/>
          <w:szCs w:val="24"/>
        </w:rPr>
        <w:t xml:space="preserve">, иных первичных документов </w:t>
      </w:r>
      <w:r w:rsidRPr="00484C4F">
        <w:rPr>
          <w:rStyle w:val="afff7"/>
          <w:sz w:val="24"/>
          <w:szCs w:val="24"/>
        </w:rPr>
        <w:t>по согласованным сторонами формам</w:t>
      </w:r>
      <w:r w:rsidR="0012471E" w:rsidRPr="00484C4F">
        <w:rPr>
          <w:rStyle w:val="afff7"/>
          <w:sz w:val="24"/>
          <w:szCs w:val="24"/>
        </w:rPr>
        <w:t>)</w:t>
      </w:r>
      <w:r w:rsidRPr="00484C4F">
        <w:rPr>
          <w:rStyle w:val="afff7"/>
          <w:sz w:val="24"/>
          <w:szCs w:val="24"/>
        </w:rPr>
        <w:t>.</w:t>
      </w:r>
    </w:p>
    <w:p w:rsidR="00474EA2" w:rsidRPr="00484C4F" w:rsidRDefault="00474EA2" w:rsidP="00484C4F">
      <w:pPr>
        <w:pStyle w:val="16"/>
        <w:numPr>
          <w:ilvl w:val="1"/>
          <w:numId w:val="19"/>
        </w:numPr>
        <w:tabs>
          <w:tab w:val="left" w:pos="156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484C4F">
        <w:rPr>
          <w:rStyle w:val="afff7"/>
          <w:sz w:val="24"/>
          <w:szCs w:val="24"/>
        </w:rPr>
        <w:t xml:space="preserve">По результатам </w:t>
      </w:r>
      <w:r w:rsidR="00DE3B9F" w:rsidRPr="00484C4F">
        <w:rPr>
          <w:rStyle w:val="afff7"/>
          <w:sz w:val="24"/>
          <w:szCs w:val="24"/>
        </w:rPr>
        <w:t>сравнения</w:t>
      </w:r>
      <w:r w:rsidRPr="00484C4F">
        <w:rPr>
          <w:rStyle w:val="afff7"/>
          <w:sz w:val="24"/>
          <w:szCs w:val="24"/>
        </w:rPr>
        <w:t xml:space="preserve"> объемов рабо</w:t>
      </w:r>
      <w:r w:rsidR="00484C4F" w:rsidRPr="00484C4F">
        <w:rPr>
          <w:rStyle w:val="afff7"/>
          <w:sz w:val="24"/>
          <w:szCs w:val="24"/>
        </w:rPr>
        <w:t>т с другими материалами проверки</w:t>
      </w:r>
      <w:r w:rsidRPr="00484C4F">
        <w:rPr>
          <w:rStyle w:val="afff7"/>
          <w:sz w:val="24"/>
          <w:szCs w:val="24"/>
        </w:rPr>
        <w:t xml:space="preserve"> </w:t>
      </w:r>
      <w:r w:rsidR="00144E46" w:rsidRPr="00484C4F">
        <w:rPr>
          <w:rStyle w:val="afff7"/>
          <w:sz w:val="24"/>
          <w:szCs w:val="24"/>
        </w:rPr>
        <w:t>при необходимости выполняются расчеты</w:t>
      </w:r>
      <w:r w:rsidRPr="00484C4F">
        <w:rPr>
          <w:rStyle w:val="afff7"/>
          <w:sz w:val="24"/>
          <w:szCs w:val="24"/>
        </w:rPr>
        <w:t xml:space="preserve"> завышения </w:t>
      </w:r>
      <w:r w:rsidR="00144E46" w:rsidRPr="00484C4F">
        <w:rPr>
          <w:rStyle w:val="afff7"/>
          <w:sz w:val="24"/>
          <w:szCs w:val="24"/>
        </w:rPr>
        <w:t>договорной цены ремонтно-строительных работ и (или)</w:t>
      </w:r>
      <w:r w:rsidRPr="00484C4F">
        <w:rPr>
          <w:rStyle w:val="afff7"/>
          <w:sz w:val="24"/>
          <w:szCs w:val="24"/>
        </w:rPr>
        <w:t xml:space="preserve"> </w:t>
      </w:r>
      <w:r w:rsidR="00144E46" w:rsidRPr="00484C4F">
        <w:rPr>
          <w:rStyle w:val="afff7"/>
          <w:sz w:val="24"/>
          <w:szCs w:val="24"/>
        </w:rPr>
        <w:t xml:space="preserve">объема </w:t>
      </w:r>
      <w:r w:rsidRPr="00484C4F">
        <w:rPr>
          <w:rStyle w:val="afff7"/>
          <w:sz w:val="24"/>
          <w:szCs w:val="24"/>
        </w:rPr>
        <w:t>неэффективного</w:t>
      </w:r>
      <w:r w:rsidR="004D404A" w:rsidRPr="00484C4F">
        <w:rPr>
          <w:rStyle w:val="afff7"/>
          <w:sz w:val="24"/>
          <w:szCs w:val="24"/>
        </w:rPr>
        <w:t xml:space="preserve"> и неправомерного</w:t>
      </w:r>
      <w:r w:rsidRPr="00484C4F">
        <w:rPr>
          <w:rStyle w:val="afff7"/>
          <w:sz w:val="24"/>
          <w:szCs w:val="24"/>
        </w:rPr>
        <w:t xml:space="preserve"> использования бюджетных средств.</w:t>
      </w:r>
      <w:r w:rsidR="00144E46" w:rsidRPr="00484C4F">
        <w:rPr>
          <w:rStyle w:val="afff7"/>
          <w:sz w:val="24"/>
          <w:szCs w:val="24"/>
        </w:rPr>
        <w:t xml:space="preserve"> Указанные расчеты</w:t>
      </w:r>
      <w:r w:rsidRPr="00484C4F">
        <w:rPr>
          <w:rStyle w:val="afff7"/>
          <w:sz w:val="24"/>
          <w:szCs w:val="24"/>
        </w:rPr>
        <w:t xml:space="preserve"> подписыва</w:t>
      </w:r>
      <w:r w:rsidR="00144E46" w:rsidRPr="00484C4F">
        <w:rPr>
          <w:rStyle w:val="afff7"/>
          <w:sz w:val="24"/>
          <w:szCs w:val="24"/>
        </w:rPr>
        <w:t>ю</w:t>
      </w:r>
      <w:r w:rsidRPr="00484C4F">
        <w:rPr>
          <w:rStyle w:val="afff7"/>
          <w:sz w:val="24"/>
          <w:szCs w:val="24"/>
        </w:rPr>
        <w:t xml:space="preserve">тся </w:t>
      </w:r>
      <w:r w:rsidR="00AE25F9" w:rsidRPr="00484C4F">
        <w:rPr>
          <w:rStyle w:val="afff7"/>
          <w:sz w:val="24"/>
          <w:szCs w:val="24"/>
        </w:rPr>
        <w:t xml:space="preserve">ответственным </w:t>
      </w:r>
      <w:r w:rsidR="00144E46" w:rsidRPr="00484C4F">
        <w:rPr>
          <w:rStyle w:val="afff7"/>
          <w:sz w:val="24"/>
          <w:szCs w:val="24"/>
        </w:rPr>
        <w:t>должностным лицом и отражаются в акте проверки</w:t>
      </w:r>
      <w:r w:rsidRPr="00484C4F">
        <w:rPr>
          <w:rStyle w:val="afff7"/>
          <w:sz w:val="24"/>
          <w:szCs w:val="24"/>
        </w:rPr>
        <w:t>.</w:t>
      </w:r>
    </w:p>
    <w:sectPr w:rsidR="00474EA2" w:rsidRPr="00484C4F" w:rsidSect="001F3AEA">
      <w:headerReference w:type="even" r:id="rId10"/>
      <w:headerReference w:type="default" r:id="rId11"/>
      <w:pgSz w:w="11900" w:h="16840"/>
      <w:pgMar w:top="538" w:right="1617" w:bottom="621" w:left="1143" w:header="715" w:footer="118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C1" w:rsidRDefault="006F47C1">
      <w:pPr>
        <w:spacing w:line="240" w:lineRule="auto"/>
      </w:pPr>
      <w:r>
        <w:separator/>
      </w:r>
    </w:p>
  </w:endnote>
  <w:endnote w:type="continuationSeparator" w:id="0">
    <w:p w:rsidR="006F47C1" w:rsidRDefault="006F4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C1" w:rsidRDefault="006F47C1">
      <w:pPr>
        <w:spacing w:line="240" w:lineRule="auto"/>
      </w:pPr>
      <w:r>
        <w:separator/>
      </w:r>
    </w:p>
  </w:footnote>
  <w:footnote w:type="continuationSeparator" w:id="0">
    <w:p w:rsidR="006F47C1" w:rsidRDefault="006F4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82" w:rsidRDefault="004275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:rsidR="00427582" w:rsidRDefault="004275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8157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AEA" w:rsidRPr="001F3AEA" w:rsidRDefault="001F3AEA">
        <w:pPr>
          <w:pStyle w:val="a6"/>
          <w:rPr>
            <w:sz w:val="24"/>
            <w:szCs w:val="24"/>
          </w:rPr>
        </w:pPr>
        <w:r w:rsidRPr="001F3AEA">
          <w:rPr>
            <w:sz w:val="24"/>
            <w:szCs w:val="24"/>
          </w:rPr>
          <w:fldChar w:fldCharType="begin"/>
        </w:r>
        <w:r w:rsidRPr="001F3AEA">
          <w:rPr>
            <w:sz w:val="24"/>
            <w:szCs w:val="24"/>
          </w:rPr>
          <w:instrText>PAGE   \* MERGEFORMAT</w:instrText>
        </w:r>
        <w:r w:rsidRPr="001F3AEA">
          <w:rPr>
            <w:sz w:val="24"/>
            <w:szCs w:val="24"/>
          </w:rPr>
          <w:fldChar w:fldCharType="separate"/>
        </w:r>
        <w:r w:rsidR="0063082B">
          <w:rPr>
            <w:noProof/>
            <w:sz w:val="24"/>
            <w:szCs w:val="24"/>
          </w:rPr>
          <w:t>6</w:t>
        </w:r>
        <w:r w:rsidRPr="001F3AE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37EEC6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8EDC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74809"/>
    <w:multiLevelType w:val="multilevel"/>
    <w:tmpl w:val="00CA86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D32F2E"/>
    <w:multiLevelType w:val="hybridMultilevel"/>
    <w:tmpl w:val="72A24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52188"/>
    <w:multiLevelType w:val="hybridMultilevel"/>
    <w:tmpl w:val="00A4CCA0"/>
    <w:lvl w:ilvl="0" w:tplc="15CEDB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63227A"/>
    <w:multiLevelType w:val="hybridMultilevel"/>
    <w:tmpl w:val="913AE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3B0797"/>
    <w:multiLevelType w:val="hybridMultilevel"/>
    <w:tmpl w:val="D8FCC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A95FCC"/>
    <w:multiLevelType w:val="multilevel"/>
    <w:tmpl w:val="AB1A9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CB6B6D"/>
    <w:multiLevelType w:val="hybridMultilevel"/>
    <w:tmpl w:val="677C9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11EF9"/>
    <w:multiLevelType w:val="hybridMultilevel"/>
    <w:tmpl w:val="7892015E"/>
    <w:lvl w:ilvl="0" w:tplc="B9626B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1335B3"/>
    <w:multiLevelType w:val="hybridMultilevel"/>
    <w:tmpl w:val="A004334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475F80"/>
    <w:multiLevelType w:val="hybridMultilevel"/>
    <w:tmpl w:val="8F261222"/>
    <w:lvl w:ilvl="0" w:tplc="186682FC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D9B4E9E"/>
    <w:multiLevelType w:val="hybridMultilevel"/>
    <w:tmpl w:val="9E6C0C6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6813E81"/>
    <w:multiLevelType w:val="hybridMultilevel"/>
    <w:tmpl w:val="13700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912"/>
    <w:multiLevelType w:val="hybridMultilevel"/>
    <w:tmpl w:val="0C2A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96CE7"/>
    <w:multiLevelType w:val="hybridMultilevel"/>
    <w:tmpl w:val="714A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1D99"/>
    <w:multiLevelType w:val="hybridMultilevel"/>
    <w:tmpl w:val="50262A3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8"/>
  </w:num>
  <w:num w:numId="6">
    <w:abstractNumId w:val="6"/>
  </w:num>
  <w:num w:numId="7">
    <w:abstractNumId w:val="14"/>
  </w:num>
  <w:num w:numId="8">
    <w:abstractNumId w:val="7"/>
  </w:num>
  <w:num w:numId="9">
    <w:abstractNumId w:val="9"/>
  </w:num>
  <w:num w:numId="10">
    <w:abstractNumId w:val="15"/>
  </w:num>
  <w:num w:numId="11">
    <w:abstractNumId w:val="12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16"/>
  </w:num>
  <w:num w:numId="17">
    <w:abstractNumId w:val="17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F3"/>
    <w:rsid w:val="00004C37"/>
    <w:rsid w:val="00025D46"/>
    <w:rsid w:val="000263C2"/>
    <w:rsid w:val="00030DA7"/>
    <w:rsid w:val="00032C8D"/>
    <w:rsid w:val="00035A8D"/>
    <w:rsid w:val="0004049E"/>
    <w:rsid w:val="00047F48"/>
    <w:rsid w:val="00052E55"/>
    <w:rsid w:val="00054B5F"/>
    <w:rsid w:val="00072E34"/>
    <w:rsid w:val="00084DE7"/>
    <w:rsid w:val="00090C50"/>
    <w:rsid w:val="000A6C4D"/>
    <w:rsid w:val="000C2575"/>
    <w:rsid w:val="000C5DD4"/>
    <w:rsid w:val="000C6013"/>
    <w:rsid w:val="000E35C3"/>
    <w:rsid w:val="000F0093"/>
    <w:rsid w:val="00101D36"/>
    <w:rsid w:val="00102599"/>
    <w:rsid w:val="00113A8E"/>
    <w:rsid w:val="001232BA"/>
    <w:rsid w:val="0012471E"/>
    <w:rsid w:val="001254AA"/>
    <w:rsid w:val="0013546C"/>
    <w:rsid w:val="00136835"/>
    <w:rsid w:val="00144E46"/>
    <w:rsid w:val="001450E6"/>
    <w:rsid w:val="001502E5"/>
    <w:rsid w:val="00154456"/>
    <w:rsid w:val="0015645A"/>
    <w:rsid w:val="00177124"/>
    <w:rsid w:val="00195CAD"/>
    <w:rsid w:val="001A05BC"/>
    <w:rsid w:val="001B3E99"/>
    <w:rsid w:val="001C22A3"/>
    <w:rsid w:val="001C59EE"/>
    <w:rsid w:val="001E10A9"/>
    <w:rsid w:val="001E4A61"/>
    <w:rsid w:val="001E5F76"/>
    <w:rsid w:val="001E6312"/>
    <w:rsid w:val="001F3AEA"/>
    <w:rsid w:val="00204173"/>
    <w:rsid w:val="002079B8"/>
    <w:rsid w:val="00222ED3"/>
    <w:rsid w:val="00226376"/>
    <w:rsid w:val="00244DF3"/>
    <w:rsid w:val="00261A34"/>
    <w:rsid w:val="002730BD"/>
    <w:rsid w:val="00276E57"/>
    <w:rsid w:val="00282E46"/>
    <w:rsid w:val="00286FC7"/>
    <w:rsid w:val="002927E6"/>
    <w:rsid w:val="00293871"/>
    <w:rsid w:val="002B145B"/>
    <w:rsid w:val="002D36A5"/>
    <w:rsid w:val="002D646C"/>
    <w:rsid w:val="00304485"/>
    <w:rsid w:val="00306D3D"/>
    <w:rsid w:val="0032636F"/>
    <w:rsid w:val="00335672"/>
    <w:rsid w:val="003448AB"/>
    <w:rsid w:val="00345319"/>
    <w:rsid w:val="003459D1"/>
    <w:rsid w:val="00346F60"/>
    <w:rsid w:val="00353CAD"/>
    <w:rsid w:val="00357681"/>
    <w:rsid w:val="00367414"/>
    <w:rsid w:val="003864DB"/>
    <w:rsid w:val="00392CBF"/>
    <w:rsid w:val="003B4D76"/>
    <w:rsid w:val="003B5830"/>
    <w:rsid w:val="003B61FB"/>
    <w:rsid w:val="003B7E50"/>
    <w:rsid w:val="003C761F"/>
    <w:rsid w:val="003D27F9"/>
    <w:rsid w:val="003E0991"/>
    <w:rsid w:val="003E41D8"/>
    <w:rsid w:val="003E45F9"/>
    <w:rsid w:val="003F05E1"/>
    <w:rsid w:val="003F37FF"/>
    <w:rsid w:val="00427582"/>
    <w:rsid w:val="00427A2D"/>
    <w:rsid w:val="004316F3"/>
    <w:rsid w:val="00446239"/>
    <w:rsid w:val="00473995"/>
    <w:rsid w:val="00474EA2"/>
    <w:rsid w:val="00474FAF"/>
    <w:rsid w:val="00484C4F"/>
    <w:rsid w:val="00485DE3"/>
    <w:rsid w:val="00491600"/>
    <w:rsid w:val="00493F9A"/>
    <w:rsid w:val="00496195"/>
    <w:rsid w:val="00497C4E"/>
    <w:rsid w:val="004B3D2C"/>
    <w:rsid w:val="004B486A"/>
    <w:rsid w:val="004B5909"/>
    <w:rsid w:val="004C0897"/>
    <w:rsid w:val="004C58B5"/>
    <w:rsid w:val="004C5C0D"/>
    <w:rsid w:val="004C7F24"/>
    <w:rsid w:val="004D0253"/>
    <w:rsid w:val="004D2969"/>
    <w:rsid w:val="004D404A"/>
    <w:rsid w:val="004D44A8"/>
    <w:rsid w:val="004E2147"/>
    <w:rsid w:val="0050182C"/>
    <w:rsid w:val="0050488E"/>
    <w:rsid w:val="005160EC"/>
    <w:rsid w:val="005211CA"/>
    <w:rsid w:val="00527243"/>
    <w:rsid w:val="005324E1"/>
    <w:rsid w:val="005543AA"/>
    <w:rsid w:val="00573935"/>
    <w:rsid w:val="00581EE8"/>
    <w:rsid w:val="005820C7"/>
    <w:rsid w:val="00583509"/>
    <w:rsid w:val="00583E7E"/>
    <w:rsid w:val="00593400"/>
    <w:rsid w:val="0059386C"/>
    <w:rsid w:val="005B0891"/>
    <w:rsid w:val="005B4E6F"/>
    <w:rsid w:val="005C6A3E"/>
    <w:rsid w:val="005C6FC0"/>
    <w:rsid w:val="005D5390"/>
    <w:rsid w:val="005E5122"/>
    <w:rsid w:val="006008DD"/>
    <w:rsid w:val="006049A1"/>
    <w:rsid w:val="00613E31"/>
    <w:rsid w:val="0061674F"/>
    <w:rsid w:val="0063082B"/>
    <w:rsid w:val="00636108"/>
    <w:rsid w:val="00636541"/>
    <w:rsid w:val="00656EF3"/>
    <w:rsid w:val="00657314"/>
    <w:rsid w:val="006649F9"/>
    <w:rsid w:val="006757D0"/>
    <w:rsid w:val="00681E06"/>
    <w:rsid w:val="006A1DAE"/>
    <w:rsid w:val="006A4EF0"/>
    <w:rsid w:val="006C41EB"/>
    <w:rsid w:val="006C6140"/>
    <w:rsid w:val="006F0520"/>
    <w:rsid w:val="006F2D85"/>
    <w:rsid w:val="006F47C1"/>
    <w:rsid w:val="007010EB"/>
    <w:rsid w:val="007021FF"/>
    <w:rsid w:val="0070558E"/>
    <w:rsid w:val="00706EBD"/>
    <w:rsid w:val="007106E2"/>
    <w:rsid w:val="00711CC1"/>
    <w:rsid w:val="00731F32"/>
    <w:rsid w:val="00732F7B"/>
    <w:rsid w:val="0073578B"/>
    <w:rsid w:val="00740D80"/>
    <w:rsid w:val="00743C93"/>
    <w:rsid w:val="007511D0"/>
    <w:rsid w:val="007606D9"/>
    <w:rsid w:val="00771324"/>
    <w:rsid w:val="007925E0"/>
    <w:rsid w:val="007A0D70"/>
    <w:rsid w:val="007B2B4C"/>
    <w:rsid w:val="007B4E38"/>
    <w:rsid w:val="007D45C6"/>
    <w:rsid w:val="007E1CEA"/>
    <w:rsid w:val="007F2A37"/>
    <w:rsid w:val="007F550B"/>
    <w:rsid w:val="0082780A"/>
    <w:rsid w:val="008314C0"/>
    <w:rsid w:val="00832559"/>
    <w:rsid w:val="00834F7A"/>
    <w:rsid w:val="00837DB0"/>
    <w:rsid w:val="008624AC"/>
    <w:rsid w:val="00864663"/>
    <w:rsid w:val="0087140A"/>
    <w:rsid w:val="00881879"/>
    <w:rsid w:val="008830D7"/>
    <w:rsid w:val="00886739"/>
    <w:rsid w:val="008974A8"/>
    <w:rsid w:val="008A04E2"/>
    <w:rsid w:val="008B2811"/>
    <w:rsid w:val="008C2476"/>
    <w:rsid w:val="008D0891"/>
    <w:rsid w:val="008E4859"/>
    <w:rsid w:val="008E56EC"/>
    <w:rsid w:val="008E688F"/>
    <w:rsid w:val="008E6A3F"/>
    <w:rsid w:val="008F122E"/>
    <w:rsid w:val="00905C2E"/>
    <w:rsid w:val="009210A0"/>
    <w:rsid w:val="00921CAC"/>
    <w:rsid w:val="00924074"/>
    <w:rsid w:val="00940035"/>
    <w:rsid w:val="009433FD"/>
    <w:rsid w:val="009462F9"/>
    <w:rsid w:val="00962EA3"/>
    <w:rsid w:val="009637C8"/>
    <w:rsid w:val="009740FA"/>
    <w:rsid w:val="0098692D"/>
    <w:rsid w:val="00986C47"/>
    <w:rsid w:val="00990D42"/>
    <w:rsid w:val="0099472B"/>
    <w:rsid w:val="009C2301"/>
    <w:rsid w:val="009C2C35"/>
    <w:rsid w:val="009E6210"/>
    <w:rsid w:val="009F7FD7"/>
    <w:rsid w:val="00A00E03"/>
    <w:rsid w:val="00A037CC"/>
    <w:rsid w:val="00A1162F"/>
    <w:rsid w:val="00A13060"/>
    <w:rsid w:val="00A34273"/>
    <w:rsid w:val="00A4024D"/>
    <w:rsid w:val="00A43D37"/>
    <w:rsid w:val="00A6108A"/>
    <w:rsid w:val="00A62CF6"/>
    <w:rsid w:val="00A65A50"/>
    <w:rsid w:val="00A67AC9"/>
    <w:rsid w:val="00A73FAD"/>
    <w:rsid w:val="00A81079"/>
    <w:rsid w:val="00A81531"/>
    <w:rsid w:val="00A9590F"/>
    <w:rsid w:val="00AA5B98"/>
    <w:rsid w:val="00AB3F1C"/>
    <w:rsid w:val="00AC4987"/>
    <w:rsid w:val="00AC5DB9"/>
    <w:rsid w:val="00AD00AA"/>
    <w:rsid w:val="00AD13FF"/>
    <w:rsid w:val="00AD4519"/>
    <w:rsid w:val="00AD4DE8"/>
    <w:rsid w:val="00AE25F9"/>
    <w:rsid w:val="00AE2BE3"/>
    <w:rsid w:val="00AE50BB"/>
    <w:rsid w:val="00AE61B4"/>
    <w:rsid w:val="00B04921"/>
    <w:rsid w:val="00B31577"/>
    <w:rsid w:val="00B37E27"/>
    <w:rsid w:val="00B41287"/>
    <w:rsid w:val="00B430D5"/>
    <w:rsid w:val="00B64DBF"/>
    <w:rsid w:val="00B726E3"/>
    <w:rsid w:val="00B7770E"/>
    <w:rsid w:val="00BA7DB6"/>
    <w:rsid w:val="00BB1C6D"/>
    <w:rsid w:val="00BB2F11"/>
    <w:rsid w:val="00BC6EA3"/>
    <w:rsid w:val="00BE4583"/>
    <w:rsid w:val="00BE5515"/>
    <w:rsid w:val="00BF1955"/>
    <w:rsid w:val="00BF68BA"/>
    <w:rsid w:val="00C06AC2"/>
    <w:rsid w:val="00C165E6"/>
    <w:rsid w:val="00C22FFA"/>
    <w:rsid w:val="00C25D9C"/>
    <w:rsid w:val="00C3737F"/>
    <w:rsid w:val="00C45EDB"/>
    <w:rsid w:val="00C5623F"/>
    <w:rsid w:val="00C75355"/>
    <w:rsid w:val="00C92E41"/>
    <w:rsid w:val="00C932DF"/>
    <w:rsid w:val="00C93AEC"/>
    <w:rsid w:val="00CA4A87"/>
    <w:rsid w:val="00CC0798"/>
    <w:rsid w:val="00CC1A67"/>
    <w:rsid w:val="00CC2B0E"/>
    <w:rsid w:val="00CC6E50"/>
    <w:rsid w:val="00CE6156"/>
    <w:rsid w:val="00CF7477"/>
    <w:rsid w:val="00D05F25"/>
    <w:rsid w:val="00D10F0D"/>
    <w:rsid w:val="00D14A05"/>
    <w:rsid w:val="00D1655B"/>
    <w:rsid w:val="00D321BB"/>
    <w:rsid w:val="00D3735A"/>
    <w:rsid w:val="00D41A13"/>
    <w:rsid w:val="00D50945"/>
    <w:rsid w:val="00D546CF"/>
    <w:rsid w:val="00D67C12"/>
    <w:rsid w:val="00D95373"/>
    <w:rsid w:val="00DC27FF"/>
    <w:rsid w:val="00DC40F3"/>
    <w:rsid w:val="00DC75F6"/>
    <w:rsid w:val="00DE2535"/>
    <w:rsid w:val="00DE3B9F"/>
    <w:rsid w:val="00DF2633"/>
    <w:rsid w:val="00E147BD"/>
    <w:rsid w:val="00E1622C"/>
    <w:rsid w:val="00E168C7"/>
    <w:rsid w:val="00E17D24"/>
    <w:rsid w:val="00E21CDA"/>
    <w:rsid w:val="00E23869"/>
    <w:rsid w:val="00E27204"/>
    <w:rsid w:val="00E35978"/>
    <w:rsid w:val="00E35F15"/>
    <w:rsid w:val="00E35F20"/>
    <w:rsid w:val="00E3779F"/>
    <w:rsid w:val="00E4111D"/>
    <w:rsid w:val="00E41D37"/>
    <w:rsid w:val="00E45051"/>
    <w:rsid w:val="00E5024F"/>
    <w:rsid w:val="00E5643F"/>
    <w:rsid w:val="00E62D55"/>
    <w:rsid w:val="00E62F37"/>
    <w:rsid w:val="00E713BF"/>
    <w:rsid w:val="00E84BF7"/>
    <w:rsid w:val="00E9040F"/>
    <w:rsid w:val="00EA5641"/>
    <w:rsid w:val="00EB3CC4"/>
    <w:rsid w:val="00EB63EF"/>
    <w:rsid w:val="00EC5CDD"/>
    <w:rsid w:val="00ED2F46"/>
    <w:rsid w:val="00ED7A82"/>
    <w:rsid w:val="00EE51EB"/>
    <w:rsid w:val="00EE6F95"/>
    <w:rsid w:val="00EF02F5"/>
    <w:rsid w:val="00F02EDC"/>
    <w:rsid w:val="00F2028D"/>
    <w:rsid w:val="00F23388"/>
    <w:rsid w:val="00F245CB"/>
    <w:rsid w:val="00F43987"/>
    <w:rsid w:val="00F50287"/>
    <w:rsid w:val="00F65888"/>
    <w:rsid w:val="00F7380B"/>
    <w:rsid w:val="00F74299"/>
    <w:rsid w:val="00F7618B"/>
    <w:rsid w:val="00F765FD"/>
    <w:rsid w:val="00F77773"/>
    <w:rsid w:val="00F80A5F"/>
    <w:rsid w:val="00F81458"/>
    <w:rsid w:val="00F82A4B"/>
    <w:rsid w:val="00F86967"/>
    <w:rsid w:val="00F918EB"/>
    <w:rsid w:val="00F92756"/>
    <w:rsid w:val="00F948EA"/>
    <w:rsid w:val="00F954F3"/>
    <w:rsid w:val="00F96257"/>
    <w:rsid w:val="00FA393B"/>
    <w:rsid w:val="00FB1689"/>
    <w:rsid w:val="00FB2F5D"/>
    <w:rsid w:val="00FC37A7"/>
    <w:rsid w:val="00FC609F"/>
    <w:rsid w:val="00FD2340"/>
    <w:rsid w:val="00FD2DAD"/>
    <w:rsid w:val="00FE0892"/>
    <w:rsid w:val="00FE15C1"/>
    <w:rsid w:val="00FF4FC3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9EB4D5"/>
  <w15:docId w15:val="{E2581B21-432A-4160-8F47-C98FEA2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10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954F3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qFormat/>
    <w:rsid w:val="00F954F3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0">
    <w:name w:val="heading 3"/>
    <w:basedOn w:val="a0"/>
    <w:next w:val="a0"/>
    <w:link w:val="31"/>
    <w:qFormat/>
    <w:rsid w:val="00F954F3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0"/>
    <w:next w:val="a0"/>
    <w:link w:val="40"/>
    <w:qFormat/>
    <w:rsid w:val="00F954F3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qFormat/>
    <w:rsid w:val="00F954F3"/>
    <w:pPr>
      <w:keepNext/>
      <w:jc w:val="center"/>
      <w:outlineLvl w:val="4"/>
    </w:pPr>
    <w:rPr>
      <w:snapToGrid w:val="0"/>
      <w:color w:val="000000"/>
    </w:rPr>
  </w:style>
  <w:style w:type="paragraph" w:styleId="6">
    <w:name w:val="heading 6"/>
    <w:basedOn w:val="a0"/>
    <w:next w:val="a0"/>
    <w:link w:val="60"/>
    <w:qFormat/>
    <w:rsid w:val="00F954F3"/>
    <w:pPr>
      <w:keepNext/>
      <w:widowControl w:val="0"/>
      <w:outlineLvl w:val="5"/>
    </w:pPr>
    <w:rPr>
      <w:snapToGrid w:val="0"/>
      <w:color w:val="FF0000"/>
    </w:rPr>
  </w:style>
  <w:style w:type="paragraph" w:styleId="7">
    <w:name w:val="heading 7"/>
    <w:basedOn w:val="a0"/>
    <w:next w:val="a0"/>
    <w:link w:val="70"/>
    <w:qFormat/>
    <w:rsid w:val="00F954F3"/>
    <w:pPr>
      <w:keepNext/>
      <w:widowControl w:val="0"/>
      <w:outlineLvl w:val="6"/>
    </w:pPr>
    <w:rPr>
      <w:snapToGrid w:val="0"/>
    </w:rPr>
  </w:style>
  <w:style w:type="paragraph" w:styleId="8">
    <w:name w:val="heading 8"/>
    <w:basedOn w:val="a0"/>
    <w:next w:val="a0"/>
    <w:link w:val="80"/>
    <w:qFormat/>
    <w:rsid w:val="00F954F3"/>
    <w:pPr>
      <w:keepNext/>
      <w:widowControl w:val="0"/>
      <w:jc w:val="center"/>
      <w:outlineLvl w:val="7"/>
    </w:pPr>
    <w:rPr>
      <w:snapToGrid w:val="0"/>
      <w:color w:val="FF0000"/>
    </w:rPr>
  </w:style>
  <w:style w:type="paragraph" w:styleId="9">
    <w:name w:val="heading 9"/>
    <w:basedOn w:val="a0"/>
    <w:next w:val="a0"/>
    <w:link w:val="90"/>
    <w:qFormat/>
    <w:rsid w:val="00F954F3"/>
    <w:pPr>
      <w:keepNext/>
      <w:widowControl w:val="0"/>
      <w:jc w:val="center"/>
      <w:outlineLvl w:val="8"/>
    </w:pPr>
    <w:rPr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954F3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F954F3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F954F3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954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954F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954F3"/>
    <w:rPr>
      <w:rFonts w:ascii="Times New Roman" w:eastAsia="Times New Roman" w:hAnsi="Times New Roman" w:cs="Times New Roman"/>
      <w:snapToGrid w:val="0"/>
      <w:color w:val="FF0000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954F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954F3"/>
    <w:rPr>
      <w:rFonts w:ascii="Times New Roman" w:eastAsia="Times New Roman" w:hAnsi="Times New Roman" w:cs="Times New Roman"/>
      <w:snapToGrid w:val="0"/>
      <w:color w:val="FF0000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954F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har">
    <w:name w:val="Char Знак Знак Знак Знак Знак Знак"/>
    <w:basedOn w:val="a0"/>
    <w:rsid w:val="00F954F3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rsid w:val="00F954F3"/>
  </w:style>
  <w:style w:type="character" w:customStyle="1" w:styleId="23">
    <w:name w:val="Стиль Заголовок 2 + Авто все прописные Знак"/>
    <w:basedOn w:val="21"/>
    <w:link w:val="22"/>
    <w:rsid w:val="00F954F3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paragraph" w:styleId="a4">
    <w:name w:val="Body Text Indent"/>
    <w:basedOn w:val="a0"/>
    <w:link w:val="a5"/>
    <w:rsid w:val="00F954F3"/>
    <w:pPr>
      <w:widowControl w:val="0"/>
      <w:ind w:firstLine="220"/>
    </w:pPr>
    <w:rPr>
      <w:snapToGrid w:val="0"/>
      <w:sz w:val="24"/>
    </w:rPr>
  </w:style>
  <w:style w:type="character" w:customStyle="1" w:styleId="a5">
    <w:name w:val="Основной текст с отступом Знак"/>
    <w:basedOn w:val="a1"/>
    <w:link w:val="a4"/>
    <w:rsid w:val="00F954F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0"/>
    <w:link w:val="25"/>
    <w:rsid w:val="00F954F3"/>
    <w:pPr>
      <w:widowControl w:val="0"/>
      <w:ind w:firstLine="488"/>
    </w:pPr>
    <w:rPr>
      <w:snapToGrid w:val="0"/>
      <w:color w:val="000000"/>
    </w:rPr>
  </w:style>
  <w:style w:type="character" w:customStyle="1" w:styleId="25">
    <w:name w:val="Основной текст с отступом 2 Знак"/>
    <w:basedOn w:val="a1"/>
    <w:link w:val="24"/>
    <w:rsid w:val="00F954F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6">
    <w:name w:val="header"/>
    <w:basedOn w:val="a0"/>
    <w:link w:val="a7"/>
    <w:uiPriority w:val="99"/>
    <w:rsid w:val="00F954F3"/>
    <w:pPr>
      <w:spacing w:after="120"/>
      <w:ind w:firstLine="0"/>
      <w:jc w:val="center"/>
    </w:pPr>
  </w:style>
  <w:style w:type="character" w:customStyle="1" w:styleId="a7">
    <w:name w:val="Верхний колонтитул Знак"/>
    <w:basedOn w:val="a1"/>
    <w:link w:val="a6"/>
    <w:uiPriority w:val="99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F954F3"/>
    <w:rPr>
      <w:sz w:val="28"/>
      <w:szCs w:val="28"/>
      <w:lang w:val="ru-RU" w:eastAsia="en-US" w:bidi="ar-SA"/>
    </w:rPr>
  </w:style>
  <w:style w:type="paragraph" w:styleId="32">
    <w:name w:val="Body Text Indent 3"/>
    <w:basedOn w:val="a0"/>
    <w:link w:val="33"/>
    <w:rsid w:val="00F954F3"/>
    <w:pPr>
      <w:widowControl w:val="0"/>
    </w:pPr>
    <w:rPr>
      <w:snapToGrid w:val="0"/>
    </w:rPr>
  </w:style>
  <w:style w:type="character" w:customStyle="1" w:styleId="33">
    <w:name w:val="Основной текст с отступом 3 Знак"/>
    <w:basedOn w:val="a1"/>
    <w:link w:val="32"/>
    <w:rsid w:val="00F954F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Body Text"/>
    <w:basedOn w:val="a0"/>
    <w:link w:val="aa"/>
    <w:rsid w:val="00F954F3"/>
  </w:style>
  <w:style w:type="character" w:customStyle="1" w:styleId="aa">
    <w:name w:val="Основной текст Знак"/>
    <w:basedOn w:val="a1"/>
    <w:link w:val="a9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0"/>
    <w:link w:val="27"/>
    <w:rsid w:val="00F954F3"/>
    <w:rPr>
      <w:rFonts w:ascii="Arial" w:hAnsi="Arial"/>
      <w:color w:val="FF0000"/>
    </w:rPr>
  </w:style>
  <w:style w:type="character" w:customStyle="1" w:styleId="27">
    <w:name w:val="Основной текст 2 Знак"/>
    <w:basedOn w:val="a1"/>
    <w:link w:val="26"/>
    <w:rsid w:val="00F954F3"/>
    <w:rPr>
      <w:rFonts w:ascii="Arial" w:eastAsia="Times New Roman" w:hAnsi="Arial" w:cs="Times New Roman"/>
      <w:color w:val="FF0000"/>
      <w:sz w:val="28"/>
      <w:szCs w:val="20"/>
      <w:lang w:eastAsia="ru-RU"/>
    </w:rPr>
  </w:style>
  <w:style w:type="paragraph" w:styleId="34">
    <w:name w:val="Body Text 3"/>
    <w:aliases w:val="Основной 4 надпись"/>
    <w:basedOn w:val="a0"/>
    <w:link w:val="35"/>
    <w:rsid w:val="00F954F3"/>
    <w:pPr>
      <w:widowControl w:val="0"/>
      <w:jc w:val="center"/>
    </w:pPr>
    <w:rPr>
      <w:b/>
      <w:snapToGrid w:val="0"/>
      <w:color w:val="FF0000"/>
    </w:rPr>
  </w:style>
  <w:style w:type="character" w:customStyle="1" w:styleId="35">
    <w:name w:val="Основной текст 3 Знак"/>
    <w:aliases w:val="Основной 4 надпись Знак"/>
    <w:basedOn w:val="a1"/>
    <w:link w:val="34"/>
    <w:rsid w:val="00F954F3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styleId="ab">
    <w:name w:val="Title"/>
    <w:basedOn w:val="a0"/>
    <w:link w:val="ac"/>
    <w:qFormat/>
    <w:rsid w:val="00F954F3"/>
    <w:pPr>
      <w:jc w:val="center"/>
    </w:pPr>
  </w:style>
  <w:style w:type="character" w:customStyle="1" w:styleId="ac">
    <w:name w:val="Заголовок Знак"/>
    <w:basedOn w:val="a1"/>
    <w:link w:val="ab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0"/>
    <w:link w:val="ae"/>
    <w:qFormat/>
    <w:rsid w:val="00F954F3"/>
    <w:pPr>
      <w:jc w:val="center"/>
    </w:pPr>
  </w:style>
  <w:style w:type="character" w:customStyle="1" w:styleId="ae">
    <w:name w:val="Подзаголовок Знак"/>
    <w:basedOn w:val="a1"/>
    <w:link w:val="ad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сноски Знак"/>
    <w:basedOn w:val="a1"/>
    <w:link w:val="af0"/>
    <w:rsid w:val="00F95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0"/>
    <w:link w:val="af"/>
    <w:rsid w:val="00F954F3"/>
    <w:pPr>
      <w:spacing w:line="240" w:lineRule="auto"/>
      <w:ind w:firstLine="0"/>
    </w:pPr>
    <w:rPr>
      <w:sz w:val="20"/>
    </w:rPr>
  </w:style>
  <w:style w:type="paragraph" w:styleId="af1">
    <w:name w:val="footer"/>
    <w:basedOn w:val="a0"/>
    <w:link w:val="af2"/>
    <w:uiPriority w:val="99"/>
    <w:rsid w:val="00F954F3"/>
    <w:pPr>
      <w:spacing w:line="240" w:lineRule="auto"/>
      <w:ind w:firstLine="0"/>
      <w:jc w:val="center"/>
    </w:pPr>
    <w:rPr>
      <w:szCs w:val="28"/>
    </w:rPr>
  </w:style>
  <w:style w:type="character" w:customStyle="1" w:styleId="af2">
    <w:name w:val="Нижний колонтитул Знак"/>
    <w:basedOn w:val="a1"/>
    <w:link w:val="af1"/>
    <w:uiPriority w:val="99"/>
    <w:rsid w:val="00F954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ДСП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rsid w:val="00F954F3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rsid w:val="00F954F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rsid w:val="00F954F3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rsid w:val="00F954F3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rsid w:val="00F954F3"/>
    <w:rPr>
      <w:szCs w:val="28"/>
    </w:rPr>
  </w:style>
  <w:style w:type="paragraph" w:styleId="a">
    <w:name w:val="List Bullet"/>
    <w:basedOn w:val="a0"/>
    <w:next w:val="a0"/>
    <w:rsid w:val="00F954F3"/>
    <w:pPr>
      <w:numPr>
        <w:numId w:val="1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rsid w:val="00F954F3"/>
    <w:pPr>
      <w:ind w:firstLine="0"/>
    </w:pPr>
  </w:style>
  <w:style w:type="paragraph" w:styleId="29">
    <w:name w:val="List 2"/>
    <w:basedOn w:val="a0"/>
    <w:next w:val="a0"/>
    <w:rsid w:val="00F954F3"/>
    <w:rPr>
      <w:szCs w:val="28"/>
    </w:rPr>
  </w:style>
  <w:style w:type="paragraph" w:styleId="41">
    <w:name w:val="List 4"/>
    <w:basedOn w:val="a0"/>
    <w:rsid w:val="00F954F3"/>
    <w:rPr>
      <w:szCs w:val="28"/>
    </w:rPr>
  </w:style>
  <w:style w:type="paragraph" w:styleId="51">
    <w:name w:val="List 5"/>
    <w:basedOn w:val="a0"/>
    <w:rsid w:val="00F954F3"/>
    <w:pPr>
      <w:spacing w:line="480" w:lineRule="auto"/>
      <w:ind w:firstLine="0"/>
    </w:pPr>
  </w:style>
  <w:style w:type="paragraph" w:styleId="2">
    <w:name w:val="List Bullet 2"/>
    <w:basedOn w:val="a0"/>
    <w:rsid w:val="00F954F3"/>
    <w:pPr>
      <w:numPr>
        <w:numId w:val="2"/>
      </w:numPr>
      <w:ind w:left="0" w:firstLine="0"/>
    </w:pPr>
  </w:style>
  <w:style w:type="paragraph" w:styleId="3">
    <w:name w:val="List Bullet 3"/>
    <w:basedOn w:val="a0"/>
    <w:rsid w:val="00F954F3"/>
    <w:pPr>
      <w:numPr>
        <w:numId w:val="3"/>
      </w:numPr>
      <w:ind w:left="0" w:firstLine="0"/>
    </w:pPr>
  </w:style>
  <w:style w:type="paragraph" w:customStyle="1" w:styleId="12">
    <w:name w:val="Обычный1"/>
    <w:rsid w:val="00F954F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d">
    <w:name w:val="Block Text"/>
    <w:basedOn w:val="a0"/>
    <w:rsid w:val="00F954F3"/>
    <w:pPr>
      <w:widowControl w:val="0"/>
      <w:spacing w:line="360" w:lineRule="exact"/>
      <w:ind w:left="500" w:right="560" w:firstLine="0"/>
      <w:jc w:val="center"/>
    </w:pPr>
    <w:rPr>
      <w:b/>
      <w:snapToGrid w:val="0"/>
    </w:rPr>
  </w:style>
  <w:style w:type="paragraph" w:customStyle="1" w:styleId="ConsNormal">
    <w:name w:val="ConsNormal"/>
    <w:rsid w:val="00F954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fe">
    <w:name w:val="Hyperlink"/>
    <w:rsid w:val="00F954F3"/>
    <w:rPr>
      <w:color w:val="0000FF"/>
      <w:sz w:val="28"/>
      <w:szCs w:val="28"/>
      <w:u w:val="single"/>
      <w:lang w:val="ru-RU" w:eastAsia="en-US" w:bidi="ar-SA"/>
    </w:rPr>
  </w:style>
  <w:style w:type="paragraph" w:customStyle="1" w:styleId="aff">
    <w:name w:val="Стиль Регламент"/>
    <w:basedOn w:val="a0"/>
    <w:rsid w:val="00F954F3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rsid w:val="00F954F3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F954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rsid w:val="00F954F3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0">
    <w:name w:val="Знак"/>
    <w:basedOn w:val="a0"/>
    <w:rsid w:val="00F954F3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F954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Цветовое выделение"/>
    <w:rsid w:val="00F954F3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0"/>
    <w:next w:val="a0"/>
    <w:rsid w:val="00F954F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3"/>
    <w:rsid w:val="00F954F3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/>
      <w:sz w:val="24"/>
    </w:rPr>
  </w:style>
  <w:style w:type="paragraph" w:styleId="aff3">
    <w:name w:val="Plain Text"/>
    <w:basedOn w:val="a0"/>
    <w:link w:val="aff4"/>
    <w:rsid w:val="00F954F3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4">
    <w:name w:val="Текст Знак"/>
    <w:basedOn w:val="a1"/>
    <w:link w:val="aff3"/>
    <w:rsid w:val="00F954F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Balloon Text"/>
    <w:basedOn w:val="a0"/>
    <w:link w:val="aff6"/>
    <w:rsid w:val="00F954F3"/>
    <w:rPr>
      <w:rFonts w:ascii="Tahoma" w:hAnsi="Tahoma"/>
      <w:sz w:val="16"/>
      <w:szCs w:val="16"/>
    </w:rPr>
  </w:style>
  <w:style w:type="character" w:customStyle="1" w:styleId="aff6">
    <w:name w:val="Текст выноски Знак"/>
    <w:basedOn w:val="a1"/>
    <w:link w:val="aff5"/>
    <w:rsid w:val="00F954F3"/>
    <w:rPr>
      <w:rFonts w:ascii="Tahoma" w:eastAsia="Times New Roman" w:hAnsi="Tahoma" w:cs="Times New Roman"/>
      <w:sz w:val="16"/>
      <w:szCs w:val="16"/>
      <w:lang w:eastAsia="ru-RU"/>
    </w:rPr>
  </w:style>
  <w:style w:type="character" w:styleId="aff7">
    <w:name w:val="footnote reference"/>
    <w:aliases w:val="текст сноски"/>
    <w:rsid w:val="00F954F3"/>
    <w:rPr>
      <w:sz w:val="28"/>
      <w:szCs w:val="28"/>
      <w:vertAlign w:val="superscript"/>
      <w:lang w:val="ru-RU" w:eastAsia="en-US" w:bidi="ar-SA"/>
    </w:rPr>
  </w:style>
  <w:style w:type="paragraph" w:styleId="aff8">
    <w:name w:val="endnote text"/>
    <w:basedOn w:val="a0"/>
    <w:next w:val="a0"/>
    <w:link w:val="aff9"/>
    <w:rsid w:val="00F954F3"/>
    <w:rPr>
      <w:szCs w:val="28"/>
    </w:rPr>
  </w:style>
  <w:style w:type="character" w:customStyle="1" w:styleId="aff9">
    <w:name w:val="Текст концевой сноски Знак"/>
    <w:basedOn w:val="a1"/>
    <w:link w:val="aff8"/>
    <w:rsid w:val="00F954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a">
    <w:name w:val="table of authorities"/>
    <w:basedOn w:val="a0"/>
    <w:next w:val="a0"/>
    <w:rsid w:val="00F954F3"/>
    <w:rPr>
      <w:szCs w:val="28"/>
    </w:rPr>
  </w:style>
  <w:style w:type="paragraph" w:styleId="affb">
    <w:name w:val="macro"/>
    <w:link w:val="affc"/>
    <w:rsid w:val="00F9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09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ffc">
    <w:name w:val="Текст макроса Знак"/>
    <w:basedOn w:val="a1"/>
    <w:link w:val="affb"/>
    <w:rsid w:val="00F954F3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ffd">
    <w:name w:val="toa heading"/>
    <w:basedOn w:val="a0"/>
    <w:next w:val="a0"/>
    <w:rsid w:val="00F954F3"/>
    <w:rPr>
      <w:rFonts w:cs="Arial"/>
      <w:bCs/>
      <w:szCs w:val="28"/>
    </w:rPr>
  </w:style>
  <w:style w:type="paragraph" w:styleId="affe">
    <w:name w:val="Normal (Web)"/>
    <w:basedOn w:val="a0"/>
    <w:uiPriority w:val="99"/>
    <w:unhideWhenUsed/>
    <w:rsid w:val="00F954F3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rsid w:val="00F954F3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rsid w:val="00F954F3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paragraph" w:styleId="afff">
    <w:name w:val="List Paragraph"/>
    <w:basedOn w:val="a0"/>
    <w:uiPriority w:val="34"/>
    <w:qFormat/>
    <w:rsid w:val="00F954F3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ff0">
    <w:name w:val="Strong"/>
    <w:basedOn w:val="a1"/>
    <w:uiPriority w:val="22"/>
    <w:qFormat/>
    <w:rsid w:val="00F954F3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3B4D76"/>
    <w:pPr>
      <w:spacing w:line="240" w:lineRule="auto"/>
    </w:pPr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3B4D76"/>
    <w:rPr>
      <w:rFonts w:ascii="Consolas" w:eastAsia="Times New Roman" w:hAnsi="Consolas" w:cs="Consolas"/>
      <w:sz w:val="20"/>
      <w:szCs w:val="20"/>
      <w:lang w:eastAsia="ru-RU"/>
    </w:rPr>
  </w:style>
  <w:style w:type="character" w:styleId="afff1">
    <w:name w:val="annotation reference"/>
    <w:basedOn w:val="a1"/>
    <w:uiPriority w:val="99"/>
    <w:semiHidden/>
    <w:unhideWhenUsed/>
    <w:rsid w:val="00F50287"/>
    <w:rPr>
      <w:sz w:val="16"/>
      <w:szCs w:val="16"/>
    </w:rPr>
  </w:style>
  <w:style w:type="paragraph" w:styleId="afff2">
    <w:name w:val="annotation text"/>
    <w:basedOn w:val="a0"/>
    <w:link w:val="afff3"/>
    <w:uiPriority w:val="99"/>
    <w:semiHidden/>
    <w:unhideWhenUsed/>
    <w:rsid w:val="00F50287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F50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F50287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F502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6">
    <w:name w:val="Table Grid"/>
    <w:basedOn w:val="a2"/>
    <w:uiPriority w:val="59"/>
    <w:rsid w:val="0015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Основной текст_"/>
    <w:basedOn w:val="a1"/>
    <w:link w:val="16"/>
    <w:rsid w:val="00ED7A8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0"/>
    <w:link w:val="afff7"/>
    <w:rsid w:val="00ED7A8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Default">
    <w:name w:val="Default"/>
    <w:rsid w:val="00304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7">
    <w:name w:val="Заголовок №1_"/>
    <w:basedOn w:val="a1"/>
    <w:link w:val="18"/>
    <w:rsid w:val="00474E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a">
    <w:name w:val="Колонтитул (2)_"/>
    <w:basedOn w:val="a1"/>
    <w:link w:val="2b"/>
    <w:rsid w:val="00474EA2"/>
    <w:rPr>
      <w:rFonts w:ascii="Times New Roman" w:eastAsia="Times New Roman" w:hAnsi="Times New Roman" w:cs="Times New Roman"/>
      <w:sz w:val="20"/>
      <w:szCs w:val="20"/>
    </w:rPr>
  </w:style>
  <w:style w:type="character" w:customStyle="1" w:styleId="afff8">
    <w:name w:val="Другое_"/>
    <w:basedOn w:val="a1"/>
    <w:link w:val="afff9"/>
    <w:rsid w:val="00474EA2"/>
    <w:rPr>
      <w:rFonts w:ascii="Times New Roman" w:eastAsia="Times New Roman" w:hAnsi="Times New Roman" w:cs="Times New Roman"/>
      <w:sz w:val="26"/>
      <w:szCs w:val="26"/>
    </w:rPr>
  </w:style>
  <w:style w:type="character" w:customStyle="1" w:styleId="2c">
    <w:name w:val="Основной текст (2)_"/>
    <w:basedOn w:val="a1"/>
    <w:link w:val="2d"/>
    <w:rsid w:val="00474EA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Заголовок №1"/>
    <w:basedOn w:val="a0"/>
    <w:link w:val="17"/>
    <w:rsid w:val="00474EA2"/>
    <w:pPr>
      <w:widowControl w:val="0"/>
      <w:spacing w:after="140" w:line="240" w:lineRule="auto"/>
      <w:ind w:firstLine="0"/>
      <w:jc w:val="center"/>
      <w:outlineLvl w:val="0"/>
    </w:pPr>
    <w:rPr>
      <w:b/>
      <w:bCs/>
      <w:szCs w:val="28"/>
      <w:lang w:eastAsia="en-US"/>
    </w:rPr>
  </w:style>
  <w:style w:type="paragraph" w:customStyle="1" w:styleId="2b">
    <w:name w:val="Колонтитул (2)"/>
    <w:basedOn w:val="a0"/>
    <w:link w:val="2a"/>
    <w:rsid w:val="00474EA2"/>
    <w:pPr>
      <w:widowControl w:val="0"/>
      <w:spacing w:line="240" w:lineRule="auto"/>
      <w:ind w:firstLine="0"/>
      <w:jc w:val="left"/>
    </w:pPr>
    <w:rPr>
      <w:sz w:val="20"/>
      <w:lang w:eastAsia="en-US"/>
    </w:rPr>
  </w:style>
  <w:style w:type="paragraph" w:customStyle="1" w:styleId="afff9">
    <w:name w:val="Другое"/>
    <w:basedOn w:val="a0"/>
    <w:link w:val="afff8"/>
    <w:rsid w:val="00474EA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2d">
    <w:name w:val="Основной текст (2)"/>
    <w:basedOn w:val="a0"/>
    <w:link w:val="2c"/>
    <w:rsid w:val="00474EA2"/>
    <w:pPr>
      <w:widowControl w:val="0"/>
      <w:spacing w:after="200" w:line="240" w:lineRule="auto"/>
      <w:ind w:left="3500" w:firstLine="0"/>
      <w:jc w:val="left"/>
    </w:pPr>
    <w:rPr>
      <w:sz w:val="20"/>
      <w:lang w:eastAsia="en-US"/>
    </w:rPr>
  </w:style>
  <w:style w:type="character" w:customStyle="1" w:styleId="arttt">
    <w:name w:val="art_tt"/>
    <w:basedOn w:val="a1"/>
    <w:rsid w:val="00A62CF6"/>
  </w:style>
  <w:style w:type="character" w:customStyle="1" w:styleId="ConsPlusNormal0">
    <w:name w:val="ConsPlusNormal Знак"/>
    <w:link w:val="ConsPlusNormal"/>
    <w:locked/>
    <w:rsid w:val="00AC498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-vartovsk.ru/authorities/town_sp/sp_deyatelnost/mm_sfk/4763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990C-6950-4C9D-A79A-0B91C184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Белянина Татьяна Анатольевна</dc:creator>
  <cp:lastModifiedBy>Билиенко Наталья Олеговна</cp:lastModifiedBy>
  <cp:revision>6</cp:revision>
  <cp:lastPrinted>2025-01-20T11:55:00Z</cp:lastPrinted>
  <dcterms:created xsi:type="dcterms:W3CDTF">2025-03-13T09:34:00Z</dcterms:created>
  <dcterms:modified xsi:type="dcterms:W3CDTF">2025-03-21T06:23:00Z</dcterms:modified>
</cp:coreProperties>
</file>