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64D8C" w:rsidRDefault="00B66F36" w:rsidP="00764D8C">
      <w:pPr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15.12.2015 №2252</w:t>
      </w:r>
    </w:p>
    <w:p w:rsidR="00764D8C" w:rsidRDefault="00764D8C" w:rsidP="00764D8C">
      <w:pPr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764D8C">
      <w:pPr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города Нижневартовска на 2016-2020 годы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</w:p>
    <w:p w:rsidR="00235567" w:rsidRPr="00764D8C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целях улучшения качества предоставления жилищно-коммунальных услуг населению и обеспечения устойчивого функционирования 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развития жилищно-коммунального хозяйства города, в соответствии с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решением Думы города от 29.10.2015 №891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"</w:t>
      </w:r>
      <w:r w:rsidRPr="00764D8C">
        <w:rPr>
          <w:rFonts w:ascii="Times New Roman" w:hAnsi="Times New Roman" w:cs="Times New Roman"/>
          <w:sz w:val="28"/>
          <w:szCs w:val="28"/>
        </w:rPr>
        <w:t xml:space="preserve">Об одобрении проекта муниципальной программы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города Нижневартовска на 2016-2020 годы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>:</w:t>
      </w:r>
    </w:p>
    <w:p w:rsidR="00235567" w:rsidRPr="00764D8C" w:rsidRDefault="00235567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5567" w:rsidRPr="00764D8C">
        <w:rPr>
          <w:rFonts w:ascii="Times New Roman" w:hAnsi="Times New Roman" w:cs="Times New Roman"/>
          <w:sz w:val="28"/>
          <w:szCs w:val="28"/>
        </w:rPr>
        <w:t>Утвердить муниципальную програм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му </w:t>
      </w:r>
      <w:r w:rsidRPr="00764D8C">
        <w:rPr>
          <w:rFonts w:ascii="Times New Roman" w:hAnsi="Times New Roman" w:cs="Times New Roman"/>
          <w:sz w:val="28"/>
          <w:szCs w:val="28"/>
        </w:rPr>
        <w:t>"</w:t>
      </w:r>
      <w:r w:rsidR="008B5E28" w:rsidRPr="00764D8C">
        <w:rPr>
          <w:rFonts w:ascii="Times New Roman" w:hAnsi="Times New Roman" w:cs="Times New Roman"/>
          <w:sz w:val="28"/>
          <w:szCs w:val="28"/>
        </w:rPr>
        <w:t>Развитие жилищно-коммуналь</w:t>
      </w:r>
      <w:r w:rsidR="00235567" w:rsidRPr="00764D8C">
        <w:rPr>
          <w:rFonts w:ascii="Times New Roman" w:hAnsi="Times New Roman" w:cs="Times New Roman"/>
          <w:sz w:val="28"/>
          <w:szCs w:val="28"/>
        </w:rPr>
        <w:t>ного хозяйства города Нижневартовска на 2016-2020 годы</w:t>
      </w:r>
      <w:r w:rsidRPr="00764D8C">
        <w:rPr>
          <w:rFonts w:ascii="Times New Roman" w:hAnsi="Times New Roman" w:cs="Times New Roman"/>
          <w:sz w:val="28"/>
          <w:szCs w:val="28"/>
        </w:rPr>
        <w:t>"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B5E28" w:rsidRPr="00764D8C" w:rsidRDefault="008B5E28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5567" w:rsidRPr="00764D8C">
        <w:rPr>
          <w:rFonts w:ascii="Times New Roman" w:hAnsi="Times New Roman" w:cs="Times New Roman"/>
          <w:sz w:val="28"/>
          <w:szCs w:val="28"/>
        </w:rPr>
        <w:t>Пресс-службе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администрации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города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(Н.В. </w:t>
      </w:r>
      <w:proofErr w:type="spellStart"/>
      <w:r w:rsidR="00235567" w:rsidRPr="00764D8C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235567" w:rsidRPr="00764D8C">
        <w:rPr>
          <w:rFonts w:ascii="Times New Roman" w:hAnsi="Times New Roman" w:cs="Times New Roman"/>
          <w:sz w:val="28"/>
          <w:szCs w:val="28"/>
        </w:rPr>
        <w:t>)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офиц</w:t>
      </w:r>
      <w:r w:rsidR="00235567" w:rsidRPr="00764D8C">
        <w:rPr>
          <w:rFonts w:ascii="Times New Roman" w:hAnsi="Times New Roman" w:cs="Times New Roman"/>
          <w:sz w:val="28"/>
          <w:szCs w:val="28"/>
        </w:rPr>
        <w:t>и</w:t>
      </w:r>
      <w:r w:rsidR="00235567" w:rsidRPr="00764D8C">
        <w:rPr>
          <w:rFonts w:ascii="Times New Roman" w:hAnsi="Times New Roman" w:cs="Times New Roman"/>
          <w:sz w:val="28"/>
          <w:szCs w:val="28"/>
        </w:rPr>
        <w:t>альное опубликование постановления.</w:t>
      </w:r>
    </w:p>
    <w:p w:rsidR="00235567" w:rsidRPr="00764D8C" w:rsidRDefault="00235567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силу с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5063E">
        <w:rPr>
          <w:rFonts w:ascii="Times New Roman" w:hAnsi="Times New Roman" w:cs="Times New Roman"/>
          <w:sz w:val="28"/>
          <w:szCs w:val="28"/>
        </w:rPr>
        <w:t>01.01.2016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76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35567" w:rsidRPr="00764D8C">
        <w:rPr>
          <w:rFonts w:ascii="Times New Roman" w:hAnsi="Times New Roman" w:cs="Times New Roman"/>
          <w:sz w:val="28"/>
          <w:szCs w:val="28"/>
        </w:rPr>
        <w:t>Контроль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235567" w:rsidRPr="00764D8C">
        <w:rPr>
          <w:rFonts w:ascii="Times New Roman" w:hAnsi="Times New Roman" w:cs="Times New Roman"/>
          <w:sz w:val="28"/>
          <w:szCs w:val="28"/>
        </w:rPr>
        <w:t>полнением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возложить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на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главы администрации города, директора департамента жилищно-коммунального хозяйства С.А. Афанасьева.</w:t>
      </w:r>
    </w:p>
    <w:p w:rsidR="00235567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8C" w:rsidRP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764D8C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5611" w:rsidRPr="00764D8C" w:rsidRDefault="00283733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C7BC2" w:rsidRPr="00764D8C">
        <w:rPr>
          <w:rFonts w:ascii="Times New Roman" w:hAnsi="Times New Roman" w:cs="Times New Roman"/>
          <w:sz w:val="28"/>
          <w:szCs w:val="28"/>
        </w:rPr>
        <w:t>риложение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2605" w:rsidRPr="00764D8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4567C" w:rsidRPr="00764D8C" w:rsidRDefault="000E2605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E3D50" w:rsidRPr="00764D8C" w:rsidRDefault="00B66F36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66F36">
        <w:rPr>
          <w:rFonts w:ascii="Times New Roman" w:hAnsi="Times New Roman" w:cs="Times New Roman"/>
          <w:sz w:val="28"/>
          <w:szCs w:val="28"/>
        </w:rPr>
        <w:t>от 15.12.2015 №2252</w:t>
      </w:r>
    </w:p>
    <w:p w:rsidR="00696624" w:rsidRPr="00764D8C" w:rsidRDefault="00696624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33" w:rsidRPr="00764D8C" w:rsidRDefault="00283733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16" w:rsidRPr="00764D8C" w:rsidRDefault="00FE3D50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764D8C" w:rsidRDefault="00764D8C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>"</w:t>
      </w:r>
      <w:r w:rsidR="00E14EF5" w:rsidRPr="00764D8C">
        <w:rPr>
          <w:rFonts w:ascii="Times New Roman" w:hAnsi="Times New Roman" w:cs="Times New Roman"/>
          <w:b/>
          <w:sz w:val="28"/>
          <w:szCs w:val="28"/>
        </w:rPr>
        <w:t>Развитие жи</w:t>
      </w:r>
      <w:r w:rsidR="00460098" w:rsidRPr="00764D8C">
        <w:rPr>
          <w:rFonts w:ascii="Times New Roman" w:hAnsi="Times New Roman" w:cs="Times New Roman"/>
          <w:b/>
          <w:sz w:val="28"/>
          <w:szCs w:val="28"/>
        </w:rPr>
        <w:t>лищно-коммунального</w:t>
      </w:r>
      <w:r w:rsidR="00E14EF5" w:rsidRPr="00764D8C">
        <w:rPr>
          <w:rFonts w:ascii="Times New Roman" w:hAnsi="Times New Roman" w:cs="Times New Roman"/>
          <w:b/>
          <w:sz w:val="28"/>
          <w:szCs w:val="28"/>
        </w:rPr>
        <w:t xml:space="preserve"> хозяйства</w:t>
      </w:r>
      <w:r w:rsidRPr="0076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D50" w:rsidRPr="00764D8C">
        <w:rPr>
          <w:rFonts w:ascii="Times New Roman" w:hAnsi="Times New Roman" w:cs="Times New Roman"/>
          <w:b/>
          <w:sz w:val="28"/>
          <w:szCs w:val="28"/>
        </w:rPr>
        <w:t>город</w:t>
      </w:r>
      <w:r w:rsidR="00E14EF5" w:rsidRPr="00764D8C">
        <w:rPr>
          <w:rFonts w:ascii="Times New Roman" w:hAnsi="Times New Roman" w:cs="Times New Roman"/>
          <w:b/>
          <w:sz w:val="28"/>
          <w:szCs w:val="28"/>
        </w:rPr>
        <w:t>а</w:t>
      </w:r>
      <w:r w:rsidR="00FE3D50" w:rsidRPr="00764D8C">
        <w:rPr>
          <w:rFonts w:ascii="Times New Roman" w:hAnsi="Times New Roman" w:cs="Times New Roman"/>
          <w:b/>
          <w:sz w:val="28"/>
          <w:szCs w:val="28"/>
        </w:rPr>
        <w:t xml:space="preserve"> Нижневартовск</w:t>
      </w:r>
      <w:r w:rsidR="00E14EF5" w:rsidRPr="00764D8C">
        <w:rPr>
          <w:rFonts w:ascii="Times New Roman" w:hAnsi="Times New Roman" w:cs="Times New Roman"/>
          <w:b/>
          <w:sz w:val="28"/>
          <w:szCs w:val="28"/>
        </w:rPr>
        <w:t>а</w:t>
      </w:r>
    </w:p>
    <w:p w:rsidR="00FE3D50" w:rsidRPr="00764D8C" w:rsidRDefault="00FE3D50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>на 2016-2020 годы</w:t>
      </w:r>
      <w:r w:rsidR="00764D8C" w:rsidRPr="00764D8C">
        <w:rPr>
          <w:rFonts w:ascii="Times New Roman" w:hAnsi="Times New Roman" w:cs="Times New Roman"/>
          <w:b/>
          <w:sz w:val="28"/>
          <w:szCs w:val="28"/>
        </w:rPr>
        <w:t>"</w:t>
      </w:r>
    </w:p>
    <w:p w:rsidR="00FE3D50" w:rsidRPr="00764D8C" w:rsidRDefault="00FE3D50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D8C" w:rsidRPr="00764D8C" w:rsidRDefault="00764D8C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33" w:rsidRPr="00764D8C" w:rsidRDefault="00AD6503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12"/>
      <w:bookmarkEnd w:id="1"/>
      <w:r w:rsidRPr="00764D8C">
        <w:rPr>
          <w:rFonts w:ascii="Times New Roman" w:hAnsi="Times New Roman" w:cs="Times New Roman"/>
          <w:b/>
          <w:sz w:val="28"/>
          <w:szCs w:val="28"/>
        </w:rPr>
        <w:t>I</w:t>
      </w:r>
      <w:r w:rsidR="008B5E28" w:rsidRPr="00764D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733" w:rsidRPr="00764D8C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764D8C" w:rsidRDefault="00764D8C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>"</w:t>
      </w:r>
      <w:r w:rsidR="00E14EF5" w:rsidRPr="00764D8C">
        <w:rPr>
          <w:rFonts w:ascii="Times New Roman" w:hAnsi="Times New Roman" w:cs="Times New Roman"/>
          <w:b/>
          <w:sz w:val="28"/>
          <w:szCs w:val="28"/>
        </w:rPr>
        <w:t>Развитие жи</w:t>
      </w:r>
      <w:r w:rsidR="00460098" w:rsidRPr="00764D8C">
        <w:rPr>
          <w:rFonts w:ascii="Times New Roman" w:hAnsi="Times New Roman" w:cs="Times New Roman"/>
          <w:b/>
          <w:sz w:val="28"/>
          <w:szCs w:val="28"/>
        </w:rPr>
        <w:t>лищно-коммунального</w:t>
      </w:r>
      <w:r w:rsidR="00E14EF5" w:rsidRPr="00764D8C">
        <w:rPr>
          <w:rFonts w:ascii="Times New Roman" w:hAnsi="Times New Roman" w:cs="Times New Roman"/>
          <w:b/>
          <w:sz w:val="28"/>
          <w:szCs w:val="28"/>
        </w:rPr>
        <w:t xml:space="preserve"> хозяйства</w:t>
      </w:r>
      <w:r w:rsidRPr="0076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EF5" w:rsidRPr="00764D8C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 w:rsidR="00FE3D50" w:rsidRPr="00764D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3D50" w:rsidRPr="00764D8C" w:rsidRDefault="00FE3D50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>на 2016-2020 годы</w:t>
      </w:r>
      <w:r w:rsidR="00764D8C" w:rsidRPr="00764D8C">
        <w:rPr>
          <w:rFonts w:ascii="Times New Roman" w:hAnsi="Times New Roman" w:cs="Times New Roman"/>
          <w:b/>
          <w:sz w:val="28"/>
          <w:szCs w:val="28"/>
        </w:rPr>
        <w:t>"</w:t>
      </w:r>
    </w:p>
    <w:p w:rsidR="00283733" w:rsidRPr="00764D8C" w:rsidRDefault="00283733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6484"/>
      </w:tblGrid>
      <w:tr w:rsidR="00764D8C" w:rsidTr="0085063E">
        <w:trPr>
          <w:trHeight w:val="1427"/>
        </w:trPr>
        <w:tc>
          <w:tcPr>
            <w:tcW w:w="3403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6484" w:type="dxa"/>
          </w:tcPr>
          <w:p w:rsidR="00764D8C" w:rsidRDefault="0085063E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764D8C" w:rsidRPr="00764D8C">
              <w:rPr>
                <w:rFonts w:ascii="Times New Roman" w:hAnsi="Times New Roman" w:cs="Times New Roman"/>
                <w:sz w:val="28"/>
                <w:szCs w:val="28"/>
              </w:rPr>
              <w:t>"Развитие жилищно-коммунального хозяйства города Нижневартовска на 2016-2020 годы"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D8C" w:rsidRPr="00764D8C">
              <w:rPr>
                <w:rFonts w:ascii="Times New Roman" w:hAnsi="Times New Roman" w:cs="Times New Roman"/>
                <w:sz w:val="28"/>
                <w:szCs w:val="28"/>
              </w:rPr>
              <w:t>(да</w:t>
            </w:r>
            <w:r w:rsidR="00764D8C">
              <w:rPr>
                <w:rFonts w:ascii="Times New Roman" w:hAnsi="Times New Roman" w:cs="Times New Roman"/>
                <w:sz w:val="28"/>
                <w:szCs w:val="28"/>
              </w:rPr>
              <w:t>лее -</w:t>
            </w:r>
            <w:r w:rsidR="00764D8C"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пр</w:t>
            </w:r>
            <w:r w:rsidR="00764D8C" w:rsidRPr="00764D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4D8C" w:rsidRPr="00764D8C">
              <w:rPr>
                <w:rFonts w:ascii="Times New Roman" w:hAnsi="Times New Roman" w:cs="Times New Roman"/>
                <w:sz w:val="28"/>
                <w:szCs w:val="28"/>
              </w:rPr>
              <w:t>грамма)</w:t>
            </w:r>
          </w:p>
        </w:tc>
      </w:tr>
      <w:tr w:rsidR="00764D8C" w:rsidTr="0085063E">
        <w:trPr>
          <w:trHeight w:val="1136"/>
        </w:trPr>
        <w:tc>
          <w:tcPr>
            <w:tcW w:w="3403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нитель муниципальной программы</w:t>
            </w:r>
          </w:p>
        </w:tc>
        <w:tc>
          <w:tcPr>
            <w:tcW w:w="6484" w:type="dxa"/>
          </w:tcPr>
          <w:p w:rsidR="00764D8C" w:rsidRDefault="00764D8C" w:rsidP="00013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жилищно-коммунального хозяйства администрации города </w:t>
            </w:r>
          </w:p>
        </w:tc>
      </w:tr>
      <w:tr w:rsidR="00764D8C" w:rsidTr="0085063E">
        <w:trPr>
          <w:trHeight w:val="1408"/>
        </w:trPr>
        <w:tc>
          <w:tcPr>
            <w:tcW w:w="3403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484" w:type="dxa"/>
          </w:tcPr>
          <w:p w:rsid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предоставления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но-коммунальных услуг населению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обеспечение устойчивого функционирования 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города</w:t>
            </w:r>
          </w:p>
        </w:tc>
      </w:tr>
      <w:tr w:rsidR="00764D8C" w:rsidTr="001F0378">
        <w:tc>
          <w:tcPr>
            <w:tcW w:w="3403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84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развития коммунального хозяйства и повышения качества коммунальных услуг.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равных прав потребителей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на получение энергетических ресурсов.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улучшения технического состояния жилищного фонда.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 Благоустройство дворовых территорий мног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квартирных домов.</w:t>
            </w:r>
          </w:p>
          <w:p w:rsid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 Поддержка жилищного хозяйства</w:t>
            </w:r>
          </w:p>
        </w:tc>
      </w:tr>
      <w:tr w:rsidR="00764D8C" w:rsidTr="001F0378">
        <w:tc>
          <w:tcPr>
            <w:tcW w:w="3403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ции муниципальной программы</w:t>
            </w:r>
          </w:p>
        </w:tc>
        <w:tc>
          <w:tcPr>
            <w:tcW w:w="6484" w:type="dxa"/>
          </w:tcPr>
          <w:p w:rsidR="0085063E" w:rsidRPr="00764D8C" w:rsidRDefault="0085063E" w:rsidP="0085063E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  <w:r w:rsidR="004869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2016-2020 годы.</w:t>
            </w:r>
          </w:p>
          <w:p w:rsidR="00764D8C" w:rsidRPr="00764D8C" w:rsidRDefault="0085063E" w:rsidP="00850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Этапы реализации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64D8C" w:rsidRPr="0085063E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063E">
              <w:rPr>
                <w:rFonts w:ascii="Times New Roman" w:hAnsi="Times New Roman" w:cs="Times New Roman"/>
                <w:sz w:val="28"/>
                <w:szCs w:val="28"/>
              </w:rPr>
              <w:t>I этап - 2016 год;</w:t>
            </w:r>
          </w:p>
          <w:p w:rsidR="00764D8C" w:rsidRPr="0085063E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63E">
              <w:rPr>
                <w:rFonts w:ascii="Times New Roman" w:hAnsi="Times New Roman" w:cs="Times New Roman"/>
                <w:sz w:val="28"/>
                <w:szCs w:val="28"/>
              </w:rPr>
              <w:t>- II этап - 2017 год;</w:t>
            </w:r>
          </w:p>
          <w:p w:rsidR="00764D8C" w:rsidRPr="0085063E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63E">
              <w:rPr>
                <w:rFonts w:ascii="Times New Roman" w:hAnsi="Times New Roman" w:cs="Times New Roman"/>
                <w:sz w:val="28"/>
                <w:szCs w:val="28"/>
              </w:rPr>
              <w:t xml:space="preserve">- III этап - 2018 год; </w:t>
            </w:r>
          </w:p>
          <w:p w:rsidR="00764D8C" w:rsidRPr="0085063E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63E">
              <w:rPr>
                <w:rFonts w:ascii="Times New Roman" w:hAnsi="Times New Roman" w:cs="Times New Roman"/>
                <w:sz w:val="28"/>
                <w:szCs w:val="28"/>
              </w:rPr>
              <w:t>- IV этап - 2019 год;</w:t>
            </w:r>
          </w:p>
          <w:p w:rsid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63E">
              <w:rPr>
                <w:rFonts w:ascii="Times New Roman" w:hAnsi="Times New Roman" w:cs="Times New Roman"/>
                <w:sz w:val="28"/>
                <w:szCs w:val="28"/>
              </w:rPr>
              <w:t>- V этап - 2020 год</w:t>
            </w:r>
          </w:p>
        </w:tc>
      </w:tr>
      <w:tr w:rsidR="00764D8C" w:rsidTr="001F0378">
        <w:tc>
          <w:tcPr>
            <w:tcW w:w="3403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Объемы и источники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мун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программы</w:t>
            </w:r>
          </w:p>
        </w:tc>
        <w:tc>
          <w:tcPr>
            <w:tcW w:w="6484" w:type="dxa"/>
          </w:tcPr>
          <w:p w:rsidR="001F0378" w:rsidRDefault="001F0378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муниципальной программы               осуществляется за счет средств бюджета города               и </w:t>
            </w:r>
            <w:r w:rsidR="00013ECB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автономного округа.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</w:t>
            </w:r>
            <w:r w:rsidR="0085063E">
              <w:rPr>
                <w:rFonts w:ascii="Times New Roman" w:hAnsi="Times New Roman" w:cs="Times New Roman"/>
                <w:sz w:val="28"/>
                <w:szCs w:val="28"/>
              </w:rPr>
              <w:t xml:space="preserve"> на 2016-2020 годы</w:t>
            </w:r>
            <w:r w:rsidR="00013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013E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357,98 тыс. рублей, в том числе: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2016 год – 340 995,68 тыс. рублей;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2017 год - 327 779,40 тыс. рублей;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2018 год - 327 779,40 тыс. рублей;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2019 год - 327 779,40 тыс. рублей;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2020 год - 327 779,40 тыс. рублей; 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2016 год – 53 430,50 тыс. рублей;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>017 год - 29 356,60 тыс. рублей;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2018 год - 3 457,60 тыс. рублей</w:t>
            </w:r>
          </w:p>
        </w:tc>
      </w:tr>
      <w:tr w:rsidR="00764D8C" w:rsidTr="001F0378">
        <w:tc>
          <w:tcPr>
            <w:tcW w:w="3403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муниц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 и показатели эффективн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</w:p>
        </w:tc>
        <w:tc>
          <w:tcPr>
            <w:tcW w:w="6484" w:type="dxa"/>
          </w:tcPr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За период действия муниципальной программы: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1. Количество отремонтированных ветхих инж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нерных сетей увеличится до 23,99 км, в том числе: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ния (в двухтрубном исчислении)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>- до 8,30 км.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1.2. Сетей холодного водоснабжения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>- до 10,96 км.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1.3. Сетей водоотведения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до 4,73 км.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аварийно-восстановительных работ на бесхозяйных инженерных сетях сократится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до 2 ед. в год.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3. Объем реализации сжиженного газа населению по розничным ценам составит 8 000 кг в год.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отремонтированного ж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>илищного фонда достигнет 278 ед.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4.1. Количество отремонтированных конструкти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ных элементов многоквартирных домов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>- 188 ед.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4.2. Количество отремонтированных конструкти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ных элементов бесхозяйных строений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38 ед.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4.3. Количество отремонтированных жилых пом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щений муниципального жилищного фонда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52 ед.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 Объем выполненного благоустройства дворовых территорий многоквартирных домов достигнет: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5.1. Ремонт, устройство внутриквартальных прое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дов, подъезд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ных путей – 60 583 </w:t>
            </w:r>
            <w:proofErr w:type="spellStart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5.2. Р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емонт, устройство тротуаров - 3 055 </w:t>
            </w:r>
            <w:proofErr w:type="spellStart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5.3. Ремонт, устройство гостевых мест стоянки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>тотранспорта –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 301 </w:t>
            </w:r>
            <w:proofErr w:type="spellStart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5.4. Установка малых архитектурных форм, игр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вых и спортивных комплексов на детских площа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ках (устройство детских и спортивных площадок) -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 21 ед.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5.5. Перемещение, хранение и утилизация броше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ных транспортных средств, находящихся на двор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вых территориях города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250 ед.</w:t>
            </w:r>
          </w:p>
          <w:p w:rsidR="00764D8C" w:rsidRPr="00764D8C" w:rsidRDefault="00764D8C" w:rsidP="00764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6. Общая площадь ветхого жилищного фонда, 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жилищного фонда с неблагоприятными экологич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скими характеристиками и бесхозяйных строений, используемых гражданами для проживания, сн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F0378">
              <w:rPr>
                <w:rFonts w:ascii="Times New Roman" w:hAnsi="Times New Roman" w:cs="Times New Roman"/>
                <w:sz w:val="28"/>
                <w:szCs w:val="28"/>
              </w:rPr>
              <w:t xml:space="preserve">зится до 63,4 тыс. </w:t>
            </w:r>
            <w:proofErr w:type="spellStart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1F037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764D8C" w:rsidRPr="00764D8C" w:rsidRDefault="00764D8C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D8C" w:rsidRDefault="0027753B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 xml:space="preserve">II. Характеристика вопросов, </w:t>
      </w:r>
    </w:p>
    <w:p w:rsidR="00C6465D" w:rsidRPr="00764D8C" w:rsidRDefault="0027753B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764D8C"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End"/>
      <w:r w:rsidRPr="00764D8C">
        <w:rPr>
          <w:rFonts w:ascii="Times New Roman" w:hAnsi="Times New Roman" w:cs="Times New Roman"/>
          <w:b/>
          <w:sz w:val="28"/>
          <w:szCs w:val="28"/>
        </w:rPr>
        <w:t xml:space="preserve"> которых направлена</w:t>
      </w:r>
      <w:r w:rsidR="0076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B60" w:rsidRPr="00764D8C">
        <w:rPr>
          <w:rFonts w:ascii="Times New Roman" w:hAnsi="Times New Roman" w:cs="Times New Roman"/>
          <w:b/>
          <w:sz w:val="28"/>
          <w:szCs w:val="28"/>
        </w:rPr>
        <w:t>муниципальная п</w:t>
      </w:r>
      <w:r w:rsidRPr="00764D8C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3D77F6" w:rsidRPr="00764D8C" w:rsidRDefault="003D77F6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5A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Необходимость разработки муниципальной программы обусловлена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социально-экономическими приоритетами развития города.</w:t>
      </w:r>
    </w:p>
    <w:p w:rsidR="00213F65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Жилищно-коммунальное хозяйство представляет собой наиболее кру</w:t>
      </w:r>
      <w:r w:rsidRPr="00764D8C">
        <w:rPr>
          <w:rFonts w:ascii="Times New Roman" w:hAnsi="Times New Roman" w:cs="Times New Roman"/>
          <w:sz w:val="28"/>
          <w:szCs w:val="28"/>
        </w:rPr>
        <w:t>п</w:t>
      </w:r>
      <w:r w:rsidRPr="00764D8C">
        <w:rPr>
          <w:rFonts w:ascii="Times New Roman" w:hAnsi="Times New Roman" w:cs="Times New Roman"/>
          <w:sz w:val="28"/>
          <w:szCs w:val="28"/>
        </w:rPr>
        <w:t>ную отрасль в непроизводственной сфере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и является основой жизнеобеспеч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ния города.</w:t>
      </w:r>
    </w:p>
    <w:p w:rsidR="001B69C1" w:rsidRPr="00764D8C" w:rsidRDefault="00AD7CBA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комплекс мероприятий, направленных на улучшение качества предоставления жилищно-коммунальных услуг населению и обеспечение устойчивого функционирования 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развити</w:t>
      </w:r>
      <w:r w:rsidR="00013ECB">
        <w:rPr>
          <w:rFonts w:ascii="Times New Roman" w:hAnsi="Times New Roman" w:cs="Times New Roman"/>
          <w:sz w:val="28"/>
          <w:szCs w:val="28"/>
        </w:rPr>
        <w:t>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города.</w:t>
      </w:r>
    </w:p>
    <w:p w:rsidR="001B69C1" w:rsidRPr="00764D8C" w:rsidRDefault="001F037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1B69C1" w:rsidRPr="00764D8C">
        <w:rPr>
          <w:rFonts w:ascii="Times New Roman" w:hAnsi="Times New Roman" w:cs="Times New Roman"/>
          <w:sz w:val="28"/>
          <w:szCs w:val="28"/>
        </w:rPr>
        <w:t xml:space="preserve"> и задачи </w:t>
      </w:r>
      <w:r w:rsidR="003A7080" w:rsidRPr="00764D8C">
        <w:rPr>
          <w:rFonts w:ascii="Times New Roman" w:hAnsi="Times New Roman" w:cs="Times New Roman"/>
          <w:sz w:val="28"/>
          <w:szCs w:val="28"/>
        </w:rPr>
        <w:t>муниципальной п</w:t>
      </w:r>
      <w:r w:rsidR="001B69C1" w:rsidRPr="00764D8C">
        <w:rPr>
          <w:rFonts w:ascii="Times New Roman" w:hAnsi="Times New Roman" w:cs="Times New Roman"/>
          <w:sz w:val="28"/>
          <w:szCs w:val="28"/>
        </w:rPr>
        <w:t>рограммы соответствуют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B69C1" w:rsidRPr="00764D8C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9C1" w:rsidRPr="00764D8C">
        <w:rPr>
          <w:rFonts w:ascii="Times New Roman" w:hAnsi="Times New Roman" w:cs="Times New Roman"/>
          <w:sz w:val="28"/>
          <w:szCs w:val="28"/>
        </w:rPr>
        <w:t xml:space="preserve"> социально-экономического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B69C1" w:rsidRPr="00764D8C">
        <w:rPr>
          <w:rFonts w:ascii="Times New Roman" w:hAnsi="Times New Roman" w:cs="Times New Roman"/>
          <w:sz w:val="28"/>
          <w:szCs w:val="28"/>
        </w:rPr>
        <w:t xml:space="preserve">развития города Нижневартовска до 2020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69C1" w:rsidRPr="00764D8C">
        <w:rPr>
          <w:rFonts w:ascii="Times New Roman" w:hAnsi="Times New Roman" w:cs="Times New Roman"/>
          <w:sz w:val="28"/>
          <w:szCs w:val="28"/>
        </w:rPr>
        <w:t>и на период до 2030 года.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B69C1" w:rsidRPr="00764D8C">
        <w:rPr>
          <w:rFonts w:ascii="Times New Roman" w:hAnsi="Times New Roman" w:cs="Times New Roman"/>
          <w:sz w:val="28"/>
          <w:szCs w:val="28"/>
        </w:rPr>
        <w:t>Основными направлениями в сфере жилищно-коммунального хозяйс</w:t>
      </w:r>
      <w:r w:rsidR="003A7080" w:rsidRPr="00764D8C">
        <w:rPr>
          <w:rFonts w:ascii="Times New Roman" w:hAnsi="Times New Roman" w:cs="Times New Roman"/>
          <w:sz w:val="28"/>
          <w:szCs w:val="28"/>
        </w:rPr>
        <w:t>тва являются</w:t>
      </w:r>
      <w:r w:rsidR="001B69C1" w:rsidRPr="00764D8C">
        <w:rPr>
          <w:rFonts w:ascii="Times New Roman" w:hAnsi="Times New Roman" w:cs="Times New Roman"/>
          <w:sz w:val="28"/>
          <w:szCs w:val="28"/>
        </w:rPr>
        <w:t xml:space="preserve"> улучшение жилищных условий горожан,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B69C1" w:rsidRPr="00764D8C">
        <w:rPr>
          <w:rFonts w:ascii="Times New Roman" w:hAnsi="Times New Roman" w:cs="Times New Roman"/>
          <w:sz w:val="28"/>
          <w:szCs w:val="28"/>
        </w:rPr>
        <w:t>повышение качества жилищно-коммунальных услуг, благоустройство и созд</w:t>
      </w:r>
      <w:r w:rsidR="001B69C1" w:rsidRPr="00764D8C">
        <w:rPr>
          <w:rFonts w:ascii="Times New Roman" w:hAnsi="Times New Roman" w:cs="Times New Roman"/>
          <w:sz w:val="28"/>
          <w:szCs w:val="28"/>
        </w:rPr>
        <w:t>а</w:t>
      </w:r>
      <w:r w:rsidR="001B69C1" w:rsidRPr="00764D8C">
        <w:rPr>
          <w:rFonts w:ascii="Times New Roman" w:hAnsi="Times New Roman" w:cs="Times New Roman"/>
          <w:sz w:val="28"/>
          <w:szCs w:val="28"/>
        </w:rPr>
        <w:t xml:space="preserve">ние комфортной городской среды. </w:t>
      </w:r>
    </w:p>
    <w:p w:rsidR="00213F65" w:rsidRPr="00764D8C" w:rsidRDefault="001B69C1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Стабильность работы и уровень предоставляемых услуг жилищно-коммунального хозяйства непосредственно оказывают влияние на качество жизни населения города.</w:t>
      </w:r>
    </w:p>
    <w:p w:rsidR="000E2605" w:rsidRPr="001F0378" w:rsidRDefault="000E2605" w:rsidP="001F0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EEC" w:rsidRPr="001F0378" w:rsidRDefault="003D2EEC" w:rsidP="001F0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78">
        <w:rPr>
          <w:rFonts w:ascii="Times New Roman" w:hAnsi="Times New Roman" w:cs="Times New Roman"/>
          <w:b/>
          <w:sz w:val="28"/>
          <w:szCs w:val="28"/>
        </w:rPr>
        <w:t>Коммунальное хозяйство</w:t>
      </w:r>
      <w:r w:rsidR="00764D8C" w:rsidRPr="001F0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378">
        <w:rPr>
          <w:rFonts w:ascii="Times New Roman" w:hAnsi="Times New Roman" w:cs="Times New Roman"/>
          <w:b/>
          <w:sz w:val="28"/>
          <w:szCs w:val="28"/>
        </w:rPr>
        <w:t>города</w:t>
      </w:r>
    </w:p>
    <w:p w:rsidR="001F0378" w:rsidRPr="001F0378" w:rsidRDefault="001F0378" w:rsidP="001F0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080" w:rsidRPr="00764D8C" w:rsidRDefault="003A7080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Коммунальное хозяйство города характеризуется следующими показат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лями:</w:t>
      </w:r>
    </w:p>
    <w:p w:rsidR="003D2EEC" w:rsidRPr="00764D8C" w:rsidRDefault="00ED3BF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F0378">
        <w:rPr>
          <w:rFonts w:ascii="Times New Roman" w:hAnsi="Times New Roman" w:cs="Times New Roman"/>
          <w:sz w:val="28"/>
          <w:szCs w:val="28"/>
        </w:rPr>
        <w:t>П</w:t>
      </w:r>
      <w:r w:rsidR="003A7080" w:rsidRPr="00764D8C">
        <w:rPr>
          <w:rFonts w:ascii="Times New Roman" w:hAnsi="Times New Roman" w:cs="Times New Roman"/>
          <w:sz w:val="28"/>
          <w:szCs w:val="28"/>
        </w:rPr>
        <w:t>о теплоснабжению</w:t>
      </w:r>
      <w:r w:rsidR="003D2EEC" w:rsidRPr="00764D8C">
        <w:rPr>
          <w:rFonts w:ascii="Times New Roman" w:hAnsi="Times New Roman" w:cs="Times New Roman"/>
          <w:sz w:val="28"/>
          <w:szCs w:val="28"/>
        </w:rPr>
        <w:t>:</w:t>
      </w:r>
    </w:p>
    <w:p w:rsidR="0004567C" w:rsidRPr="00764D8C" w:rsidRDefault="003C7409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</w:t>
      </w:r>
      <w:r w:rsidR="0004567C" w:rsidRPr="00764D8C">
        <w:rPr>
          <w:rFonts w:ascii="Times New Roman" w:hAnsi="Times New Roman" w:cs="Times New Roman"/>
          <w:sz w:val="28"/>
          <w:szCs w:val="28"/>
        </w:rPr>
        <w:t xml:space="preserve"> источники теплоснабжения – 8 муниципальных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котельных,</w:t>
      </w:r>
      <w:r w:rsidR="0004567C" w:rsidRPr="00764D8C">
        <w:rPr>
          <w:rFonts w:ascii="Times New Roman" w:hAnsi="Times New Roman" w:cs="Times New Roman"/>
          <w:sz w:val="28"/>
          <w:szCs w:val="28"/>
        </w:rPr>
        <w:t xml:space="preserve"> 7 из которых работают на газе, 1 котельная – на нефти;</w:t>
      </w:r>
    </w:p>
    <w:p w:rsidR="0004567C" w:rsidRPr="00764D8C" w:rsidRDefault="0004567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оборудование – 12 паровых и 37 водогрейных котлов;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общая протяженность тепловых и паровых сетей в двухтрубном исчи</w:t>
      </w:r>
      <w:r w:rsidRPr="00764D8C">
        <w:rPr>
          <w:rFonts w:ascii="Times New Roman" w:hAnsi="Times New Roman" w:cs="Times New Roman"/>
          <w:sz w:val="28"/>
          <w:szCs w:val="28"/>
        </w:rPr>
        <w:t>с</w:t>
      </w:r>
      <w:r w:rsidRPr="00764D8C">
        <w:rPr>
          <w:rFonts w:ascii="Times New Roman" w:hAnsi="Times New Roman" w:cs="Times New Roman"/>
          <w:sz w:val="28"/>
          <w:szCs w:val="28"/>
        </w:rPr>
        <w:t>лении, в том числе сети горячего водоснабжения, - 306 км;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протяженность тепловых сетей, в том числе сети горячего водоснабж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="0085063E">
        <w:rPr>
          <w:rFonts w:ascii="Times New Roman" w:hAnsi="Times New Roman" w:cs="Times New Roman"/>
          <w:sz w:val="28"/>
          <w:szCs w:val="28"/>
        </w:rPr>
        <w:t>ния, нуждающие</w:t>
      </w:r>
      <w:r w:rsidRPr="00764D8C">
        <w:rPr>
          <w:rFonts w:ascii="Times New Roman" w:hAnsi="Times New Roman" w:cs="Times New Roman"/>
          <w:sz w:val="28"/>
          <w:szCs w:val="28"/>
        </w:rPr>
        <w:t>ся в замене, - 44 км;</w:t>
      </w:r>
    </w:p>
    <w:p w:rsidR="003D2EEC" w:rsidRPr="00764D8C" w:rsidRDefault="004F19BE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- 81 центральный тепловой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764D8C">
        <w:rPr>
          <w:rFonts w:ascii="Times New Roman" w:hAnsi="Times New Roman" w:cs="Times New Roman"/>
          <w:sz w:val="28"/>
          <w:szCs w:val="28"/>
        </w:rPr>
        <w:t xml:space="preserve">, </w:t>
      </w:r>
      <w:r w:rsidR="001F0378">
        <w:rPr>
          <w:rFonts w:ascii="Times New Roman" w:hAnsi="Times New Roman" w:cs="Times New Roman"/>
          <w:sz w:val="28"/>
          <w:szCs w:val="28"/>
        </w:rPr>
        <w:t>из них</w:t>
      </w:r>
      <w:r w:rsidRPr="00764D8C">
        <w:rPr>
          <w:rFonts w:ascii="Times New Roman" w:hAnsi="Times New Roman" w:cs="Times New Roman"/>
          <w:sz w:val="28"/>
          <w:szCs w:val="28"/>
        </w:rPr>
        <w:t xml:space="preserve"> 36</w:t>
      </w:r>
      <w:r w:rsidR="00366F88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F0378">
        <w:rPr>
          <w:rFonts w:ascii="Times New Roman" w:hAnsi="Times New Roman" w:cs="Times New Roman"/>
          <w:sz w:val="28"/>
          <w:szCs w:val="28"/>
        </w:rPr>
        <w:t xml:space="preserve">единиц </w:t>
      </w:r>
      <w:r w:rsidR="0085063E">
        <w:rPr>
          <w:rFonts w:ascii="Times New Roman" w:hAnsi="Times New Roman" w:cs="Times New Roman"/>
          <w:sz w:val="28"/>
          <w:szCs w:val="28"/>
        </w:rPr>
        <w:t>Н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овосибирского 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EEC" w:rsidRPr="00764D8C">
        <w:rPr>
          <w:rFonts w:ascii="Times New Roman" w:hAnsi="Times New Roman" w:cs="Times New Roman"/>
          <w:sz w:val="28"/>
          <w:szCs w:val="28"/>
        </w:rPr>
        <w:t>проекта используются для подогрева холодной воды и обеспечения нужд гор</w:t>
      </w:r>
      <w:r w:rsidR="003D2EEC" w:rsidRPr="00764D8C">
        <w:rPr>
          <w:rFonts w:ascii="Times New Roman" w:hAnsi="Times New Roman" w:cs="Times New Roman"/>
          <w:sz w:val="28"/>
          <w:szCs w:val="28"/>
        </w:rPr>
        <w:t>я</w:t>
      </w:r>
      <w:r w:rsidR="003D2EEC" w:rsidRPr="00764D8C">
        <w:rPr>
          <w:rFonts w:ascii="Times New Roman" w:hAnsi="Times New Roman" w:cs="Times New Roman"/>
          <w:sz w:val="28"/>
          <w:szCs w:val="28"/>
        </w:rPr>
        <w:t>чего во</w:t>
      </w:r>
      <w:r w:rsidR="00366F88" w:rsidRPr="00764D8C">
        <w:rPr>
          <w:rFonts w:ascii="Times New Roman" w:hAnsi="Times New Roman" w:cs="Times New Roman"/>
          <w:sz w:val="28"/>
          <w:szCs w:val="28"/>
        </w:rPr>
        <w:t xml:space="preserve">доснабжения, 35 </w:t>
      </w:r>
      <w:r w:rsidR="001F0378">
        <w:rPr>
          <w:rFonts w:ascii="Times New Roman" w:hAnsi="Times New Roman" w:cs="Times New Roman"/>
          <w:sz w:val="28"/>
          <w:szCs w:val="28"/>
        </w:rPr>
        <w:t>единиц М</w:t>
      </w:r>
      <w:r w:rsidR="003D2EEC" w:rsidRPr="00764D8C">
        <w:rPr>
          <w:rFonts w:ascii="Times New Roman" w:hAnsi="Times New Roman" w:cs="Times New Roman"/>
          <w:sz w:val="28"/>
          <w:szCs w:val="28"/>
        </w:rPr>
        <w:t>осковского проекта предназначены для обе</w:t>
      </w:r>
      <w:r w:rsidR="003D2EEC" w:rsidRPr="00764D8C">
        <w:rPr>
          <w:rFonts w:ascii="Times New Roman" w:hAnsi="Times New Roman" w:cs="Times New Roman"/>
          <w:sz w:val="28"/>
          <w:szCs w:val="28"/>
        </w:rPr>
        <w:t>с</w:t>
      </w:r>
      <w:r w:rsidR="003D2EEC" w:rsidRPr="00764D8C">
        <w:rPr>
          <w:rFonts w:ascii="Times New Roman" w:hAnsi="Times New Roman" w:cs="Times New Roman"/>
          <w:sz w:val="28"/>
          <w:szCs w:val="28"/>
        </w:rPr>
        <w:t>печения т</w:t>
      </w:r>
      <w:r w:rsidR="00FD5D05" w:rsidRPr="00764D8C">
        <w:rPr>
          <w:rFonts w:ascii="Times New Roman" w:hAnsi="Times New Roman" w:cs="Times New Roman"/>
          <w:sz w:val="28"/>
          <w:szCs w:val="28"/>
        </w:rPr>
        <w:t>еплом и горячей водой 16-этажны</w:t>
      </w:r>
      <w:r w:rsidR="001F0378">
        <w:rPr>
          <w:rFonts w:ascii="Times New Roman" w:hAnsi="Times New Roman" w:cs="Times New Roman"/>
          <w:sz w:val="28"/>
          <w:szCs w:val="28"/>
        </w:rPr>
        <w:t>х</w:t>
      </w:r>
      <w:r w:rsidR="00FD5D05" w:rsidRPr="00764D8C">
        <w:rPr>
          <w:rFonts w:ascii="Times New Roman" w:hAnsi="Times New Roman" w:cs="Times New Roman"/>
          <w:sz w:val="28"/>
          <w:szCs w:val="28"/>
        </w:rPr>
        <w:t xml:space="preserve"> жилы</w:t>
      </w:r>
      <w:r w:rsidR="001F0378">
        <w:rPr>
          <w:rFonts w:ascii="Times New Roman" w:hAnsi="Times New Roman" w:cs="Times New Roman"/>
          <w:sz w:val="28"/>
          <w:szCs w:val="28"/>
        </w:rPr>
        <w:t>х</w:t>
      </w:r>
      <w:r w:rsidR="00FD5D05" w:rsidRPr="00764D8C">
        <w:rPr>
          <w:rFonts w:ascii="Times New Roman" w:hAnsi="Times New Roman" w:cs="Times New Roman"/>
          <w:sz w:val="28"/>
          <w:szCs w:val="28"/>
        </w:rPr>
        <w:t xml:space="preserve"> дом</w:t>
      </w:r>
      <w:r w:rsidR="001F0378">
        <w:rPr>
          <w:rFonts w:ascii="Times New Roman" w:hAnsi="Times New Roman" w:cs="Times New Roman"/>
          <w:sz w:val="28"/>
          <w:szCs w:val="28"/>
        </w:rPr>
        <w:t>ов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по независимой схеме и 10 подмешивающих и </w:t>
      </w:r>
      <w:proofErr w:type="spellStart"/>
      <w:r w:rsidR="003D2EEC" w:rsidRPr="00764D8C">
        <w:rPr>
          <w:rFonts w:ascii="Times New Roman" w:hAnsi="Times New Roman" w:cs="Times New Roman"/>
          <w:sz w:val="28"/>
          <w:szCs w:val="28"/>
        </w:rPr>
        <w:t>повысительных</w:t>
      </w:r>
      <w:proofErr w:type="spellEnd"/>
      <w:r w:rsidR="003D2EEC" w:rsidRPr="00764D8C">
        <w:rPr>
          <w:rFonts w:ascii="Times New Roman" w:hAnsi="Times New Roman" w:cs="Times New Roman"/>
          <w:sz w:val="28"/>
          <w:szCs w:val="28"/>
        </w:rPr>
        <w:t xml:space="preserve"> станций. Нагрев воды произв</w:t>
      </w:r>
      <w:r w:rsidR="003D2EEC" w:rsidRPr="00764D8C">
        <w:rPr>
          <w:rFonts w:ascii="Times New Roman" w:hAnsi="Times New Roman" w:cs="Times New Roman"/>
          <w:sz w:val="28"/>
          <w:szCs w:val="28"/>
        </w:rPr>
        <w:t>о</w:t>
      </w:r>
      <w:r w:rsidR="003D2EEC" w:rsidRPr="00764D8C">
        <w:rPr>
          <w:rFonts w:ascii="Times New Roman" w:hAnsi="Times New Roman" w:cs="Times New Roman"/>
          <w:sz w:val="28"/>
          <w:szCs w:val="28"/>
        </w:rPr>
        <w:t>дится</w:t>
      </w:r>
      <w:r w:rsidR="003A7080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D2EEC" w:rsidRPr="00764D8C">
        <w:rPr>
          <w:rFonts w:ascii="Times New Roman" w:hAnsi="Times New Roman" w:cs="Times New Roman"/>
          <w:sz w:val="28"/>
          <w:szCs w:val="28"/>
        </w:rPr>
        <w:t>кожух</w:t>
      </w:r>
      <w:r w:rsidR="002F6BBC" w:rsidRPr="00764D8C">
        <w:rPr>
          <w:rFonts w:ascii="Times New Roman" w:hAnsi="Times New Roman" w:cs="Times New Roman"/>
          <w:sz w:val="28"/>
          <w:szCs w:val="28"/>
        </w:rPr>
        <w:t>от</w:t>
      </w:r>
      <w:r w:rsidR="003D2EEC" w:rsidRPr="00764D8C">
        <w:rPr>
          <w:rFonts w:ascii="Times New Roman" w:hAnsi="Times New Roman" w:cs="Times New Roman"/>
          <w:sz w:val="28"/>
          <w:szCs w:val="28"/>
        </w:rPr>
        <w:t>рубных</w:t>
      </w:r>
      <w:proofErr w:type="spellEnd"/>
      <w:r w:rsidR="003D2EEC" w:rsidRPr="00764D8C">
        <w:rPr>
          <w:rFonts w:ascii="Times New Roman" w:hAnsi="Times New Roman" w:cs="Times New Roman"/>
          <w:sz w:val="28"/>
          <w:szCs w:val="28"/>
        </w:rPr>
        <w:t xml:space="preserve"> и пластинчатых теплообменниках.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Основным видом топлива на котельных является попутный природный газ, резервное топливо - сырая нефть.</w:t>
      </w:r>
    </w:p>
    <w:p w:rsidR="00213F65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В целях удовлетворения спроса на тепловую энергию (мощность) 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4D8C">
        <w:rPr>
          <w:rFonts w:ascii="Times New Roman" w:hAnsi="Times New Roman" w:cs="Times New Roman"/>
          <w:sz w:val="28"/>
          <w:szCs w:val="28"/>
        </w:rPr>
        <w:t>и теплоноситель, обеспечения надежного теплоснабжения наиболее экономи</w:t>
      </w:r>
      <w:r w:rsidRPr="00764D8C">
        <w:rPr>
          <w:rFonts w:ascii="Times New Roman" w:hAnsi="Times New Roman" w:cs="Times New Roman"/>
          <w:sz w:val="28"/>
          <w:szCs w:val="28"/>
        </w:rPr>
        <w:t>ч</w:t>
      </w:r>
      <w:r w:rsidRPr="00764D8C">
        <w:rPr>
          <w:rFonts w:ascii="Times New Roman" w:hAnsi="Times New Roman" w:cs="Times New Roman"/>
          <w:sz w:val="28"/>
          <w:szCs w:val="28"/>
        </w:rPr>
        <w:t>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постановлением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от 23.10.2013 №2195 утверждена схема теплоснабжения города Нижневарто</w:t>
      </w:r>
      <w:r w:rsidRPr="00764D8C">
        <w:rPr>
          <w:rFonts w:ascii="Times New Roman" w:hAnsi="Times New Roman" w:cs="Times New Roman"/>
          <w:sz w:val="28"/>
          <w:szCs w:val="28"/>
        </w:rPr>
        <w:t>в</w:t>
      </w:r>
      <w:r w:rsidRPr="00764D8C">
        <w:rPr>
          <w:rFonts w:ascii="Times New Roman" w:hAnsi="Times New Roman" w:cs="Times New Roman"/>
          <w:sz w:val="28"/>
          <w:szCs w:val="28"/>
        </w:rPr>
        <w:t>ска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на период до 2031 года. </w:t>
      </w:r>
    </w:p>
    <w:p w:rsidR="00213F65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22.02.2012 №154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 xml:space="preserve">О требованиях к схемам теплоснабжения, порядку 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4D8C">
        <w:rPr>
          <w:rFonts w:ascii="Times New Roman" w:hAnsi="Times New Roman" w:cs="Times New Roman"/>
          <w:sz w:val="28"/>
          <w:szCs w:val="28"/>
        </w:rPr>
        <w:t>их разработки и утверждения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схема теплоснабжения подлежит ежегодной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актуализации. На проведение актуализации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схем</w:t>
      </w:r>
      <w:r w:rsidR="00013ECB">
        <w:rPr>
          <w:rFonts w:ascii="Times New Roman" w:hAnsi="Times New Roman" w:cs="Times New Roman"/>
          <w:sz w:val="28"/>
          <w:szCs w:val="28"/>
        </w:rPr>
        <w:t>ы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теплоснабжения в 2016 году 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>в бюджете города предусмотрены денежные средства.</w:t>
      </w:r>
    </w:p>
    <w:p w:rsidR="003D2EEC" w:rsidRPr="00764D8C" w:rsidRDefault="00ED3BF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2.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F0378">
        <w:rPr>
          <w:rFonts w:ascii="Times New Roman" w:hAnsi="Times New Roman" w:cs="Times New Roman"/>
          <w:sz w:val="28"/>
          <w:szCs w:val="28"/>
        </w:rPr>
        <w:t>П</w:t>
      </w:r>
      <w:r w:rsidR="003A7080" w:rsidRPr="00764D8C">
        <w:rPr>
          <w:rFonts w:ascii="Times New Roman" w:hAnsi="Times New Roman" w:cs="Times New Roman"/>
          <w:sz w:val="28"/>
          <w:szCs w:val="28"/>
        </w:rPr>
        <w:t>о водоснабжению и водоотведению</w:t>
      </w:r>
      <w:r w:rsidR="003D2EEC" w:rsidRPr="00764D8C">
        <w:rPr>
          <w:rFonts w:ascii="Times New Roman" w:hAnsi="Times New Roman" w:cs="Times New Roman"/>
          <w:sz w:val="28"/>
          <w:szCs w:val="28"/>
        </w:rPr>
        <w:t>: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количество вод</w:t>
      </w:r>
      <w:r w:rsidR="003A7080" w:rsidRPr="00764D8C">
        <w:rPr>
          <w:rFonts w:ascii="Times New Roman" w:hAnsi="Times New Roman" w:cs="Times New Roman"/>
          <w:sz w:val="28"/>
          <w:szCs w:val="28"/>
        </w:rPr>
        <w:t>озаборных сооружений - 2 ед</w:t>
      </w:r>
      <w:r w:rsidR="009B2426" w:rsidRPr="00764D8C">
        <w:rPr>
          <w:rFonts w:ascii="Times New Roman" w:hAnsi="Times New Roman" w:cs="Times New Roman"/>
          <w:sz w:val="28"/>
          <w:szCs w:val="28"/>
        </w:rPr>
        <w:t>.</w:t>
      </w:r>
      <w:r w:rsidRPr="00764D8C">
        <w:rPr>
          <w:rFonts w:ascii="Times New Roman" w:hAnsi="Times New Roman" w:cs="Times New Roman"/>
          <w:sz w:val="28"/>
          <w:szCs w:val="28"/>
        </w:rPr>
        <w:t xml:space="preserve"> (1 в резерве):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поверхностный водозабор на реке </w:t>
      </w:r>
      <w:proofErr w:type="spellStart"/>
      <w:r w:rsidRPr="00764D8C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="003A7080" w:rsidRPr="00764D8C">
        <w:rPr>
          <w:rFonts w:ascii="Times New Roman" w:hAnsi="Times New Roman" w:cs="Times New Roman"/>
          <w:sz w:val="28"/>
          <w:szCs w:val="28"/>
        </w:rPr>
        <w:t xml:space="preserve"> производительность</w:t>
      </w:r>
      <w:r w:rsidR="00013ECB">
        <w:rPr>
          <w:rFonts w:ascii="Times New Roman" w:hAnsi="Times New Roman" w:cs="Times New Roman"/>
          <w:sz w:val="28"/>
          <w:szCs w:val="28"/>
        </w:rPr>
        <w:t>ю</w:t>
      </w:r>
      <w:r w:rsidR="0085063E">
        <w:rPr>
          <w:rFonts w:ascii="Times New Roman" w:hAnsi="Times New Roman" w:cs="Times New Roman"/>
          <w:sz w:val="28"/>
          <w:szCs w:val="28"/>
        </w:rPr>
        <w:t xml:space="preserve"> 150 тыс. </w:t>
      </w:r>
      <w:proofErr w:type="spellStart"/>
      <w:r w:rsidR="0085063E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="0085063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64D8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64D8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64D8C">
        <w:rPr>
          <w:rFonts w:ascii="Times New Roman" w:hAnsi="Times New Roman" w:cs="Times New Roman"/>
          <w:sz w:val="28"/>
          <w:szCs w:val="28"/>
        </w:rPr>
        <w:t>.;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подземный водозабор (в резерве);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количество водоочист</w:t>
      </w:r>
      <w:r w:rsidR="003A7080" w:rsidRPr="00764D8C">
        <w:rPr>
          <w:rFonts w:ascii="Times New Roman" w:hAnsi="Times New Roman" w:cs="Times New Roman"/>
          <w:sz w:val="28"/>
          <w:szCs w:val="28"/>
        </w:rPr>
        <w:t>ных сооружений (ВОС) - 2 ед.</w:t>
      </w:r>
      <w:r w:rsidRPr="00764D8C">
        <w:rPr>
          <w:rFonts w:ascii="Times New Roman" w:hAnsi="Times New Roman" w:cs="Times New Roman"/>
          <w:sz w:val="28"/>
          <w:szCs w:val="28"/>
        </w:rPr>
        <w:t xml:space="preserve"> (1 в резерве): 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4D8C">
        <w:rPr>
          <w:rFonts w:ascii="Times New Roman" w:hAnsi="Times New Roman" w:cs="Times New Roman"/>
          <w:sz w:val="28"/>
          <w:szCs w:val="28"/>
        </w:rPr>
        <w:t>ВОС-2</w:t>
      </w:r>
      <w:r w:rsidR="003A7080" w:rsidRPr="00764D8C">
        <w:rPr>
          <w:rFonts w:ascii="Times New Roman" w:hAnsi="Times New Roman" w:cs="Times New Roman"/>
          <w:sz w:val="28"/>
          <w:szCs w:val="28"/>
        </w:rPr>
        <w:t xml:space="preserve"> производительность</w:t>
      </w:r>
      <w:r w:rsidR="001F0378">
        <w:rPr>
          <w:rFonts w:ascii="Times New Roman" w:hAnsi="Times New Roman" w:cs="Times New Roman"/>
          <w:sz w:val="28"/>
          <w:szCs w:val="28"/>
        </w:rPr>
        <w:t>ю</w:t>
      </w:r>
      <w:r w:rsidR="0085063E">
        <w:rPr>
          <w:rFonts w:ascii="Times New Roman" w:hAnsi="Times New Roman" w:cs="Times New Roman"/>
          <w:sz w:val="28"/>
          <w:szCs w:val="28"/>
        </w:rPr>
        <w:t xml:space="preserve"> 93 тыс. </w:t>
      </w:r>
      <w:proofErr w:type="spellStart"/>
      <w:r w:rsidR="0085063E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="0085063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64D8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64D8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64D8C">
        <w:rPr>
          <w:rFonts w:ascii="Times New Roman" w:hAnsi="Times New Roman" w:cs="Times New Roman"/>
          <w:sz w:val="28"/>
          <w:szCs w:val="28"/>
        </w:rPr>
        <w:t>., ВОС-1 (в резерве);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общая протяженность водопровод</w:t>
      </w:r>
      <w:r w:rsidR="004F19BE" w:rsidRPr="00764D8C">
        <w:rPr>
          <w:rFonts w:ascii="Times New Roman" w:hAnsi="Times New Roman" w:cs="Times New Roman"/>
          <w:sz w:val="28"/>
          <w:szCs w:val="28"/>
        </w:rPr>
        <w:t>ных сетей – 437,6</w:t>
      </w:r>
      <w:r w:rsidRPr="00764D8C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протяженность водопроводных с</w:t>
      </w:r>
      <w:r w:rsidR="004F19BE" w:rsidRPr="00764D8C">
        <w:rPr>
          <w:rFonts w:ascii="Times New Roman" w:hAnsi="Times New Roman" w:cs="Times New Roman"/>
          <w:sz w:val="28"/>
          <w:szCs w:val="28"/>
        </w:rPr>
        <w:t>етей, нуждающихся в замене, - 61</w:t>
      </w:r>
      <w:r w:rsidRPr="00764D8C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канализационно-очистные сооружения</w:t>
      </w:r>
      <w:r w:rsidR="003A7080" w:rsidRPr="00764D8C">
        <w:rPr>
          <w:rFonts w:ascii="Times New Roman" w:hAnsi="Times New Roman" w:cs="Times New Roman"/>
          <w:sz w:val="28"/>
          <w:szCs w:val="28"/>
        </w:rPr>
        <w:t xml:space="preserve"> производительность</w:t>
      </w:r>
      <w:r w:rsidR="001F0378">
        <w:rPr>
          <w:rFonts w:ascii="Times New Roman" w:hAnsi="Times New Roman" w:cs="Times New Roman"/>
          <w:sz w:val="28"/>
          <w:szCs w:val="28"/>
        </w:rPr>
        <w:t>ю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103 тыс. </w:t>
      </w:r>
      <w:proofErr w:type="spellStart"/>
      <w:r w:rsidR="0085063E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="0085063E">
        <w:rPr>
          <w:rFonts w:ascii="Times New Roman" w:hAnsi="Times New Roman" w:cs="Times New Roman"/>
          <w:sz w:val="28"/>
          <w:szCs w:val="28"/>
        </w:rPr>
        <w:t>.</w:t>
      </w:r>
      <w:r w:rsidRPr="00764D8C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764D8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64D8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64D8C">
        <w:rPr>
          <w:rFonts w:ascii="Times New Roman" w:hAnsi="Times New Roman" w:cs="Times New Roman"/>
          <w:sz w:val="28"/>
          <w:szCs w:val="28"/>
        </w:rPr>
        <w:t>.;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количество канализационных насосных станций - 22 ед.;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- общая протяженность сетей </w:t>
      </w:r>
      <w:r w:rsidR="004F19BE" w:rsidRPr="00764D8C">
        <w:rPr>
          <w:rFonts w:ascii="Times New Roman" w:hAnsi="Times New Roman" w:cs="Times New Roman"/>
          <w:sz w:val="28"/>
          <w:szCs w:val="28"/>
        </w:rPr>
        <w:t>водоотведения – 270,1</w:t>
      </w:r>
      <w:r w:rsidRPr="00764D8C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213F65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протяженность сетей водоотведения, нуждающихся в замене, - 122 км.</w:t>
      </w:r>
      <w:r w:rsidR="003B237A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F65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Постановлением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администрации города от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24.09.2014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F0378">
        <w:rPr>
          <w:rFonts w:ascii="Times New Roman" w:hAnsi="Times New Roman" w:cs="Times New Roman"/>
          <w:sz w:val="28"/>
          <w:szCs w:val="28"/>
        </w:rPr>
        <w:t>№</w:t>
      </w:r>
      <w:r w:rsidRPr="00764D8C">
        <w:rPr>
          <w:rFonts w:ascii="Times New Roman" w:hAnsi="Times New Roman" w:cs="Times New Roman"/>
          <w:sz w:val="28"/>
          <w:szCs w:val="28"/>
        </w:rPr>
        <w:t>895 утверждена схема водоснабжения и водоотведения города Нижневартовска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на период</w:t>
      </w:r>
      <w:r w:rsidR="001F03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до 2031 года. </w:t>
      </w:r>
    </w:p>
    <w:p w:rsidR="00213F65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05.09.2013 №782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>О схемах водоснабжения и водоотведения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схема вод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снабжения и водоотведения подлежит ежегодной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актуализации.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На проведение актуализации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схем</w:t>
      </w:r>
      <w:r w:rsidR="00013ECB">
        <w:rPr>
          <w:rFonts w:ascii="Times New Roman" w:hAnsi="Times New Roman" w:cs="Times New Roman"/>
          <w:sz w:val="28"/>
          <w:szCs w:val="28"/>
        </w:rPr>
        <w:t>ы</w:t>
      </w:r>
      <w:r w:rsidRPr="00764D8C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в 2016 году в бюджете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города предусмотрены денежные средства.</w:t>
      </w:r>
    </w:p>
    <w:p w:rsidR="003B237A" w:rsidRPr="00764D8C" w:rsidRDefault="003A7080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Однако</w:t>
      </w:r>
      <w:r w:rsidR="00ED3BF8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B237A" w:rsidRPr="00764D8C">
        <w:rPr>
          <w:rFonts w:ascii="Times New Roman" w:hAnsi="Times New Roman" w:cs="Times New Roman"/>
          <w:sz w:val="28"/>
          <w:szCs w:val="28"/>
        </w:rPr>
        <w:t>в</w:t>
      </w:r>
      <w:r w:rsidR="009D20F6" w:rsidRPr="00764D8C">
        <w:rPr>
          <w:rFonts w:ascii="Times New Roman" w:hAnsi="Times New Roman" w:cs="Times New Roman"/>
          <w:sz w:val="28"/>
          <w:szCs w:val="28"/>
        </w:rPr>
        <w:t xml:space="preserve"> коммунальном хозяйстве города</w:t>
      </w:r>
      <w:r w:rsidR="003B237A" w:rsidRPr="00764D8C">
        <w:rPr>
          <w:rFonts w:ascii="Times New Roman" w:hAnsi="Times New Roman" w:cs="Times New Roman"/>
          <w:sz w:val="28"/>
          <w:szCs w:val="28"/>
        </w:rPr>
        <w:t xml:space="preserve"> существует ряд проблем,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237A" w:rsidRPr="00764D8C">
        <w:rPr>
          <w:rFonts w:ascii="Times New Roman" w:hAnsi="Times New Roman" w:cs="Times New Roman"/>
          <w:sz w:val="28"/>
          <w:szCs w:val="28"/>
        </w:rPr>
        <w:t>препятствующих формированию комфортной и безопасной среды проживания населения:</w:t>
      </w:r>
    </w:p>
    <w:p w:rsidR="003B237A" w:rsidRPr="00764D8C" w:rsidRDefault="003B237A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- высокий процент износа действующих коммуникаций;</w:t>
      </w:r>
    </w:p>
    <w:p w:rsidR="003B237A" w:rsidRPr="00764D8C" w:rsidRDefault="003B237A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наличие сверхнормативных потерь энергоресурсов в инженерных сетях;</w:t>
      </w:r>
    </w:p>
    <w:p w:rsidR="003B237A" w:rsidRPr="00764D8C" w:rsidRDefault="003B237A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налич</w:t>
      </w:r>
      <w:r w:rsidR="009D20F6" w:rsidRPr="00764D8C">
        <w:rPr>
          <w:rFonts w:ascii="Times New Roman" w:hAnsi="Times New Roman" w:cs="Times New Roman"/>
          <w:sz w:val="28"/>
          <w:szCs w:val="28"/>
        </w:rPr>
        <w:t>ие бесхозяйных сетей и объектов</w:t>
      </w:r>
      <w:r w:rsidR="006C0794" w:rsidRPr="00764D8C">
        <w:rPr>
          <w:rFonts w:ascii="Times New Roman" w:hAnsi="Times New Roman" w:cs="Times New Roman"/>
          <w:sz w:val="28"/>
          <w:szCs w:val="28"/>
        </w:rPr>
        <w:t>.</w:t>
      </w:r>
    </w:p>
    <w:p w:rsidR="0085063E" w:rsidRDefault="00AD7CC0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Фактический </w:t>
      </w:r>
      <w:r w:rsidR="00CB501C" w:rsidRPr="00764D8C">
        <w:rPr>
          <w:rFonts w:ascii="Times New Roman" w:hAnsi="Times New Roman" w:cs="Times New Roman"/>
          <w:sz w:val="28"/>
          <w:szCs w:val="28"/>
        </w:rPr>
        <w:t>из</w:t>
      </w:r>
      <w:r w:rsidR="00C9569E" w:rsidRPr="00764D8C">
        <w:rPr>
          <w:rFonts w:ascii="Times New Roman" w:hAnsi="Times New Roman" w:cs="Times New Roman"/>
          <w:sz w:val="28"/>
          <w:szCs w:val="28"/>
        </w:rPr>
        <w:t>нос основных фондов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C9569E" w:rsidRPr="00764D8C">
        <w:rPr>
          <w:rFonts w:ascii="Times New Roman" w:hAnsi="Times New Roman" w:cs="Times New Roman"/>
          <w:sz w:val="28"/>
          <w:szCs w:val="28"/>
        </w:rPr>
        <w:t>на 01.09.</w:t>
      </w:r>
      <w:r w:rsidRPr="00764D8C">
        <w:rPr>
          <w:rFonts w:ascii="Times New Roman" w:hAnsi="Times New Roman" w:cs="Times New Roman"/>
          <w:sz w:val="28"/>
          <w:szCs w:val="28"/>
        </w:rPr>
        <w:t>2015 составляет</w:t>
      </w:r>
      <w:r w:rsidR="0085063E">
        <w:rPr>
          <w:rFonts w:ascii="Times New Roman" w:hAnsi="Times New Roman" w:cs="Times New Roman"/>
          <w:sz w:val="28"/>
          <w:szCs w:val="28"/>
        </w:rPr>
        <w:t>:</w:t>
      </w:r>
    </w:p>
    <w:p w:rsidR="0085063E" w:rsidRDefault="0085063E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7CC0" w:rsidRPr="00764D8C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AD7CC0" w:rsidRPr="00764D8C">
        <w:rPr>
          <w:rFonts w:ascii="Times New Roman" w:hAnsi="Times New Roman" w:cs="Times New Roman"/>
          <w:sz w:val="28"/>
          <w:szCs w:val="28"/>
        </w:rPr>
        <w:t>тепло</w:t>
      </w:r>
      <w:r>
        <w:rPr>
          <w:rFonts w:ascii="Times New Roman" w:hAnsi="Times New Roman" w:cs="Times New Roman"/>
          <w:sz w:val="28"/>
          <w:szCs w:val="28"/>
        </w:rPr>
        <w:t xml:space="preserve">снабжения </w:t>
      </w:r>
      <w:r w:rsidR="00013E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около 56%;</w:t>
      </w:r>
    </w:p>
    <w:p w:rsidR="0085063E" w:rsidRDefault="0085063E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7CC0" w:rsidRPr="00764D8C">
        <w:rPr>
          <w:rFonts w:ascii="Times New Roman" w:hAnsi="Times New Roman" w:cs="Times New Roman"/>
          <w:sz w:val="28"/>
          <w:szCs w:val="28"/>
        </w:rPr>
        <w:t xml:space="preserve"> в сфере водоснабжения </w:t>
      </w:r>
      <w:r w:rsidR="00213F65" w:rsidRPr="00764D8C">
        <w:rPr>
          <w:rFonts w:ascii="Times New Roman" w:hAnsi="Times New Roman" w:cs="Times New Roman"/>
          <w:sz w:val="28"/>
          <w:szCs w:val="28"/>
        </w:rPr>
        <w:t>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AD7CC0" w:rsidRPr="00764D8C">
        <w:rPr>
          <w:rFonts w:ascii="Times New Roman" w:hAnsi="Times New Roman" w:cs="Times New Roman"/>
          <w:sz w:val="28"/>
          <w:szCs w:val="28"/>
        </w:rPr>
        <w:t>31%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0CA8" w:rsidRPr="00764D8C" w:rsidRDefault="0085063E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сфере</w:t>
      </w:r>
      <w:r w:rsidR="00AD7CC0" w:rsidRPr="00764D8C">
        <w:rPr>
          <w:rFonts w:ascii="Times New Roman" w:hAnsi="Times New Roman" w:cs="Times New Roman"/>
          <w:sz w:val="28"/>
          <w:szCs w:val="28"/>
        </w:rPr>
        <w:t xml:space="preserve"> водоотведения </w:t>
      </w:r>
      <w:r w:rsidR="00213F65" w:rsidRPr="00764D8C">
        <w:rPr>
          <w:rFonts w:ascii="Times New Roman" w:hAnsi="Times New Roman" w:cs="Times New Roman"/>
          <w:sz w:val="28"/>
          <w:szCs w:val="28"/>
        </w:rPr>
        <w:t>-</w:t>
      </w:r>
      <w:r w:rsidR="00AD7CC0" w:rsidRPr="00764D8C">
        <w:rPr>
          <w:rFonts w:ascii="Times New Roman" w:hAnsi="Times New Roman" w:cs="Times New Roman"/>
          <w:sz w:val="28"/>
          <w:szCs w:val="28"/>
        </w:rPr>
        <w:t xml:space="preserve"> 47</w:t>
      </w:r>
      <w:r w:rsidR="00213F65" w:rsidRPr="00764D8C">
        <w:rPr>
          <w:rFonts w:ascii="Times New Roman" w:hAnsi="Times New Roman" w:cs="Times New Roman"/>
          <w:sz w:val="28"/>
          <w:szCs w:val="28"/>
        </w:rPr>
        <w:t>%.</w:t>
      </w:r>
      <w:r w:rsidR="00AD7CC0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CC0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Ф</w:t>
      </w:r>
      <w:r w:rsidR="00AD7CC0" w:rsidRPr="00764D8C">
        <w:rPr>
          <w:rFonts w:ascii="Times New Roman" w:hAnsi="Times New Roman" w:cs="Times New Roman"/>
          <w:sz w:val="28"/>
          <w:szCs w:val="28"/>
        </w:rPr>
        <w:t>актические потери</w:t>
      </w:r>
      <w:r w:rsidR="003A6628" w:rsidRPr="00764D8C">
        <w:rPr>
          <w:rFonts w:ascii="Times New Roman" w:hAnsi="Times New Roman" w:cs="Times New Roman"/>
          <w:sz w:val="28"/>
          <w:szCs w:val="28"/>
        </w:rPr>
        <w:t xml:space="preserve"> энергоресурсов</w:t>
      </w:r>
      <w:r w:rsidR="00AD7CC0" w:rsidRPr="00764D8C">
        <w:rPr>
          <w:rFonts w:ascii="Times New Roman" w:hAnsi="Times New Roman" w:cs="Times New Roman"/>
          <w:sz w:val="28"/>
          <w:szCs w:val="28"/>
        </w:rPr>
        <w:t xml:space="preserve"> по итогам 2014 года составили:</w:t>
      </w:r>
    </w:p>
    <w:p w:rsidR="00AD7CC0" w:rsidRPr="00764D8C" w:rsidRDefault="009D389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тепловая энергия – 16,24%;</w:t>
      </w:r>
    </w:p>
    <w:p w:rsidR="00AD7CC0" w:rsidRPr="00764D8C" w:rsidRDefault="009D389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водоснабжение – 11,6%;</w:t>
      </w:r>
    </w:p>
    <w:p w:rsidR="00AD7CC0" w:rsidRPr="00764D8C" w:rsidRDefault="003A66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водоотведение – 10,9%.</w:t>
      </w:r>
    </w:p>
    <w:p w:rsidR="00AD7CC0" w:rsidRPr="00764D8C" w:rsidRDefault="003A66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результате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изношенности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оборудования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и сетей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коммунальной ин</w:t>
      </w:r>
      <w:r w:rsidR="009D3898" w:rsidRPr="00764D8C">
        <w:rPr>
          <w:rFonts w:ascii="Times New Roman" w:hAnsi="Times New Roman" w:cs="Times New Roman"/>
          <w:sz w:val="28"/>
          <w:szCs w:val="28"/>
        </w:rPr>
        <w:t>фр</w:t>
      </w:r>
      <w:r w:rsidR="009D3898" w:rsidRPr="00764D8C">
        <w:rPr>
          <w:rFonts w:ascii="Times New Roman" w:hAnsi="Times New Roman" w:cs="Times New Roman"/>
          <w:sz w:val="28"/>
          <w:szCs w:val="28"/>
        </w:rPr>
        <w:t>а</w:t>
      </w:r>
      <w:r w:rsidR="009D3898" w:rsidRPr="00764D8C">
        <w:rPr>
          <w:rFonts w:ascii="Times New Roman" w:hAnsi="Times New Roman" w:cs="Times New Roman"/>
          <w:sz w:val="28"/>
          <w:szCs w:val="28"/>
        </w:rPr>
        <w:t>структуры</w:t>
      </w:r>
      <w:r w:rsidRPr="00764D8C">
        <w:rPr>
          <w:rFonts w:ascii="Times New Roman" w:hAnsi="Times New Roman" w:cs="Times New Roman"/>
          <w:sz w:val="28"/>
          <w:szCs w:val="28"/>
        </w:rPr>
        <w:t xml:space="preserve"> не в полном объеме обеспечиваются и соблюдаются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требования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к качеству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коммунальных услуг, п</w:t>
      </w:r>
      <w:r w:rsidR="00013ECB">
        <w:rPr>
          <w:rFonts w:ascii="Times New Roman" w:hAnsi="Times New Roman" w:cs="Times New Roman"/>
          <w:sz w:val="28"/>
          <w:szCs w:val="28"/>
        </w:rPr>
        <w:t>ред</w:t>
      </w:r>
      <w:r w:rsidRPr="00764D8C">
        <w:rPr>
          <w:rFonts w:ascii="Times New Roman" w:hAnsi="Times New Roman" w:cs="Times New Roman"/>
          <w:sz w:val="28"/>
          <w:szCs w:val="28"/>
        </w:rPr>
        <w:t>оставляемых потребителям.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628" w:rsidRPr="00764D8C" w:rsidRDefault="00961F9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Повышение надежности функционирования жилищно-коммунальных</w:t>
      </w:r>
      <w:r w:rsidR="00065528">
        <w:rPr>
          <w:rFonts w:ascii="Times New Roman" w:hAnsi="Times New Roman" w:cs="Times New Roman"/>
          <w:sz w:val="28"/>
          <w:szCs w:val="28"/>
        </w:rPr>
        <w:t xml:space="preserve">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систем жизнеобеспечения населения обеспечивается благодаря ежегодно</w:t>
      </w:r>
      <w:r w:rsidR="00065528">
        <w:rPr>
          <w:rFonts w:ascii="Times New Roman" w:hAnsi="Times New Roman" w:cs="Times New Roman"/>
          <w:sz w:val="28"/>
          <w:szCs w:val="28"/>
        </w:rPr>
        <w:t xml:space="preserve">му </w:t>
      </w:r>
      <w:r w:rsidR="00013ECB">
        <w:rPr>
          <w:rFonts w:ascii="Times New Roman" w:hAnsi="Times New Roman" w:cs="Times New Roman"/>
          <w:sz w:val="28"/>
          <w:szCs w:val="28"/>
        </w:rPr>
        <w:t>проведению капитального ремонта и</w:t>
      </w:r>
      <w:r w:rsidRPr="00764D8C">
        <w:rPr>
          <w:rFonts w:ascii="Times New Roman" w:hAnsi="Times New Roman" w:cs="Times New Roman"/>
          <w:sz w:val="28"/>
          <w:szCs w:val="28"/>
        </w:rPr>
        <w:t xml:space="preserve"> модернизации объектов коммунальной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</w:t>
      </w:r>
      <w:r w:rsidRPr="00764D8C">
        <w:rPr>
          <w:rFonts w:ascii="Times New Roman" w:hAnsi="Times New Roman" w:cs="Times New Roman"/>
          <w:sz w:val="28"/>
          <w:szCs w:val="28"/>
        </w:rPr>
        <w:t>инфраструктуры города</w:t>
      </w:r>
      <w:r w:rsidR="003B237A" w:rsidRPr="00764D8C">
        <w:rPr>
          <w:rFonts w:ascii="Times New Roman" w:hAnsi="Times New Roman" w:cs="Times New Roman"/>
          <w:sz w:val="28"/>
          <w:szCs w:val="28"/>
        </w:rPr>
        <w:t>, обеспечивающие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B237A" w:rsidRPr="00764D8C">
        <w:rPr>
          <w:rFonts w:ascii="Times New Roman" w:hAnsi="Times New Roman" w:cs="Times New Roman"/>
          <w:sz w:val="28"/>
          <w:szCs w:val="28"/>
        </w:rPr>
        <w:t>своевременную подготовку к отоп</w:t>
      </w:r>
      <w:r w:rsidR="003B237A" w:rsidRPr="00764D8C">
        <w:rPr>
          <w:rFonts w:ascii="Times New Roman" w:hAnsi="Times New Roman" w:cs="Times New Roman"/>
          <w:sz w:val="28"/>
          <w:szCs w:val="28"/>
        </w:rPr>
        <w:t>и</w:t>
      </w:r>
      <w:r w:rsidR="003B237A" w:rsidRPr="00764D8C">
        <w:rPr>
          <w:rFonts w:ascii="Times New Roman" w:hAnsi="Times New Roman" w:cs="Times New Roman"/>
          <w:sz w:val="28"/>
          <w:szCs w:val="28"/>
        </w:rPr>
        <w:t>тельному периоду</w:t>
      </w:r>
      <w:r w:rsidR="003D26BF" w:rsidRPr="00764D8C">
        <w:rPr>
          <w:rFonts w:ascii="Times New Roman" w:hAnsi="Times New Roman" w:cs="Times New Roman"/>
          <w:sz w:val="28"/>
          <w:szCs w:val="28"/>
        </w:rPr>
        <w:t>.</w:t>
      </w:r>
      <w:r w:rsidR="00F62625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1EE" w:rsidRPr="00764D8C" w:rsidRDefault="003A66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06FAA" w:rsidRPr="00764D8C">
        <w:rPr>
          <w:rFonts w:ascii="Times New Roman" w:hAnsi="Times New Roman" w:cs="Times New Roman"/>
          <w:sz w:val="28"/>
          <w:szCs w:val="28"/>
        </w:rPr>
        <w:t>повышения количества отремонтированных инженерных сетей</w:t>
      </w:r>
      <w:r w:rsidR="00065528">
        <w:rPr>
          <w:rFonts w:ascii="Times New Roman" w:hAnsi="Times New Roman" w:cs="Times New Roman"/>
          <w:sz w:val="28"/>
          <w:szCs w:val="28"/>
        </w:rPr>
        <w:t xml:space="preserve"> </w:t>
      </w:r>
      <w:r w:rsidR="00606FAA" w:rsidRPr="00764D8C">
        <w:rPr>
          <w:rFonts w:ascii="Times New Roman" w:hAnsi="Times New Roman" w:cs="Times New Roman"/>
          <w:sz w:val="28"/>
          <w:szCs w:val="28"/>
        </w:rPr>
        <w:t xml:space="preserve"> и качества предоставляемых коммунальных услуг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ежегодно администрацией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разрабатываются мероприятия по </w:t>
      </w:r>
      <w:r w:rsidR="00013ECB">
        <w:rPr>
          <w:rFonts w:ascii="Times New Roman" w:hAnsi="Times New Roman" w:cs="Times New Roman"/>
          <w:sz w:val="28"/>
          <w:szCs w:val="28"/>
        </w:rPr>
        <w:t>замене ветхих сетей тепло- и</w:t>
      </w:r>
      <w:r w:rsidR="00606FAA" w:rsidRPr="00764D8C">
        <w:rPr>
          <w:rFonts w:ascii="Times New Roman" w:hAnsi="Times New Roman" w:cs="Times New Roman"/>
          <w:sz w:val="28"/>
          <w:szCs w:val="28"/>
        </w:rPr>
        <w:t xml:space="preserve"> вод</w:t>
      </w:r>
      <w:r w:rsidR="00606FAA" w:rsidRPr="00764D8C">
        <w:rPr>
          <w:rFonts w:ascii="Times New Roman" w:hAnsi="Times New Roman" w:cs="Times New Roman"/>
          <w:sz w:val="28"/>
          <w:szCs w:val="28"/>
        </w:rPr>
        <w:t>о</w:t>
      </w:r>
      <w:r w:rsidR="00606FAA" w:rsidRPr="00764D8C">
        <w:rPr>
          <w:rFonts w:ascii="Times New Roman" w:hAnsi="Times New Roman" w:cs="Times New Roman"/>
          <w:sz w:val="28"/>
          <w:szCs w:val="28"/>
        </w:rPr>
        <w:t>снаб</w:t>
      </w:r>
      <w:r w:rsidR="00013ECB">
        <w:rPr>
          <w:rFonts w:ascii="Times New Roman" w:hAnsi="Times New Roman" w:cs="Times New Roman"/>
          <w:sz w:val="28"/>
          <w:szCs w:val="28"/>
        </w:rPr>
        <w:t>жения,</w:t>
      </w:r>
      <w:r w:rsidR="00606FAA" w:rsidRPr="00764D8C">
        <w:rPr>
          <w:rFonts w:ascii="Times New Roman" w:hAnsi="Times New Roman" w:cs="Times New Roman"/>
          <w:sz w:val="28"/>
          <w:szCs w:val="28"/>
        </w:rPr>
        <w:t xml:space="preserve"> водоотведения при по</w:t>
      </w:r>
      <w:r w:rsidRPr="00764D8C">
        <w:rPr>
          <w:rFonts w:ascii="Times New Roman" w:hAnsi="Times New Roman" w:cs="Times New Roman"/>
          <w:sz w:val="28"/>
          <w:szCs w:val="28"/>
        </w:rPr>
        <w:t xml:space="preserve">дготовке к осенне-зимнему периоду.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4D8C">
        <w:rPr>
          <w:rFonts w:ascii="Times New Roman" w:hAnsi="Times New Roman" w:cs="Times New Roman"/>
          <w:sz w:val="28"/>
          <w:szCs w:val="28"/>
        </w:rPr>
        <w:t>На реализацию мероприятий из разных источников предусматриваются дене</w:t>
      </w:r>
      <w:r w:rsidRPr="00764D8C">
        <w:rPr>
          <w:rFonts w:ascii="Times New Roman" w:hAnsi="Times New Roman" w:cs="Times New Roman"/>
          <w:sz w:val="28"/>
          <w:szCs w:val="28"/>
        </w:rPr>
        <w:t>ж</w:t>
      </w:r>
      <w:r w:rsidRPr="00764D8C">
        <w:rPr>
          <w:rFonts w:ascii="Times New Roman" w:hAnsi="Times New Roman" w:cs="Times New Roman"/>
          <w:sz w:val="28"/>
          <w:szCs w:val="28"/>
        </w:rPr>
        <w:t>ные средства, из которых более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60% - средства предприятий, 40%</w:t>
      </w:r>
      <w:r w:rsidR="008E07BA" w:rsidRPr="00764D8C">
        <w:rPr>
          <w:rFonts w:ascii="Times New Roman" w:hAnsi="Times New Roman" w:cs="Times New Roman"/>
          <w:sz w:val="28"/>
          <w:szCs w:val="28"/>
        </w:rPr>
        <w:t xml:space="preserve"> -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средства окружного и городского бюджетов.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48E" w:rsidRPr="00065528" w:rsidRDefault="00ED3BF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3.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B2548E" w:rsidRPr="00764D8C">
        <w:rPr>
          <w:rFonts w:ascii="Times New Roman" w:hAnsi="Times New Roman" w:cs="Times New Roman"/>
          <w:sz w:val="28"/>
          <w:szCs w:val="28"/>
        </w:rPr>
        <w:t>В целях упорядочения работы по инвентаризации бесхоз</w:t>
      </w:r>
      <w:r w:rsidR="00606FAA" w:rsidRPr="00764D8C">
        <w:rPr>
          <w:rFonts w:ascii="Times New Roman" w:hAnsi="Times New Roman" w:cs="Times New Roman"/>
          <w:sz w:val="28"/>
          <w:szCs w:val="28"/>
        </w:rPr>
        <w:t>яй</w:t>
      </w:r>
      <w:r w:rsidR="00B2548E" w:rsidRPr="00764D8C">
        <w:rPr>
          <w:rFonts w:ascii="Times New Roman" w:hAnsi="Times New Roman" w:cs="Times New Roman"/>
          <w:sz w:val="28"/>
          <w:szCs w:val="28"/>
        </w:rPr>
        <w:t>ных сетей тепл</w:t>
      </w:r>
      <w:proofErr w:type="gramStart"/>
      <w:r w:rsidR="00B2548E" w:rsidRPr="00764D8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2548E" w:rsidRPr="00764D8C">
        <w:rPr>
          <w:rFonts w:ascii="Times New Roman" w:hAnsi="Times New Roman" w:cs="Times New Roman"/>
          <w:sz w:val="28"/>
          <w:szCs w:val="28"/>
        </w:rPr>
        <w:t xml:space="preserve">, водо- и энергоснабжения к объектам жилищного фонда, соцкультбыта </w:t>
      </w:r>
      <w:r w:rsidR="00065528">
        <w:rPr>
          <w:rFonts w:ascii="Times New Roman" w:hAnsi="Times New Roman" w:cs="Times New Roman"/>
          <w:sz w:val="28"/>
          <w:szCs w:val="28"/>
        </w:rPr>
        <w:t xml:space="preserve">  </w:t>
      </w:r>
      <w:r w:rsidR="00B2548E" w:rsidRPr="00764D8C">
        <w:rPr>
          <w:rFonts w:ascii="Times New Roman" w:hAnsi="Times New Roman" w:cs="Times New Roman"/>
          <w:sz w:val="28"/>
          <w:szCs w:val="28"/>
        </w:rPr>
        <w:t>и другим объектам города, используемых муниципальными унитарными пре</w:t>
      </w:r>
      <w:r w:rsidR="00B2548E" w:rsidRPr="00764D8C">
        <w:rPr>
          <w:rFonts w:ascii="Times New Roman" w:hAnsi="Times New Roman" w:cs="Times New Roman"/>
          <w:sz w:val="28"/>
          <w:szCs w:val="28"/>
        </w:rPr>
        <w:t>д</w:t>
      </w:r>
      <w:r w:rsidR="00B2548E" w:rsidRPr="00764D8C">
        <w:rPr>
          <w:rFonts w:ascii="Times New Roman" w:hAnsi="Times New Roman" w:cs="Times New Roman"/>
          <w:sz w:val="28"/>
          <w:szCs w:val="28"/>
        </w:rPr>
        <w:t xml:space="preserve">приятиями </w:t>
      </w:r>
      <w:r w:rsidR="008E07BA" w:rsidRPr="00764D8C">
        <w:rPr>
          <w:rFonts w:ascii="Times New Roman" w:hAnsi="Times New Roman" w:cs="Times New Roman"/>
          <w:sz w:val="28"/>
          <w:szCs w:val="28"/>
        </w:rPr>
        <w:t>и муниципальными учреждениями, а также</w:t>
      </w:r>
      <w:r w:rsidR="00B2548E" w:rsidRPr="00764D8C">
        <w:rPr>
          <w:rFonts w:ascii="Times New Roman" w:hAnsi="Times New Roman" w:cs="Times New Roman"/>
          <w:sz w:val="28"/>
          <w:szCs w:val="28"/>
        </w:rPr>
        <w:t xml:space="preserve"> приема указан</w:t>
      </w:r>
      <w:r w:rsidR="000C0423" w:rsidRPr="00764D8C">
        <w:rPr>
          <w:rFonts w:ascii="Times New Roman" w:hAnsi="Times New Roman" w:cs="Times New Roman"/>
          <w:sz w:val="28"/>
          <w:szCs w:val="28"/>
        </w:rPr>
        <w:t xml:space="preserve">ных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C0423" w:rsidRPr="00764D8C">
        <w:rPr>
          <w:rFonts w:ascii="Times New Roman" w:hAnsi="Times New Roman" w:cs="Times New Roman"/>
          <w:sz w:val="28"/>
          <w:szCs w:val="28"/>
        </w:rPr>
        <w:t xml:space="preserve">сетей </w:t>
      </w:r>
      <w:r w:rsidR="00B2548E" w:rsidRPr="00764D8C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собственность, проведения на них аварийно-восстановительных </w:t>
      </w:r>
      <w:r w:rsidR="00B2548E" w:rsidRPr="00065528">
        <w:rPr>
          <w:rFonts w:ascii="Times New Roman" w:hAnsi="Times New Roman" w:cs="Times New Roman"/>
          <w:sz w:val="28"/>
          <w:szCs w:val="28"/>
        </w:rPr>
        <w:t>работ</w:t>
      </w:r>
      <w:r w:rsidR="000C0423" w:rsidRPr="0006552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Постановление Администрации города Нижневартовска от 09.06.2014 N 1102 &quot;Об организации работы по выявлению бесхозяйных инженерных сетей и объектов коммунального назначения&quot; (вместе с &quot;Порядком выявления бесхозяйных инженерных сетей и объектов коммунального наз" w:history="1">
        <w:r w:rsidR="00B2548E" w:rsidRPr="0006552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B2548E" w:rsidRPr="00065528">
        <w:rPr>
          <w:rFonts w:ascii="Times New Roman" w:hAnsi="Times New Roman" w:cs="Times New Roman"/>
          <w:sz w:val="28"/>
          <w:szCs w:val="28"/>
        </w:rPr>
        <w:t xml:space="preserve"> администрации города от 09.06.2014 </w:t>
      </w:r>
      <w:r w:rsidR="005E1601" w:rsidRPr="00065528">
        <w:rPr>
          <w:rFonts w:ascii="Times New Roman" w:hAnsi="Times New Roman" w:cs="Times New Roman"/>
          <w:sz w:val="28"/>
          <w:szCs w:val="28"/>
        </w:rPr>
        <w:t>№</w:t>
      </w:r>
      <w:r w:rsidR="00B2548E" w:rsidRPr="00065528">
        <w:rPr>
          <w:rFonts w:ascii="Times New Roman" w:hAnsi="Times New Roman" w:cs="Times New Roman"/>
          <w:sz w:val="28"/>
          <w:szCs w:val="28"/>
        </w:rPr>
        <w:t xml:space="preserve">1102 </w:t>
      </w:r>
      <w:r w:rsidR="00764D8C" w:rsidRPr="00065528">
        <w:rPr>
          <w:rFonts w:ascii="Times New Roman" w:hAnsi="Times New Roman" w:cs="Times New Roman"/>
          <w:sz w:val="28"/>
          <w:szCs w:val="28"/>
        </w:rPr>
        <w:t>"</w:t>
      </w:r>
      <w:r w:rsidR="00B2548E" w:rsidRPr="00065528">
        <w:rPr>
          <w:rFonts w:ascii="Times New Roman" w:hAnsi="Times New Roman" w:cs="Times New Roman"/>
          <w:sz w:val="28"/>
          <w:szCs w:val="28"/>
        </w:rPr>
        <w:t>Об организации работы по выявлению бесхозяйных инженерных сетей и объектов коммунального назначения</w:t>
      </w:r>
      <w:r w:rsidR="00764D8C" w:rsidRPr="00065528">
        <w:rPr>
          <w:rFonts w:ascii="Times New Roman" w:hAnsi="Times New Roman" w:cs="Times New Roman"/>
          <w:sz w:val="28"/>
          <w:szCs w:val="28"/>
        </w:rPr>
        <w:t>"</w:t>
      </w:r>
      <w:r w:rsidR="00B2548E" w:rsidRPr="00065528">
        <w:rPr>
          <w:rFonts w:ascii="Times New Roman" w:hAnsi="Times New Roman" w:cs="Times New Roman"/>
          <w:sz w:val="28"/>
          <w:szCs w:val="28"/>
        </w:rPr>
        <w:t xml:space="preserve"> утверждена комиссия </w:t>
      </w:r>
      <w:r w:rsidR="004A466C" w:rsidRPr="004A466C">
        <w:rPr>
          <w:rFonts w:ascii="Times New Roman" w:hAnsi="Times New Roman" w:cs="Times New Roman"/>
          <w:sz w:val="28"/>
          <w:szCs w:val="28"/>
        </w:rPr>
        <w:t xml:space="preserve">по выявлению бесхозяйных инженерных сетей и объектов коммунального назначения для </w:t>
      </w:r>
      <w:r w:rsidR="004A466C">
        <w:rPr>
          <w:rFonts w:ascii="Times New Roman" w:hAnsi="Times New Roman" w:cs="Times New Roman"/>
          <w:sz w:val="28"/>
          <w:szCs w:val="28"/>
        </w:rPr>
        <w:t xml:space="preserve">       </w:t>
      </w:r>
      <w:r w:rsidR="004A466C" w:rsidRPr="004A466C">
        <w:rPr>
          <w:rFonts w:ascii="Times New Roman" w:hAnsi="Times New Roman" w:cs="Times New Roman"/>
          <w:sz w:val="28"/>
          <w:szCs w:val="28"/>
        </w:rPr>
        <w:t>последующей передачи их в муниципальную собственность</w:t>
      </w:r>
      <w:r w:rsidR="00B2548E" w:rsidRPr="00065528">
        <w:rPr>
          <w:rFonts w:ascii="Times New Roman" w:hAnsi="Times New Roman" w:cs="Times New Roman"/>
          <w:sz w:val="28"/>
          <w:szCs w:val="28"/>
        </w:rPr>
        <w:t>.</w:t>
      </w:r>
    </w:p>
    <w:p w:rsidR="00E74A1B" w:rsidRPr="00764D8C" w:rsidRDefault="00B2548E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2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10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06552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65528">
        <w:rPr>
          <w:rFonts w:ascii="Times New Roman" w:hAnsi="Times New Roman" w:cs="Times New Roman"/>
          <w:sz w:val="28"/>
          <w:szCs w:val="28"/>
        </w:rPr>
        <w:t xml:space="preserve"> от 06.10.</w:t>
      </w:r>
      <w:r w:rsidRPr="00764D8C">
        <w:rPr>
          <w:rFonts w:ascii="Times New Roman" w:hAnsi="Times New Roman" w:cs="Times New Roman"/>
          <w:sz w:val="28"/>
          <w:szCs w:val="28"/>
        </w:rPr>
        <w:t xml:space="preserve">2003 </w:t>
      </w:r>
      <w:r w:rsidR="005E1601" w:rsidRPr="00764D8C">
        <w:rPr>
          <w:rFonts w:ascii="Times New Roman" w:hAnsi="Times New Roman" w:cs="Times New Roman"/>
          <w:sz w:val="28"/>
          <w:szCs w:val="28"/>
        </w:rPr>
        <w:t>№</w:t>
      </w:r>
      <w:r w:rsidRPr="00764D8C">
        <w:rPr>
          <w:rFonts w:ascii="Times New Roman" w:hAnsi="Times New Roman" w:cs="Times New Roman"/>
          <w:sz w:val="28"/>
          <w:szCs w:val="28"/>
        </w:rPr>
        <w:t xml:space="preserve">131-ФЗ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 xml:space="preserve">, при возникновении аварийных ситуаций (инцидентов) на бесхозяйных сетях, которые не переданы в муниципальную собственность и в эксплуатацию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>коммунальным предп</w:t>
      </w:r>
      <w:r w:rsidR="00B6745D" w:rsidRPr="00764D8C">
        <w:rPr>
          <w:rFonts w:ascii="Times New Roman" w:hAnsi="Times New Roman" w:cs="Times New Roman"/>
          <w:sz w:val="28"/>
          <w:szCs w:val="28"/>
        </w:rPr>
        <w:t xml:space="preserve">риятиям, </w:t>
      </w:r>
      <w:r w:rsidR="00013ECB">
        <w:rPr>
          <w:rFonts w:ascii="Times New Roman" w:hAnsi="Times New Roman" w:cs="Times New Roman"/>
          <w:sz w:val="28"/>
          <w:szCs w:val="28"/>
        </w:rPr>
        <w:t>в бюджете</w:t>
      </w:r>
      <w:r w:rsidR="00B6745D" w:rsidRPr="00764D8C">
        <w:rPr>
          <w:rFonts w:ascii="Times New Roman" w:hAnsi="Times New Roman" w:cs="Times New Roman"/>
          <w:sz w:val="28"/>
          <w:szCs w:val="28"/>
        </w:rPr>
        <w:t xml:space="preserve"> города предусматриваются </w:t>
      </w:r>
      <w:r w:rsidR="00C12216" w:rsidRPr="00764D8C">
        <w:rPr>
          <w:rFonts w:ascii="Times New Roman" w:hAnsi="Times New Roman" w:cs="Times New Roman"/>
          <w:sz w:val="28"/>
          <w:szCs w:val="28"/>
        </w:rPr>
        <w:t>денежные средства на проведение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аварийно-восстановительных работ</w:t>
      </w:r>
      <w:r w:rsidR="00013ECB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на указанных </w:t>
      </w:r>
      <w:r w:rsidR="00C12216" w:rsidRPr="00764D8C">
        <w:rPr>
          <w:rFonts w:ascii="Times New Roman" w:hAnsi="Times New Roman" w:cs="Times New Roman"/>
          <w:sz w:val="28"/>
          <w:szCs w:val="28"/>
        </w:rPr>
        <w:t>сетях.</w:t>
      </w:r>
    </w:p>
    <w:p w:rsidR="00C12216" w:rsidRPr="00764D8C" w:rsidRDefault="00E74A1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4. </w:t>
      </w:r>
      <w:r w:rsidR="00B2548E" w:rsidRPr="00764D8C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город Нижневартовск нахо</w:t>
      </w:r>
      <w:r w:rsidR="00013ECB">
        <w:rPr>
          <w:rFonts w:ascii="Times New Roman" w:hAnsi="Times New Roman" w:cs="Times New Roman"/>
          <w:sz w:val="28"/>
          <w:szCs w:val="28"/>
        </w:rPr>
        <w:t>дя</w:t>
      </w:r>
      <w:r w:rsidRPr="00764D8C">
        <w:rPr>
          <w:rFonts w:ascii="Times New Roman" w:hAnsi="Times New Roman" w:cs="Times New Roman"/>
          <w:sz w:val="28"/>
          <w:szCs w:val="28"/>
        </w:rPr>
        <w:t xml:space="preserve">тся 3 общественные бани, 2 из которых переданы в аренду, 1 баня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>находится в хоз</w:t>
      </w:r>
      <w:r w:rsidR="00606FAA" w:rsidRPr="00764D8C">
        <w:rPr>
          <w:rFonts w:ascii="Times New Roman" w:hAnsi="Times New Roman" w:cs="Times New Roman"/>
          <w:sz w:val="28"/>
          <w:szCs w:val="28"/>
        </w:rPr>
        <w:t>яйственном ведении муниципального унитарного предприятия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lastRenderedPageBreak/>
        <w:t xml:space="preserve">города Нижневартовска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>Производственный ремонтно-эксплуатационный трест №3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Pr="00764D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48E" w:rsidRPr="00764D8C" w:rsidRDefault="00B2548E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результате длительной эксплуатации общественных бань и многолетн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го недофинансирования капитального ремонта их санитарно-техническое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>состоя</w:t>
      </w:r>
      <w:r w:rsidR="00C12216" w:rsidRPr="00764D8C">
        <w:rPr>
          <w:rFonts w:ascii="Times New Roman" w:hAnsi="Times New Roman" w:cs="Times New Roman"/>
          <w:sz w:val="28"/>
          <w:szCs w:val="28"/>
        </w:rPr>
        <w:t>ние ухудшается</w:t>
      </w:r>
      <w:r w:rsidRPr="00764D8C">
        <w:rPr>
          <w:rFonts w:ascii="Times New Roman" w:hAnsi="Times New Roman" w:cs="Times New Roman"/>
          <w:sz w:val="28"/>
          <w:szCs w:val="28"/>
        </w:rPr>
        <w:t>. Оборудование внутренних систем электроснабжения требует капитального ремонта. Отделка внутренних помещений имеет высокий уровень износа.</w:t>
      </w:r>
    </w:p>
    <w:p w:rsidR="00B2548E" w:rsidRPr="00764D8C" w:rsidRDefault="00B2548E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целях обеспечения надлежащего исполнения услуг по по</w:t>
      </w:r>
      <w:r w:rsidR="00491A0E" w:rsidRPr="00764D8C">
        <w:rPr>
          <w:rFonts w:ascii="Times New Roman" w:hAnsi="Times New Roman" w:cs="Times New Roman"/>
          <w:sz w:val="28"/>
          <w:szCs w:val="28"/>
        </w:rPr>
        <w:t>мывке насел</w:t>
      </w:r>
      <w:r w:rsidR="00491A0E" w:rsidRPr="00764D8C">
        <w:rPr>
          <w:rFonts w:ascii="Times New Roman" w:hAnsi="Times New Roman" w:cs="Times New Roman"/>
          <w:sz w:val="28"/>
          <w:szCs w:val="28"/>
        </w:rPr>
        <w:t>е</w:t>
      </w:r>
      <w:r w:rsidR="00491A0E" w:rsidRPr="00764D8C">
        <w:rPr>
          <w:rFonts w:ascii="Times New Roman" w:hAnsi="Times New Roman" w:cs="Times New Roman"/>
          <w:sz w:val="28"/>
          <w:szCs w:val="28"/>
        </w:rPr>
        <w:t>ния в бане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необход</w:t>
      </w:r>
      <w:r w:rsidR="00491A0E" w:rsidRPr="00764D8C">
        <w:rPr>
          <w:rFonts w:ascii="Times New Roman" w:hAnsi="Times New Roman" w:cs="Times New Roman"/>
          <w:sz w:val="28"/>
          <w:szCs w:val="28"/>
        </w:rPr>
        <w:t>имо своевременно проводить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491A0E" w:rsidRPr="00764D8C">
        <w:rPr>
          <w:rFonts w:ascii="Times New Roman" w:hAnsi="Times New Roman" w:cs="Times New Roman"/>
          <w:sz w:val="28"/>
          <w:szCs w:val="28"/>
        </w:rPr>
        <w:t>капитальный ремонт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прои</w:t>
      </w:r>
      <w:r w:rsidRPr="00764D8C">
        <w:rPr>
          <w:rFonts w:ascii="Times New Roman" w:hAnsi="Times New Roman" w:cs="Times New Roman"/>
          <w:sz w:val="28"/>
          <w:szCs w:val="28"/>
        </w:rPr>
        <w:t>з</w:t>
      </w:r>
      <w:r w:rsidRPr="00764D8C">
        <w:rPr>
          <w:rFonts w:ascii="Times New Roman" w:hAnsi="Times New Roman" w:cs="Times New Roman"/>
          <w:sz w:val="28"/>
          <w:szCs w:val="28"/>
        </w:rPr>
        <w:t>водственных и служебных помеще</w:t>
      </w:r>
      <w:r w:rsidR="00491A0E" w:rsidRPr="00764D8C">
        <w:rPr>
          <w:rFonts w:ascii="Times New Roman" w:hAnsi="Times New Roman" w:cs="Times New Roman"/>
          <w:sz w:val="28"/>
          <w:szCs w:val="28"/>
        </w:rPr>
        <w:t>ний, замену</w:t>
      </w:r>
      <w:r w:rsidRPr="00764D8C">
        <w:rPr>
          <w:rFonts w:ascii="Times New Roman" w:hAnsi="Times New Roman" w:cs="Times New Roman"/>
          <w:sz w:val="28"/>
          <w:szCs w:val="28"/>
        </w:rPr>
        <w:t xml:space="preserve"> устаревшего оборудования.</w:t>
      </w:r>
      <w:r w:rsidR="00491A0E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C38" w:rsidRPr="00764D8C" w:rsidRDefault="007124F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соответствии с действующим на территории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Порядком, утве</w:t>
      </w:r>
      <w:r w:rsidRPr="00764D8C">
        <w:rPr>
          <w:rFonts w:ascii="Times New Roman" w:hAnsi="Times New Roman" w:cs="Times New Roman"/>
          <w:sz w:val="28"/>
          <w:szCs w:val="28"/>
        </w:rPr>
        <w:t>р</w:t>
      </w:r>
      <w:r w:rsidR="00FE07D1" w:rsidRPr="00764D8C">
        <w:rPr>
          <w:rFonts w:ascii="Times New Roman" w:hAnsi="Times New Roman" w:cs="Times New Roman"/>
          <w:sz w:val="28"/>
          <w:szCs w:val="28"/>
        </w:rPr>
        <w:t>жденным нормативным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правовым ак</w:t>
      </w:r>
      <w:r w:rsidR="00C53A24" w:rsidRPr="00764D8C">
        <w:rPr>
          <w:rFonts w:ascii="Times New Roman" w:hAnsi="Times New Roman" w:cs="Times New Roman"/>
          <w:sz w:val="28"/>
          <w:szCs w:val="28"/>
        </w:rPr>
        <w:t>том</w:t>
      </w:r>
      <w:r w:rsidR="00606FAA" w:rsidRPr="00764D8C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C53A24" w:rsidRPr="00764D8C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5063E">
        <w:rPr>
          <w:rFonts w:ascii="Times New Roman" w:hAnsi="Times New Roman" w:cs="Times New Roman"/>
          <w:sz w:val="28"/>
          <w:szCs w:val="28"/>
        </w:rPr>
        <w:t>,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C53A24" w:rsidRPr="00764D8C">
        <w:rPr>
          <w:rFonts w:ascii="Times New Roman" w:hAnsi="Times New Roman" w:cs="Times New Roman"/>
          <w:sz w:val="28"/>
          <w:szCs w:val="28"/>
        </w:rPr>
        <w:t>пред</w:t>
      </w:r>
      <w:r w:rsidR="00C53A24" w:rsidRPr="00764D8C">
        <w:rPr>
          <w:rFonts w:ascii="Times New Roman" w:hAnsi="Times New Roman" w:cs="Times New Roman"/>
          <w:sz w:val="28"/>
          <w:szCs w:val="28"/>
        </w:rPr>
        <w:t>о</w:t>
      </w:r>
      <w:r w:rsidR="00C53A24" w:rsidRPr="00764D8C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013ECB" w:rsidRPr="00764D8C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C53A24" w:rsidRPr="00764D8C">
        <w:rPr>
          <w:rFonts w:ascii="Times New Roman" w:hAnsi="Times New Roman" w:cs="Times New Roman"/>
          <w:sz w:val="28"/>
          <w:szCs w:val="28"/>
        </w:rPr>
        <w:t>в целях возмещения затрат на выполнение работ по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C53A24" w:rsidRPr="00764D8C">
        <w:rPr>
          <w:rFonts w:ascii="Times New Roman" w:hAnsi="Times New Roman" w:cs="Times New Roman"/>
          <w:sz w:val="28"/>
          <w:szCs w:val="28"/>
        </w:rPr>
        <w:t>кап</w:t>
      </w:r>
      <w:r w:rsidR="00C53A24" w:rsidRPr="00764D8C">
        <w:rPr>
          <w:rFonts w:ascii="Times New Roman" w:hAnsi="Times New Roman" w:cs="Times New Roman"/>
          <w:sz w:val="28"/>
          <w:szCs w:val="28"/>
        </w:rPr>
        <w:t>и</w:t>
      </w:r>
      <w:r w:rsidR="00C53A24" w:rsidRPr="00764D8C">
        <w:rPr>
          <w:rFonts w:ascii="Times New Roman" w:hAnsi="Times New Roman" w:cs="Times New Roman"/>
          <w:sz w:val="28"/>
          <w:szCs w:val="28"/>
        </w:rPr>
        <w:t>тальному ремонту бани, находящейся в муниципальной собственности.</w:t>
      </w:r>
    </w:p>
    <w:p w:rsidR="00A77A2E" w:rsidRPr="00764D8C" w:rsidRDefault="00C53A24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013ECB">
        <w:rPr>
          <w:rFonts w:ascii="Times New Roman" w:hAnsi="Times New Roman" w:cs="Times New Roman"/>
          <w:sz w:val="28"/>
          <w:szCs w:val="28"/>
        </w:rPr>
        <w:t>В целях</w:t>
      </w:r>
      <w:r w:rsidR="0032749B" w:rsidRPr="00764D8C">
        <w:rPr>
          <w:rFonts w:ascii="Times New Roman" w:hAnsi="Times New Roman" w:cs="Times New Roman"/>
          <w:sz w:val="28"/>
          <w:szCs w:val="28"/>
        </w:rPr>
        <w:t xml:space="preserve"> разработки единого комплекса мероприятий, обеспечивающих развитие</w:t>
      </w:r>
      <w:r w:rsidR="00013ECB">
        <w:rPr>
          <w:rFonts w:ascii="Times New Roman" w:hAnsi="Times New Roman" w:cs="Times New Roman"/>
          <w:sz w:val="28"/>
          <w:szCs w:val="28"/>
        </w:rPr>
        <w:t xml:space="preserve"> коммунальных систем и объектов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2749B" w:rsidRPr="00764D8C">
        <w:rPr>
          <w:rFonts w:ascii="Times New Roman" w:hAnsi="Times New Roman" w:cs="Times New Roman"/>
          <w:sz w:val="28"/>
          <w:szCs w:val="28"/>
        </w:rPr>
        <w:t>в соответствии с потребностями жилищного и промышленного строительства, обеспечения инвестиционной привлекательности коммун</w:t>
      </w:r>
      <w:r w:rsidR="00606FAA" w:rsidRPr="00764D8C">
        <w:rPr>
          <w:rFonts w:ascii="Times New Roman" w:hAnsi="Times New Roman" w:cs="Times New Roman"/>
          <w:sz w:val="28"/>
          <w:szCs w:val="28"/>
        </w:rPr>
        <w:t>альной инфраструктуры, улучшения</w:t>
      </w:r>
      <w:r w:rsidR="0032749B" w:rsidRPr="00764D8C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муниципального образования город Нижневартовск необходимо разработать </w:t>
      </w:r>
      <w:r w:rsidR="009D04BA" w:rsidRPr="00764D8C">
        <w:rPr>
          <w:rFonts w:ascii="Times New Roman" w:hAnsi="Times New Roman" w:cs="Times New Roman"/>
          <w:sz w:val="28"/>
          <w:szCs w:val="28"/>
        </w:rPr>
        <w:t>программу</w:t>
      </w:r>
      <w:r w:rsidR="0032749B" w:rsidRPr="00764D8C"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</w:t>
      </w:r>
      <w:r w:rsidR="0032749B" w:rsidRPr="00764D8C">
        <w:rPr>
          <w:rFonts w:ascii="Times New Roman" w:hAnsi="Times New Roman" w:cs="Times New Roman"/>
          <w:sz w:val="28"/>
          <w:szCs w:val="28"/>
        </w:rPr>
        <w:t>ь</w:t>
      </w:r>
      <w:r w:rsidR="0032749B" w:rsidRPr="00764D8C">
        <w:rPr>
          <w:rFonts w:ascii="Times New Roman" w:hAnsi="Times New Roman" w:cs="Times New Roman"/>
          <w:sz w:val="28"/>
          <w:szCs w:val="28"/>
        </w:rPr>
        <w:t xml:space="preserve">ной инфраструктуры муниципального образования город Нижневартовск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749B" w:rsidRPr="00764D8C">
        <w:rPr>
          <w:rFonts w:ascii="Times New Roman" w:hAnsi="Times New Roman" w:cs="Times New Roman"/>
          <w:sz w:val="28"/>
          <w:szCs w:val="28"/>
        </w:rPr>
        <w:t>на период до 2035 года.</w:t>
      </w:r>
      <w:r w:rsidR="009535E8" w:rsidRPr="00764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D2EEC" w:rsidRPr="00764D8C" w:rsidRDefault="00213F6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6</w:t>
      </w:r>
      <w:r w:rsidR="00A77A2E" w:rsidRPr="00764D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2EEC" w:rsidRPr="00764D8C">
        <w:rPr>
          <w:rFonts w:ascii="Times New Roman" w:hAnsi="Times New Roman" w:cs="Times New Roman"/>
          <w:sz w:val="28"/>
          <w:szCs w:val="28"/>
        </w:rPr>
        <w:t xml:space="preserve">В соответствии с Законом Ханты-Мансийского автономного округа - Югры от 07.11.2013 №118-оз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3D2EEC" w:rsidRPr="00764D8C">
        <w:rPr>
          <w:rFonts w:ascii="Times New Roman" w:hAnsi="Times New Roman" w:cs="Times New Roman"/>
          <w:sz w:val="28"/>
          <w:szCs w:val="28"/>
        </w:rPr>
        <w:t>О возмещении недополученных доходов орган</w:t>
      </w:r>
      <w:r w:rsidR="003D2EEC" w:rsidRPr="00764D8C">
        <w:rPr>
          <w:rFonts w:ascii="Times New Roman" w:hAnsi="Times New Roman" w:cs="Times New Roman"/>
          <w:sz w:val="28"/>
          <w:szCs w:val="28"/>
        </w:rPr>
        <w:t>и</w:t>
      </w:r>
      <w:r w:rsidR="003D2EEC" w:rsidRPr="00764D8C">
        <w:rPr>
          <w:rFonts w:ascii="Times New Roman" w:hAnsi="Times New Roman" w:cs="Times New Roman"/>
          <w:sz w:val="28"/>
          <w:szCs w:val="28"/>
        </w:rPr>
        <w:t>зациям, осуществляющим реализацию населению Ханты-Мансийского авт</w:t>
      </w:r>
      <w:r w:rsidR="003D2EEC" w:rsidRPr="00764D8C">
        <w:rPr>
          <w:rFonts w:ascii="Times New Roman" w:hAnsi="Times New Roman" w:cs="Times New Roman"/>
          <w:sz w:val="28"/>
          <w:szCs w:val="28"/>
        </w:rPr>
        <w:t>о</w:t>
      </w:r>
      <w:r w:rsidR="003D2EEC" w:rsidRPr="00764D8C">
        <w:rPr>
          <w:rFonts w:ascii="Times New Roman" w:hAnsi="Times New Roman" w:cs="Times New Roman"/>
          <w:sz w:val="28"/>
          <w:szCs w:val="28"/>
        </w:rPr>
        <w:t>номного округа - Югры сжиженного газа по розничным ценам, и наделении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D2EEC" w:rsidRPr="00764D8C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Ханты-Мансийского автономного округа - Югры отдельным государственным полн</w:t>
      </w:r>
      <w:r w:rsidR="003D2EEC" w:rsidRPr="00764D8C">
        <w:rPr>
          <w:rFonts w:ascii="Times New Roman" w:hAnsi="Times New Roman" w:cs="Times New Roman"/>
          <w:sz w:val="28"/>
          <w:szCs w:val="28"/>
        </w:rPr>
        <w:t>о</w:t>
      </w:r>
      <w:r w:rsidR="003D2EEC" w:rsidRPr="00764D8C">
        <w:rPr>
          <w:rFonts w:ascii="Times New Roman" w:hAnsi="Times New Roman" w:cs="Times New Roman"/>
          <w:sz w:val="28"/>
          <w:szCs w:val="28"/>
        </w:rPr>
        <w:t>мочием по предоставлению субсидий на возмещение недополученных доходов организациям, осуществляющим реализацию населению Ханты-Мансийского автономного округа - Югры сжиженного газа по</w:t>
      </w:r>
      <w:proofErr w:type="gramEnd"/>
      <w:r w:rsidR="003D2EEC" w:rsidRPr="00764D8C">
        <w:rPr>
          <w:rFonts w:ascii="Times New Roman" w:hAnsi="Times New Roman" w:cs="Times New Roman"/>
          <w:sz w:val="28"/>
          <w:szCs w:val="28"/>
        </w:rPr>
        <w:t xml:space="preserve"> розничным ценам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города Нижневартовска передано на исполнение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D2EEC" w:rsidRPr="00764D8C">
        <w:rPr>
          <w:rFonts w:ascii="Times New Roman" w:hAnsi="Times New Roman" w:cs="Times New Roman"/>
          <w:sz w:val="28"/>
          <w:szCs w:val="28"/>
        </w:rPr>
        <w:t>отдельное государственное полномочие по предоставлению субсидий на во</w:t>
      </w:r>
      <w:r w:rsidR="003D2EEC" w:rsidRPr="00764D8C">
        <w:rPr>
          <w:rFonts w:ascii="Times New Roman" w:hAnsi="Times New Roman" w:cs="Times New Roman"/>
          <w:sz w:val="28"/>
          <w:szCs w:val="28"/>
        </w:rPr>
        <w:t>з</w:t>
      </w:r>
      <w:r w:rsidR="003D2EEC" w:rsidRPr="00764D8C">
        <w:rPr>
          <w:rFonts w:ascii="Times New Roman" w:hAnsi="Times New Roman" w:cs="Times New Roman"/>
          <w:sz w:val="28"/>
          <w:szCs w:val="28"/>
        </w:rPr>
        <w:t>мещение недополученных доходов организациям, осуществляющим реализ</w:t>
      </w:r>
      <w:r w:rsidR="003D2EEC" w:rsidRPr="00764D8C">
        <w:rPr>
          <w:rFonts w:ascii="Times New Roman" w:hAnsi="Times New Roman" w:cs="Times New Roman"/>
          <w:sz w:val="28"/>
          <w:szCs w:val="28"/>
        </w:rPr>
        <w:t>а</w:t>
      </w:r>
      <w:r w:rsidR="003D2EEC" w:rsidRPr="00764D8C">
        <w:rPr>
          <w:rFonts w:ascii="Times New Roman" w:hAnsi="Times New Roman" w:cs="Times New Roman"/>
          <w:sz w:val="28"/>
          <w:szCs w:val="28"/>
        </w:rPr>
        <w:t>цию населению сжиженного газа по розничным ценам. Из бюджета автономн</w:t>
      </w:r>
      <w:r w:rsidR="003D2EEC" w:rsidRPr="00764D8C">
        <w:rPr>
          <w:rFonts w:ascii="Times New Roman" w:hAnsi="Times New Roman" w:cs="Times New Roman"/>
          <w:sz w:val="28"/>
          <w:szCs w:val="28"/>
        </w:rPr>
        <w:t>о</w:t>
      </w:r>
      <w:r w:rsidR="003D2EEC" w:rsidRPr="00764D8C">
        <w:rPr>
          <w:rFonts w:ascii="Times New Roman" w:hAnsi="Times New Roman" w:cs="Times New Roman"/>
          <w:sz w:val="28"/>
          <w:szCs w:val="28"/>
        </w:rPr>
        <w:t>го округа в бюджет города на эти цели предоставляются субвенции.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организации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</w:t>
      </w:r>
      <w:r w:rsidRPr="00764D8C">
        <w:rPr>
          <w:rFonts w:ascii="Times New Roman" w:hAnsi="Times New Roman" w:cs="Times New Roman"/>
          <w:sz w:val="28"/>
          <w:szCs w:val="28"/>
        </w:rPr>
        <w:t>экономически обоснованных затрат, возникающих в связи с реализацией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сжиженного газа.</w:t>
      </w:r>
    </w:p>
    <w:p w:rsidR="003D2EEC" w:rsidRPr="00764D8C" w:rsidRDefault="00A81922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По состоянию на 01.01</w:t>
      </w:r>
      <w:r w:rsidR="003D2EEC" w:rsidRPr="00764D8C">
        <w:rPr>
          <w:rFonts w:ascii="Times New Roman" w:hAnsi="Times New Roman" w:cs="Times New Roman"/>
          <w:sz w:val="28"/>
          <w:szCs w:val="28"/>
        </w:rPr>
        <w:t>.2015 объем сжиженного газа, поставляемого нас</w:t>
      </w:r>
      <w:r w:rsidR="003D2EEC" w:rsidRPr="00764D8C">
        <w:rPr>
          <w:rFonts w:ascii="Times New Roman" w:hAnsi="Times New Roman" w:cs="Times New Roman"/>
          <w:sz w:val="28"/>
          <w:szCs w:val="28"/>
        </w:rPr>
        <w:t>е</w:t>
      </w:r>
      <w:r w:rsidR="00A77A2E" w:rsidRPr="00764D8C">
        <w:rPr>
          <w:rFonts w:ascii="Times New Roman" w:hAnsi="Times New Roman" w:cs="Times New Roman"/>
          <w:sz w:val="28"/>
          <w:szCs w:val="28"/>
        </w:rPr>
        <w:t>лению, составил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9 625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877C38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С целью реализации сжиженного газа населению по розничным ценам организациям, осуществляющим реализацию сжиженного газа населению, еж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годно из средств бюджета автономного округа возмещаются расходы на ко</w:t>
      </w:r>
      <w:r w:rsidRPr="00764D8C">
        <w:rPr>
          <w:rFonts w:ascii="Times New Roman" w:hAnsi="Times New Roman" w:cs="Times New Roman"/>
          <w:sz w:val="28"/>
          <w:szCs w:val="28"/>
        </w:rPr>
        <w:t>м</w:t>
      </w:r>
      <w:r w:rsidRPr="00764D8C">
        <w:rPr>
          <w:rFonts w:ascii="Times New Roman" w:hAnsi="Times New Roman" w:cs="Times New Roman"/>
          <w:sz w:val="28"/>
          <w:szCs w:val="28"/>
        </w:rPr>
        <w:t>пенсацию недополученных доходов, возникающих в связи с его реализацией.</w:t>
      </w:r>
    </w:p>
    <w:p w:rsidR="00A77A2E" w:rsidRPr="00065528" w:rsidRDefault="009E3F38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8">
        <w:rPr>
          <w:rFonts w:ascii="Times New Roman" w:hAnsi="Times New Roman" w:cs="Times New Roman"/>
          <w:b/>
          <w:sz w:val="28"/>
          <w:szCs w:val="28"/>
        </w:rPr>
        <w:lastRenderedPageBreak/>
        <w:t>Жилищный фонд</w:t>
      </w:r>
      <w:r w:rsidR="00A77A2E" w:rsidRPr="00065528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</w:p>
    <w:p w:rsidR="00065528" w:rsidRPr="00065528" w:rsidRDefault="00065528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EEC" w:rsidRPr="00764D8C" w:rsidRDefault="00FD5AE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2EEC" w:rsidRPr="00764D8C">
        <w:rPr>
          <w:rFonts w:ascii="Times New Roman" w:hAnsi="Times New Roman" w:cs="Times New Roman"/>
          <w:sz w:val="28"/>
          <w:szCs w:val="28"/>
        </w:rPr>
        <w:t xml:space="preserve">Общая площадь жилищного фонда города </w:t>
      </w:r>
      <w:r w:rsidR="00065528" w:rsidRPr="00764D8C">
        <w:rPr>
          <w:rFonts w:ascii="Times New Roman" w:hAnsi="Times New Roman" w:cs="Times New Roman"/>
          <w:sz w:val="28"/>
          <w:szCs w:val="28"/>
        </w:rPr>
        <w:t xml:space="preserve">с учетом бесхозяйного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5528" w:rsidRPr="00764D8C">
        <w:rPr>
          <w:rFonts w:ascii="Times New Roman" w:hAnsi="Times New Roman" w:cs="Times New Roman"/>
          <w:sz w:val="28"/>
          <w:szCs w:val="28"/>
        </w:rPr>
        <w:t>фонда</w:t>
      </w:r>
      <w:r w:rsidR="0006552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65528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D2EEC" w:rsidRPr="00764D8C">
        <w:rPr>
          <w:rFonts w:ascii="Times New Roman" w:hAnsi="Times New Roman" w:cs="Times New Roman"/>
          <w:sz w:val="28"/>
          <w:szCs w:val="28"/>
        </w:rPr>
        <w:t>на 1 января 2015 года составила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606FAA" w:rsidRPr="00764D8C">
        <w:rPr>
          <w:rFonts w:ascii="Times New Roman" w:hAnsi="Times New Roman" w:cs="Times New Roman"/>
          <w:sz w:val="28"/>
          <w:szCs w:val="28"/>
        </w:rPr>
        <w:t>5 044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3D2EEC" w:rsidRPr="00764D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65528">
        <w:rPr>
          <w:rFonts w:ascii="Times New Roman" w:hAnsi="Times New Roman" w:cs="Times New Roman"/>
          <w:sz w:val="28"/>
          <w:szCs w:val="28"/>
        </w:rPr>
        <w:t>.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9E3F38" w:rsidRPr="00764D8C">
        <w:rPr>
          <w:rFonts w:ascii="Times New Roman" w:hAnsi="Times New Roman" w:cs="Times New Roman"/>
          <w:sz w:val="28"/>
          <w:szCs w:val="28"/>
        </w:rPr>
        <w:t>Общее колич</w:t>
      </w:r>
      <w:r w:rsidR="009E3F38" w:rsidRPr="00764D8C">
        <w:rPr>
          <w:rFonts w:ascii="Times New Roman" w:hAnsi="Times New Roman" w:cs="Times New Roman"/>
          <w:sz w:val="28"/>
          <w:szCs w:val="28"/>
        </w:rPr>
        <w:t>е</w:t>
      </w:r>
      <w:r w:rsidR="009E3F38" w:rsidRPr="00764D8C">
        <w:rPr>
          <w:rFonts w:ascii="Times New Roman" w:hAnsi="Times New Roman" w:cs="Times New Roman"/>
          <w:sz w:val="28"/>
          <w:szCs w:val="28"/>
        </w:rPr>
        <w:t>ство многоквартир</w:t>
      </w:r>
      <w:r w:rsidR="00065528">
        <w:rPr>
          <w:rFonts w:ascii="Times New Roman" w:hAnsi="Times New Roman" w:cs="Times New Roman"/>
          <w:sz w:val="28"/>
          <w:szCs w:val="28"/>
        </w:rPr>
        <w:t xml:space="preserve">ных домов составило 1 </w:t>
      </w:r>
      <w:r w:rsidR="009E3F38" w:rsidRPr="00764D8C">
        <w:rPr>
          <w:rFonts w:ascii="Times New Roman" w:hAnsi="Times New Roman" w:cs="Times New Roman"/>
          <w:sz w:val="28"/>
          <w:szCs w:val="28"/>
        </w:rPr>
        <w:t>308 ед., бесхозяйных строений</w:t>
      </w:r>
      <w:r w:rsidR="00606FAA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9E3F38" w:rsidRPr="00764D8C">
        <w:rPr>
          <w:rFonts w:ascii="Times New Roman" w:hAnsi="Times New Roman" w:cs="Times New Roman"/>
          <w:sz w:val="28"/>
          <w:szCs w:val="28"/>
        </w:rPr>
        <w:t>-</w:t>
      </w:r>
      <w:r w:rsidR="00606FAA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3ECB">
        <w:rPr>
          <w:rFonts w:ascii="Times New Roman" w:hAnsi="Times New Roman" w:cs="Times New Roman"/>
          <w:sz w:val="28"/>
          <w:szCs w:val="28"/>
        </w:rPr>
        <w:t>586 ед.</w:t>
      </w:r>
      <w:r w:rsidR="009E3F38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13ECB">
        <w:rPr>
          <w:rFonts w:ascii="Times New Roman" w:hAnsi="Times New Roman" w:cs="Times New Roman"/>
          <w:sz w:val="28"/>
          <w:szCs w:val="28"/>
        </w:rPr>
        <w:t>О</w:t>
      </w:r>
      <w:r w:rsidR="00C30FFE" w:rsidRPr="00764D8C">
        <w:rPr>
          <w:rFonts w:ascii="Times New Roman" w:hAnsi="Times New Roman" w:cs="Times New Roman"/>
          <w:sz w:val="28"/>
          <w:szCs w:val="28"/>
        </w:rPr>
        <w:t xml:space="preserve">бщее количество жилых помещений муниципального </w:t>
      </w:r>
      <w:r w:rsidR="00035AD9" w:rsidRPr="00764D8C">
        <w:rPr>
          <w:rFonts w:ascii="Times New Roman" w:hAnsi="Times New Roman" w:cs="Times New Roman"/>
          <w:sz w:val="28"/>
          <w:szCs w:val="28"/>
        </w:rPr>
        <w:t>жилищного фонда, принятого к бюджетному учету в составе муниципальной казны</w:t>
      </w:r>
      <w:r w:rsidR="00065528">
        <w:rPr>
          <w:rFonts w:ascii="Times New Roman" w:hAnsi="Times New Roman" w:cs="Times New Roman"/>
          <w:sz w:val="28"/>
          <w:szCs w:val="28"/>
        </w:rPr>
        <w:t>,</w:t>
      </w:r>
      <w:r w:rsidR="00035AD9" w:rsidRPr="00764D8C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035AD9" w:rsidRPr="00764D8C">
        <w:rPr>
          <w:rFonts w:ascii="Times New Roman" w:hAnsi="Times New Roman" w:cs="Times New Roman"/>
          <w:sz w:val="28"/>
          <w:szCs w:val="28"/>
        </w:rPr>
        <w:t>в</w:t>
      </w:r>
      <w:r w:rsidR="00065528">
        <w:rPr>
          <w:rFonts w:ascii="Times New Roman" w:hAnsi="Times New Roman" w:cs="Times New Roman"/>
          <w:sz w:val="28"/>
          <w:szCs w:val="28"/>
        </w:rPr>
        <w:t xml:space="preserve">ляет 7 </w:t>
      </w:r>
      <w:r w:rsidR="00035AD9" w:rsidRPr="00764D8C">
        <w:rPr>
          <w:rFonts w:ascii="Times New Roman" w:hAnsi="Times New Roman" w:cs="Times New Roman"/>
          <w:sz w:val="28"/>
          <w:szCs w:val="28"/>
        </w:rPr>
        <w:t>349 ед.</w:t>
      </w:r>
      <w:proofErr w:type="gramEnd"/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Проведенный анализ состояния жилищного фонда города Нижневарто</w:t>
      </w:r>
      <w:r w:rsidRPr="00764D8C">
        <w:rPr>
          <w:rFonts w:ascii="Times New Roman" w:hAnsi="Times New Roman" w:cs="Times New Roman"/>
          <w:sz w:val="28"/>
          <w:szCs w:val="28"/>
        </w:rPr>
        <w:t>в</w:t>
      </w:r>
      <w:r w:rsidRPr="00764D8C">
        <w:rPr>
          <w:rFonts w:ascii="Times New Roman" w:hAnsi="Times New Roman" w:cs="Times New Roman"/>
          <w:sz w:val="28"/>
          <w:szCs w:val="28"/>
        </w:rPr>
        <w:t>ска выявил необходимость проведения капитального ремонта. Это связа</w:t>
      </w:r>
      <w:r w:rsidR="003C7409" w:rsidRPr="00764D8C">
        <w:rPr>
          <w:rFonts w:ascii="Times New Roman" w:hAnsi="Times New Roman" w:cs="Times New Roman"/>
          <w:sz w:val="28"/>
          <w:szCs w:val="28"/>
        </w:rPr>
        <w:t>но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в первую очередь с износом жилищного фонда, многие дома и строения введ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ны в эксплуатацию более 20 лет назад и требуют проведения капитального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>ремонта.</w:t>
      </w:r>
    </w:p>
    <w:p w:rsidR="00B33D0A" w:rsidRPr="00764D8C" w:rsidRDefault="00B33D0A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связи с изменениями в жилищном за</w:t>
      </w:r>
      <w:r w:rsidR="00111C65" w:rsidRPr="00764D8C">
        <w:rPr>
          <w:rFonts w:ascii="Times New Roman" w:hAnsi="Times New Roman" w:cs="Times New Roman"/>
          <w:sz w:val="28"/>
          <w:szCs w:val="28"/>
        </w:rPr>
        <w:t>конодательстве постановлением П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– </w:t>
      </w:r>
      <w:r w:rsidRPr="00764D8C">
        <w:rPr>
          <w:rFonts w:ascii="Times New Roman" w:hAnsi="Times New Roman" w:cs="Times New Roman"/>
          <w:sz w:val="28"/>
          <w:szCs w:val="28"/>
        </w:rPr>
        <w:t>Югры от 25.12.2013 №568-п утверждена региональная программа капитального ремонта общего имущества в многоквартирных домах, расположенных на территории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60743" w:rsidRPr="00764D8C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5914EB">
        <w:rPr>
          <w:rFonts w:ascii="Times New Roman" w:hAnsi="Times New Roman" w:cs="Times New Roman"/>
          <w:sz w:val="28"/>
          <w:szCs w:val="28"/>
        </w:rPr>
        <w:t>, в которую вошло</w:t>
      </w:r>
      <w:r w:rsidRPr="00764D8C">
        <w:rPr>
          <w:rFonts w:ascii="Times New Roman" w:hAnsi="Times New Roman" w:cs="Times New Roman"/>
          <w:sz w:val="28"/>
          <w:szCs w:val="28"/>
        </w:rPr>
        <w:t xml:space="preserve"> 826 многоква</w:t>
      </w:r>
      <w:r w:rsidRPr="00764D8C">
        <w:rPr>
          <w:rFonts w:ascii="Times New Roman" w:hAnsi="Times New Roman" w:cs="Times New Roman"/>
          <w:sz w:val="28"/>
          <w:szCs w:val="28"/>
        </w:rPr>
        <w:t>р</w:t>
      </w:r>
      <w:r w:rsidRPr="00764D8C">
        <w:rPr>
          <w:rFonts w:ascii="Times New Roman" w:hAnsi="Times New Roman" w:cs="Times New Roman"/>
          <w:sz w:val="28"/>
          <w:szCs w:val="28"/>
        </w:rPr>
        <w:t>тирных домов города Нижневартовска.</w:t>
      </w:r>
    </w:p>
    <w:p w:rsidR="00B33D0A" w:rsidRPr="00764D8C" w:rsidRDefault="00B33D0A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На выполнение указанной программы в бюджете города предусмотрена муниципальная поддержка на долевое финансирование капитального ремонта общего имущества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многоквартирных домов, вошедших в региональную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4D8C">
        <w:rPr>
          <w:rFonts w:ascii="Times New Roman" w:hAnsi="Times New Roman" w:cs="Times New Roman"/>
          <w:sz w:val="28"/>
          <w:szCs w:val="28"/>
        </w:rPr>
        <w:t>программу капитального ремонта. В 2014 году муниципальная поддержка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состави</w:t>
      </w:r>
      <w:r w:rsidR="004C2170" w:rsidRPr="00764D8C">
        <w:rPr>
          <w:rFonts w:ascii="Times New Roman" w:hAnsi="Times New Roman" w:cs="Times New Roman"/>
          <w:sz w:val="28"/>
          <w:szCs w:val="28"/>
        </w:rPr>
        <w:t xml:space="preserve">ла 7,22 млн. рублей, в 2015 </w:t>
      </w:r>
      <w:r w:rsidR="0085063E">
        <w:rPr>
          <w:rFonts w:ascii="Times New Roman" w:hAnsi="Times New Roman" w:cs="Times New Roman"/>
          <w:sz w:val="28"/>
          <w:szCs w:val="28"/>
        </w:rPr>
        <w:t xml:space="preserve">году </w:t>
      </w:r>
      <w:r w:rsidR="004C2170" w:rsidRPr="00764D8C">
        <w:rPr>
          <w:rFonts w:ascii="Times New Roman" w:hAnsi="Times New Roman" w:cs="Times New Roman"/>
          <w:sz w:val="28"/>
          <w:szCs w:val="28"/>
        </w:rPr>
        <w:t xml:space="preserve">– 5,19 млн. рублей. </w:t>
      </w:r>
      <w:r w:rsidR="006333DA" w:rsidRPr="00764D8C">
        <w:rPr>
          <w:rFonts w:ascii="Times New Roman" w:hAnsi="Times New Roman" w:cs="Times New Roman"/>
          <w:sz w:val="28"/>
          <w:szCs w:val="28"/>
        </w:rPr>
        <w:t>Субсидия</w:t>
      </w:r>
      <w:r w:rsidR="000F26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33DA" w:rsidRPr="00764D8C">
        <w:rPr>
          <w:rFonts w:ascii="Times New Roman" w:hAnsi="Times New Roman" w:cs="Times New Roman"/>
          <w:sz w:val="28"/>
          <w:szCs w:val="28"/>
        </w:rPr>
        <w:t xml:space="preserve"> из бюджета города предоставляется на основании договора, заключенного </w:t>
      </w:r>
      <w:r w:rsidR="000F26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33DA" w:rsidRPr="00764D8C">
        <w:rPr>
          <w:rFonts w:ascii="Times New Roman" w:hAnsi="Times New Roman" w:cs="Times New Roman"/>
          <w:sz w:val="28"/>
          <w:szCs w:val="28"/>
        </w:rPr>
        <w:t>с Югорским фондом капитального рем</w:t>
      </w:r>
      <w:r w:rsidR="0085063E">
        <w:rPr>
          <w:rFonts w:ascii="Times New Roman" w:hAnsi="Times New Roman" w:cs="Times New Roman"/>
          <w:sz w:val="28"/>
          <w:szCs w:val="28"/>
        </w:rPr>
        <w:t>онта</w:t>
      </w:r>
      <w:r w:rsidR="00013ECB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85063E">
        <w:rPr>
          <w:rFonts w:ascii="Times New Roman" w:hAnsi="Times New Roman" w:cs="Times New Roman"/>
          <w:sz w:val="28"/>
          <w:szCs w:val="28"/>
        </w:rPr>
        <w:t xml:space="preserve"> на реал</w:t>
      </w:r>
      <w:r w:rsidR="0085063E">
        <w:rPr>
          <w:rFonts w:ascii="Times New Roman" w:hAnsi="Times New Roman" w:cs="Times New Roman"/>
          <w:sz w:val="28"/>
          <w:szCs w:val="28"/>
        </w:rPr>
        <w:t>и</w:t>
      </w:r>
      <w:r w:rsidR="0085063E">
        <w:rPr>
          <w:rFonts w:ascii="Times New Roman" w:hAnsi="Times New Roman" w:cs="Times New Roman"/>
          <w:sz w:val="28"/>
          <w:szCs w:val="28"/>
        </w:rPr>
        <w:t>зацию мероприятий г</w:t>
      </w:r>
      <w:r w:rsidR="006333DA" w:rsidRPr="00764D8C">
        <w:rPr>
          <w:rFonts w:ascii="Times New Roman" w:hAnsi="Times New Roman" w:cs="Times New Roman"/>
          <w:sz w:val="28"/>
          <w:szCs w:val="28"/>
        </w:rPr>
        <w:t>осударственной программы Ханты-Мансийского авт</w:t>
      </w:r>
      <w:r w:rsidR="006333DA" w:rsidRPr="00764D8C">
        <w:rPr>
          <w:rFonts w:ascii="Times New Roman" w:hAnsi="Times New Roman" w:cs="Times New Roman"/>
          <w:sz w:val="28"/>
          <w:szCs w:val="28"/>
        </w:rPr>
        <w:t>о</w:t>
      </w:r>
      <w:r w:rsidR="006333DA" w:rsidRPr="00764D8C">
        <w:rPr>
          <w:rFonts w:ascii="Times New Roman" w:hAnsi="Times New Roman" w:cs="Times New Roman"/>
          <w:sz w:val="28"/>
          <w:szCs w:val="28"/>
        </w:rPr>
        <w:t xml:space="preserve">номного округа – Югры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6333DA" w:rsidRPr="00764D8C">
        <w:rPr>
          <w:rFonts w:ascii="Times New Roman" w:hAnsi="Times New Roman" w:cs="Times New Roman"/>
          <w:sz w:val="28"/>
          <w:szCs w:val="28"/>
        </w:rPr>
        <w:t>Разви</w:t>
      </w:r>
      <w:r w:rsidR="0085063E">
        <w:rPr>
          <w:rFonts w:ascii="Times New Roman" w:hAnsi="Times New Roman" w:cs="Times New Roman"/>
          <w:sz w:val="28"/>
          <w:szCs w:val="28"/>
        </w:rPr>
        <w:t>тие</w:t>
      </w:r>
      <w:r w:rsidR="00065528">
        <w:rPr>
          <w:rFonts w:ascii="Times New Roman" w:hAnsi="Times New Roman" w:cs="Times New Roman"/>
          <w:sz w:val="28"/>
          <w:szCs w:val="28"/>
        </w:rPr>
        <w:t xml:space="preserve"> </w:t>
      </w:r>
      <w:r w:rsidR="006333DA" w:rsidRPr="00764D8C">
        <w:rPr>
          <w:rFonts w:ascii="Times New Roman" w:hAnsi="Times New Roman" w:cs="Times New Roman"/>
          <w:sz w:val="28"/>
          <w:szCs w:val="28"/>
        </w:rPr>
        <w:t>жилищно-коммунального комплекса и п</w:t>
      </w:r>
      <w:r w:rsidR="006333DA" w:rsidRPr="00764D8C">
        <w:rPr>
          <w:rFonts w:ascii="Times New Roman" w:hAnsi="Times New Roman" w:cs="Times New Roman"/>
          <w:sz w:val="28"/>
          <w:szCs w:val="28"/>
        </w:rPr>
        <w:t>о</w:t>
      </w:r>
      <w:r w:rsidR="006333DA" w:rsidRPr="00764D8C">
        <w:rPr>
          <w:rFonts w:ascii="Times New Roman" w:hAnsi="Times New Roman" w:cs="Times New Roman"/>
          <w:sz w:val="28"/>
          <w:szCs w:val="28"/>
        </w:rPr>
        <w:t>вышение энергетической эффективности в Ханты-Мансийском автономном округе – Югре на 2014-2020 годы</w:t>
      </w:r>
      <w:r w:rsidR="00013ECB">
        <w:rPr>
          <w:rFonts w:ascii="Times New Roman" w:hAnsi="Times New Roman" w:cs="Times New Roman"/>
          <w:sz w:val="28"/>
          <w:szCs w:val="28"/>
        </w:rPr>
        <w:t>"</w:t>
      </w:r>
      <w:r w:rsidR="006333DA" w:rsidRPr="00764D8C">
        <w:rPr>
          <w:rFonts w:ascii="Times New Roman" w:hAnsi="Times New Roman" w:cs="Times New Roman"/>
          <w:sz w:val="28"/>
          <w:szCs w:val="28"/>
        </w:rPr>
        <w:t>.</w:t>
      </w:r>
      <w:r w:rsidR="004C2170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AD9" w:rsidRPr="00764D8C" w:rsidRDefault="00035AD9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D8C">
        <w:rPr>
          <w:rFonts w:ascii="Times New Roman" w:hAnsi="Times New Roman" w:cs="Times New Roman"/>
          <w:sz w:val="28"/>
          <w:szCs w:val="28"/>
        </w:rPr>
        <w:t>Наряду с существующей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региональной программой капитального ремо</w:t>
      </w:r>
      <w:r w:rsidRPr="00764D8C">
        <w:rPr>
          <w:rFonts w:ascii="Times New Roman" w:hAnsi="Times New Roman" w:cs="Times New Roman"/>
          <w:sz w:val="28"/>
          <w:szCs w:val="28"/>
        </w:rPr>
        <w:t>н</w:t>
      </w:r>
      <w:r w:rsidRPr="00764D8C">
        <w:rPr>
          <w:rFonts w:ascii="Times New Roman" w:hAnsi="Times New Roman" w:cs="Times New Roman"/>
          <w:sz w:val="28"/>
          <w:szCs w:val="28"/>
        </w:rPr>
        <w:t xml:space="preserve">та общего имущества в многоквартирных домах, расположенных на территории </w:t>
      </w:r>
      <w:r w:rsidR="00260743" w:rsidRPr="00764D8C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764D8C">
        <w:rPr>
          <w:rFonts w:ascii="Times New Roman" w:hAnsi="Times New Roman" w:cs="Times New Roman"/>
          <w:sz w:val="28"/>
          <w:szCs w:val="28"/>
        </w:rPr>
        <w:t xml:space="preserve">, </w:t>
      </w:r>
      <w:r w:rsidR="00535454" w:rsidRPr="00764D8C">
        <w:rPr>
          <w:rFonts w:ascii="Times New Roman" w:hAnsi="Times New Roman" w:cs="Times New Roman"/>
          <w:sz w:val="28"/>
          <w:szCs w:val="28"/>
        </w:rPr>
        <w:t>в соответствии с постано</w:t>
      </w:r>
      <w:r w:rsidR="00535454" w:rsidRPr="00764D8C">
        <w:rPr>
          <w:rFonts w:ascii="Times New Roman" w:hAnsi="Times New Roman" w:cs="Times New Roman"/>
          <w:sz w:val="28"/>
          <w:szCs w:val="28"/>
        </w:rPr>
        <w:t>в</w:t>
      </w:r>
      <w:r w:rsidR="00535454" w:rsidRPr="00764D8C">
        <w:rPr>
          <w:rFonts w:ascii="Times New Roman" w:hAnsi="Times New Roman" w:cs="Times New Roman"/>
          <w:sz w:val="28"/>
          <w:szCs w:val="28"/>
        </w:rPr>
        <w:t xml:space="preserve">лением администрации города от 24.04.2015 №834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535454" w:rsidRPr="00764D8C">
        <w:rPr>
          <w:rFonts w:ascii="Times New Roman" w:hAnsi="Times New Roman" w:cs="Times New Roman"/>
          <w:sz w:val="28"/>
          <w:szCs w:val="28"/>
        </w:rPr>
        <w:t>Об утверждении Полож</w:t>
      </w:r>
      <w:r w:rsidR="00535454" w:rsidRPr="00764D8C">
        <w:rPr>
          <w:rFonts w:ascii="Times New Roman" w:hAnsi="Times New Roman" w:cs="Times New Roman"/>
          <w:sz w:val="28"/>
          <w:szCs w:val="28"/>
        </w:rPr>
        <w:t>е</w:t>
      </w:r>
      <w:r w:rsidR="00535454" w:rsidRPr="00764D8C">
        <w:rPr>
          <w:rFonts w:ascii="Times New Roman" w:hAnsi="Times New Roman" w:cs="Times New Roman"/>
          <w:sz w:val="28"/>
          <w:szCs w:val="28"/>
        </w:rPr>
        <w:t xml:space="preserve">ния об организации и проведении капитального ремонта общего имущества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5454" w:rsidRPr="00764D8C">
        <w:rPr>
          <w:rFonts w:ascii="Times New Roman" w:hAnsi="Times New Roman" w:cs="Times New Roman"/>
          <w:sz w:val="28"/>
          <w:szCs w:val="28"/>
        </w:rPr>
        <w:t>в многоквартирных домах и порядке предоставления субсидий на капитальный ремонт общего имущества в многоквартирных домах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" </w:t>
      </w:r>
      <w:r w:rsidRPr="00764D8C">
        <w:rPr>
          <w:rFonts w:ascii="Times New Roman" w:hAnsi="Times New Roman" w:cs="Times New Roman"/>
          <w:sz w:val="28"/>
          <w:szCs w:val="28"/>
        </w:rPr>
        <w:t>в городе за счет средств местного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управляющим компаниям предоставляются субсидии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 общего имущества в многоквартирных домах, не вошедших в </w:t>
      </w:r>
      <w:r w:rsidR="00BE009C" w:rsidRPr="00764D8C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="00535454" w:rsidRPr="00764D8C">
        <w:rPr>
          <w:rFonts w:ascii="Times New Roman" w:hAnsi="Times New Roman" w:cs="Times New Roman"/>
          <w:sz w:val="28"/>
          <w:szCs w:val="28"/>
        </w:rPr>
        <w:t>программу.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При формировании планов мероприятий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капитального ремонта многоквартирных домов </w:t>
      </w:r>
      <w:proofErr w:type="gramStart"/>
      <w:r w:rsidRPr="00764D8C">
        <w:rPr>
          <w:rFonts w:ascii="Times New Roman" w:hAnsi="Times New Roman" w:cs="Times New Roman"/>
          <w:sz w:val="28"/>
          <w:szCs w:val="28"/>
        </w:rPr>
        <w:t>приоритетными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определены следующие направления: утепление и ремонт фасадов, ремонт </w:t>
      </w:r>
      <w:r w:rsidR="00065528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кровель, ремонт ограждающих конструкций стен, перекрытий и элементов фундамента. </w:t>
      </w:r>
    </w:p>
    <w:p w:rsidR="00671E95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Ремонт жилых помещений муниципального жилищного фонда осущест</w:t>
      </w:r>
      <w:r w:rsidRPr="00764D8C">
        <w:rPr>
          <w:rFonts w:ascii="Times New Roman" w:hAnsi="Times New Roman" w:cs="Times New Roman"/>
          <w:sz w:val="28"/>
          <w:szCs w:val="28"/>
        </w:rPr>
        <w:t>в</w:t>
      </w:r>
      <w:r w:rsidRPr="00764D8C">
        <w:rPr>
          <w:rFonts w:ascii="Times New Roman" w:hAnsi="Times New Roman" w:cs="Times New Roman"/>
          <w:sz w:val="28"/>
          <w:szCs w:val="28"/>
        </w:rPr>
        <w:t>ляется в жилых помещениях, подлежащих предоставлению гражданам в соо</w:t>
      </w:r>
      <w:r w:rsidRPr="00764D8C">
        <w:rPr>
          <w:rFonts w:ascii="Times New Roman" w:hAnsi="Times New Roman" w:cs="Times New Roman"/>
          <w:sz w:val="28"/>
          <w:szCs w:val="28"/>
        </w:rPr>
        <w:t>т</w:t>
      </w:r>
      <w:r w:rsidRPr="00764D8C">
        <w:rPr>
          <w:rFonts w:ascii="Times New Roman" w:hAnsi="Times New Roman" w:cs="Times New Roman"/>
          <w:sz w:val="28"/>
          <w:szCs w:val="28"/>
        </w:rPr>
        <w:t xml:space="preserve">ветствии с жилищным законодательством, а также 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в жилых помещениях,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>пострадавших в результате пожаров локал</w:t>
      </w:r>
      <w:r w:rsidR="00065528">
        <w:rPr>
          <w:rFonts w:ascii="Times New Roman" w:hAnsi="Times New Roman" w:cs="Times New Roman"/>
          <w:sz w:val="28"/>
          <w:szCs w:val="28"/>
        </w:rPr>
        <w:t>ьного характера и крупных пожарах</w:t>
      </w:r>
      <w:r w:rsidRPr="00764D8C">
        <w:rPr>
          <w:rFonts w:ascii="Times New Roman" w:hAnsi="Times New Roman" w:cs="Times New Roman"/>
          <w:sz w:val="28"/>
          <w:szCs w:val="28"/>
        </w:rPr>
        <w:t xml:space="preserve">, произошедших в результате чрезвычайных ситуаций, и при ликвидации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4D8C">
        <w:rPr>
          <w:rFonts w:ascii="Times New Roman" w:hAnsi="Times New Roman" w:cs="Times New Roman"/>
          <w:sz w:val="28"/>
          <w:szCs w:val="28"/>
        </w:rPr>
        <w:t>последствий пожаров.</w:t>
      </w:r>
    </w:p>
    <w:p w:rsidR="006B78A6" w:rsidRPr="00764D8C" w:rsidRDefault="006B78A6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Выполнение мероприятий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764D8C">
        <w:rPr>
          <w:rFonts w:ascii="Times New Roman" w:hAnsi="Times New Roman" w:cs="Times New Roman"/>
          <w:sz w:val="28"/>
          <w:szCs w:val="28"/>
        </w:rPr>
        <w:t>программы по проведению</w:t>
      </w:r>
      <w:r w:rsidR="00065528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жилых домов приведет к созданию безопасных и благоприятных условий проживания граждан, соблюдению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требований Правил и норм технической эксплуатации жилищного фонда,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64D8C">
        <w:rPr>
          <w:rFonts w:ascii="Times New Roman" w:hAnsi="Times New Roman" w:cs="Times New Roman"/>
          <w:sz w:val="28"/>
          <w:szCs w:val="28"/>
        </w:rPr>
        <w:t>повышению качества реформирования жилищно-коммунального хозяйства, формированию эффективности механизмов управления жилищным фондом, внедрению ресурсосберегающих технологий.</w:t>
      </w:r>
    </w:p>
    <w:p w:rsidR="003D2EEC" w:rsidRPr="00764D8C" w:rsidRDefault="00FD5AE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2.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 По состоянию на 01.01.2015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3D2EEC" w:rsidRPr="00764D8C">
        <w:rPr>
          <w:rFonts w:ascii="Times New Roman" w:hAnsi="Times New Roman" w:cs="Times New Roman"/>
          <w:sz w:val="28"/>
          <w:szCs w:val="28"/>
        </w:rPr>
        <w:t xml:space="preserve">состояние благоустройства дворовых </w:t>
      </w:r>
      <w:r w:rsidR="000F261E">
        <w:rPr>
          <w:rFonts w:ascii="Times New Roman" w:hAnsi="Times New Roman" w:cs="Times New Roman"/>
          <w:sz w:val="28"/>
          <w:szCs w:val="28"/>
        </w:rPr>
        <w:t xml:space="preserve">       </w:t>
      </w:r>
      <w:r w:rsidR="003D2EEC" w:rsidRPr="00764D8C">
        <w:rPr>
          <w:rFonts w:ascii="Times New Roman" w:hAnsi="Times New Roman" w:cs="Times New Roman"/>
          <w:sz w:val="28"/>
          <w:szCs w:val="28"/>
        </w:rPr>
        <w:t>территорий многоквартирных домов характеризуется следующими колич</w:t>
      </w:r>
      <w:r w:rsidR="003D2EEC" w:rsidRPr="00764D8C">
        <w:rPr>
          <w:rFonts w:ascii="Times New Roman" w:hAnsi="Times New Roman" w:cs="Times New Roman"/>
          <w:sz w:val="28"/>
          <w:szCs w:val="28"/>
        </w:rPr>
        <w:t>е</w:t>
      </w:r>
      <w:r w:rsidR="003D2EEC" w:rsidRPr="00764D8C">
        <w:rPr>
          <w:rFonts w:ascii="Times New Roman" w:hAnsi="Times New Roman" w:cs="Times New Roman"/>
          <w:sz w:val="28"/>
          <w:szCs w:val="28"/>
        </w:rPr>
        <w:t>ственными показателями: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площадь внутриквартальных проездов, имеющих усовершенствованное покрытие</w:t>
      </w:r>
      <w:r w:rsidR="00065528">
        <w:rPr>
          <w:rFonts w:ascii="Times New Roman" w:hAnsi="Times New Roman" w:cs="Times New Roman"/>
          <w:sz w:val="28"/>
          <w:szCs w:val="28"/>
        </w:rPr>
        <w:t xml:space="preserve">, составляет 841 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730 </w:t>
      </w:r>
      <w:proofErr w:type="spellStart"/>
      <w:r w:rsidR="00260743" w:rsidRPr="00764D8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60743" w:rsidRPr="00764D8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64D8C">
        <w:rPr>
          <w:rFonts w:ascii="Times New Roman" w:hAnsi="Times New Roman" w:cs="Times New Roman"/>
          <w:sz w:val="28"/>
          <w:szCs w:val="28"/>
        </w:rPr>
        <w:t>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площадь тротуаров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65528">
        <w:rPr>
          <w:rFonts w:ascii="Times New Roman" w:hAnsi="Times New Roman" w:cs="Times New Roman"/>
          <w:sz w:val="28"/>
          <w:szCs w:val="28"/>
        </w:rPr>
        <w:t xml:space="preserve">255 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039,97 </w:t>
      </w:r>
      <w:proofErr w:type="spellStart"/>
      <w:r w:rsidR="00260743" w:rsidRPr="00764D8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60743" w:rsidRPr="00764D8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64D8C">
        <w:rPr>
          <w:rFonts w:ascii="Times New Roman" w:hAnsi="Times New Roman" w:cs="Times New Roman"/>
          <w:sz w:val="28"/>
          <w:szCs w:val="28"/>
        </w:rPr>
        <w:t>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площадь гостевых мест стоянки автотранспорта</w:t>
      </w:r>
      <w:r w:rsidR="00065528">
        <w:rPr>
          <w:rFonts w:ascii="Times New Roman" w:hAnsi="Times New Roman" w:cs="Times New Roman"/>
          <w:sz w:val="28"/>
          <w:szCs w:val="28"/>
        </w:rPr>
        <w:t xml:space="preserve"> составляет 196 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108 </w:t>
      </w:r>
      <w:proofErr w:type="spellStart"/>
      <w:r w:rsidR="00260743" w:rsidRPr="00764D8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60743" w:rsidRPr="00764D8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64D8C">
        <w:rPr>
          <w:rFonts w:ascii="Times New Roman" w:hAnsi="Times New Roman" w:cs="Times New Roman"/>
          <w:sz w:val="28"/>
          <w:szCs w:val="28"/>
        </w:rPr>
        <w:t>;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количест</w:t>
      </w:r>
      <w:r w:rsidR="008F1766" w:rsidRPr="00764D8C">
        <w:rPr>
          <w:rFonts w:ascii="Times New Roman" w:hAnsi="Times New Roman" w:cs="Times New Roman"/>
          <w:sz w:val="28"/>
          <w:szCs w:val="28"/>
        </w:rPr>
        <w:t>во малых архитектурных форм, иг</w:t>
      </w:r>
      <w:r w:rsidRPr="00764D8C">
        <w:rPr>
          <w:rFonts w:ascii="Times New Roman" w:hAnsi="Times New Roman" w:cs="Times New Roman"/>
          <w:sz w:val="28"/>
          <w:szCs w:val="28"/>
        </w:rPr>
        <w:t>ровых и спорти</w:t>
      </w:r>
      <w:r w:rsidR="008F1766" w:rsidRPr="00764D8C">
        <w:rPr>
          <w:rFonts w:ascii="Times New Roman" w:hAnsi="Times New Roman" w:cs="Times New Roman"/>
          <w:sz w:val="28"/>
          <w:szCs w:val="28"/>
        </w:rPr>
        <w:t>в</w:t>
      </w:r>
      <w:r w:rsidRPr="00764D8C">
        <w:rPr>
          <w:rFonts w:ascii="Times New Roman" w:hAnsi="Times New Roman" w:cs="Times New Roman"/>
          <w:sz w:val="28"/>
          <w:szCs w:val="28"/>
        </w:rPr>
        <w:t xml:space="preserve">ных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4D8C">
        <w:rPr>
          <w:rFonts w:ascii="Times New Roman" w:hAnsi="Times New Roman" w:cs="Times New Roman"/>
          <w:sz w:val="28"/>
          <w:szCs w:val="28"/>
        </w:rPr>
        <w:t>комплексов н</w:t>
      </w:r>
      <w:r w:rsidR="00671E95" w:rsidRPr="00764D8C">
        <w:rPr>
          <w:rFonts w:ascii="Times New Roman" w:hAnsi="Times New Roman" w:cs="Times New Roman"/>
          <w:sz w:val="28"/>
          <w:szCs w:val="28"/>
        </w:rPr>
        <w:t>а детских площадках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065528">
        <w:rPr>
          <w:rFonts w:ascii="Times New Roman" w:hAnsi="Times New Roman" w:cs="Times New Roman"/>
          <w:sz w:val="28"/>
          <w:szCs w:val="28"/>
        </w:rPr>
        <w:t xml:space="preserve"> 4 </w:t>
      </w:r>
      <w:r w:rsidR="00671E95" w:rsidRPr="00764D8C">
        <w:rPr>
          <w:rFonts w:ascii="Times New Roman" w:hAnsi="Times New Roman" w:cs="Times New Roman"/>
          <w:sz w:val="28"/>
          <w:szCs w:val="28"/>
        </w:rPr>
        <w:t>068 ед.</w:t>
      </w:r>
    </w:p>
    <w:p w:rsidR="003D2EEC" w:rsidRPr="00764D8C" w:rsidRDefault="003D2EE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Состояние дворовых территорий мно</w:t>
      </w:r>
      <w:r w:rsidR="00671E95" w:rsidRPr="00764D8C">
        <w:rPr>
          <w:rFonts w:ascii="Times New Roman" w:hAnsi="Times New Roman" w:cs="Times New Roman"/>
          <w:sz w:val="28"/>
          <w:szCs w:val="28"/>
        </w:rPr>
        <w:t xml:space="preserve">гоквартирных домов является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1E95" w:rsidRPr="00764D8C">
        <w:rPr>
          <w:rFonts w:ascii="Times New Roman" w:hAnsi="Times New Roman" w:cs="Times New Roman"/>
          <w:sz w:val="28"/>
          <w:szCs w:val="28"/>
        </w:rPr>
        <w:t>важ</w:t>
      </w:r>
      <w:r w:rsidRPr="00764D8C">
        <w:rPr>
          <w:rFonts w:ascii="Times New Roman" w:hAnsi="Times New Roman" w:cs="Times New Roman"/>
          <w:sz w:val="28"/>
          <w:szCs w:val="28"/>
        </w:rPr>
        <w:t>нейшей частью комфортности проживания граждан. От уровня благ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устройства дворовых территорий многоквартирных домов, в том числе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от уровня технически исправного состояния внутриквартальных проездов,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тротуаров, наличия мест парковки автомобильного транспорта, малых архите</w:t>
      </w:r>
      <w:r w:rsidRPr="00764D8C">
        <w:rPr>
          <w:rFonts w:ascii="Times New Roman" w:hAnsi="Times New Roman" w:cs="Times New Roman"/>
          <w:sz w:val="28"/>
          <w:szCs w:val="28"/>
        </w:rPr>
        <w:t>к</w:t>
      </w:r>
      <w:r w:rsidRPr="00764D8C">
        <w:rPr>
          <w:rFonts w:ascii="Times New Roman" w:hAnsi="Times New Roman" w:cs="Times New Roman"/>
          <w:sz w:val="28"/>
          <w:szCs w:val="28"/>
        </w:rPr>
        <w:t xml:space="preserve">турных форм, игровых и спортивных комплексов на детских площадках,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4D8C">
        <w:rPr>
          <w:rFonts w:ascii="Times New Roman" w:hAnsi="Times New Roman" w:cs="Times New Roman"/>
          <w:sz w:val="28"/>
          <w:szCs w:val="28"/>
        </w:rPr>
        <w:t>во многом зависит качество жизни населения.</w:t>
      </w:r>
    </w:p>
    <w:p w:rsidR="00043C4B" w:rsidRPr="00764D8C" w:rsidRDefault="00043C4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Для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приведения дворовых территорий к современным нормам ком</w:t>
      </w:r>
      <w:r w:rsidR="00260743" w:rsidRPr="00764D8C">
        <w:rPr>
          <w:rFonts w:ascii="Times New Roman" w:hAnsi="Times New Roman" w:cs="Times New Roman"/>
          <w:sz w:val="28"/>
          <w:szCs w:val="28"/>
        </w:rPr>
        <w:t>фор</w:t>
      </w:r>
      <w:r w:rsidR="00260743" w:rsidRPr="00764D8C">
        <w:rPr>
          <w:rFonts w:ascii="Times New Roman" w:hAnsi="Times New Roman" w:cs="Times New Roman"/>
          <w:sz w:val="28"/>
          <w:szCs w:val="28"/>
        </w:rPr>
        <w:t>т</w:t>
      </w:r>
      <w:r w:rsidR="00260743" w:rsidRPr="00764D8C">
        <w:rPr>
          <w:rFonts w:ascii="Times New Roman" w:hAnsi="Times New Roman" w:cs="Times New Roman"/>
          <w:sz w:val="28"/>
          <w:szCs w:val="28"/>
        </w:rPr>
        <w:t>ности муниципальная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программа предусматривает мероприятия, направленные на благоустройство дворовых территорий, прилегающих к многоквартирным домам</w:t>
      </w:r>
      <w:r w:rsidR="003F4302" w:rsidRPr="00764D8C">
        <w:rPr>
          <w:rFonts w:ascii="Times New Roman" w:hAnsi="Times New Roman" w:cs="Times New Roman"/>
          <w:sz w:val="28"/>
          <w:szCs w:val="28"/>
        </w:rPr>
        <w:t>, на земельных участках муниципальной собственности и земельных участках, государственная собственность на которые не разграничена</w:t>
      </w:r>
      <w:r w:rsidR="00111C65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33682" w:rsidRPr="00764D8C" w:rsidRDefault="00433682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соответствии с действующим на территории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Порядком пред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ставления субсидии из бюджета города Нижневартовска на возмещение затрат по благоустройству территорий, прилегающих к жилищному фонду, утве</w:t>
      </w:r>
      <w:r w:rsidRPr="00764D8C">
        <w:rPr>
          <w:rFonts w:ascii="Times New Roman" w:hAnsi="Times New Roman" w:cs="Times New Roman"/>
          <w:sz w:val="28"/>
          <w:szCs w:val="28"/>
        </w:rPr>
        <w:t>р</w:t>
      </w:r>
      <w:r w:rsidR="006753BA" w:rsidRPr="00764D8C">
        <w:rPr>
          <w:rFonts w:ascii="Times New Roman" w:hAnsi="Times New Roman" w:cs="Times New Roman"/>
          <w:sz w:val="28"/>
          <w:szCs w:val="28"/>
        </w:rPr>
        <w:t>жденным нормативным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260743" w:rsidRPr="00764D8C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11C65" w:rsidRPr="00764D8C">
        <w:rPr>
          <w:rFonts w:ascii="Times New Roman" w:hAnsi="Times New Roman" w:cs="Times New Roman"/>
          <w:sz w:val="28"/>
          <w:szCs w:val="28"/>
        </w:rPr>
        <w:t>,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пред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013ECB" w:rsidRPr="00764D8C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Pr="00764D8C">
        <w:rPr>
          <w:rFonts w:ascii="Times New Roman" w:hAnsi="Times New Roman" w:cs="Times New Roman"/>
          <w:sz w:val="28"/>
          <w:szCs w:val="28"/>
        </w:rPr>
        <w:t>в целях возмещения затрат на выполнение работ по благ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устройству территорий, прилегающих к жилищному фонду.</w:t>
      </w:r>
    </w:p>
    <w:p w:rsidR="000E1409" w:rsidRPr="00764D8C" w:rsidRDefault="00671E95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3. </w:t>
      </w:r>
      <w:r w:rsidR="000E1409" w:rsidRPr="00764D8C">
        <w:rPr>
          <w:rFonts w:ascii="Times New Roman" w:hAnsi="Times New Roman" w:cs="Times New Roman"/>
          <w:sz w:val="28"/>
          <w:szCs w:val="28"/>
        </w:rPr>
        <w:t>В соответствии с Правилами и нормами технической эксплуатации</w:t>
      </w:r>
      <w:r w:rsidR="00065528">
        <w:rPr>
          <w:rFonts w:ascii="Times New Roman" w:hAnsi="Times New Roman" w:cs="Times New Roman"/>
          <w:sz w:val="28"/>
          <w:szCs w:val="28"/>
        </w:rPr>
        <w:t xml:space="preserve">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1409" w:rsidRPr="00764D8C">
        <w:rPr>
          <w:rFonts w:ascii="Times New Roman" w:hAnsi="Times New Roman" w:cs="Times New Roman"/>
          <w:sz w:val="28"/>
          <w:szCs w:val="28"/>
        </w:rPr>
        <w:t>жилищного фонда, утвержденными постановлением Государственного комит</w:t>
      </w:r>
      <w:r w:rsidR="000E1409" w:rsidRPr="00764D8C">
        <w:rPr>
          <w:rFonts w:ascii="Times New Roman" w:hAnsi="Times New Roman" w:cs="Times New Roman"/>
          <w:sz w:val="28"/>
          <w:szCs w:val="28"/>
        </w:rPr>
        <w:t>е</w:t>
      </w:r>
      <w:r w:rsidR="000E1409" w:rsidRPr="00764D8C">
        <w:rPr>
          <w:rFonts w:ascii="Times New Roman" w:hAnsi="Times New Roman" w:cs="Times New Roman"/>
          <w:sz w:val="28"/>
          <w:szCs w:val="28"/>
        </w:rPr>
        <w:t>та Российской Федерации по строительству и жилищно-коммунальному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 комплексу от 27.09.2003 №170, управление многоквартирным домом должно обеспечивать благоприятные и безопасные условия проживания граждан, </w:t>
      </w:r>
      <w:r w:rsidR="000E1409" w:rsidRPr="00764D8C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 содержание общего имущества в многоквартирном доме. Плата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409" w:rsidRPr="00764D8C">
        <w:rPr>
          <w:rFonts w:ascii="Times New Roman" w:hAnsi="Times New Roman" w:cs="Times New Roman"/>
          <w:sz w:val="28"/>
          <w:szCs w:val="28"/>
        </w:rPr>
        <w:t>за содержание жилого помещения устанавливается в размере, обеспечивающем содержание общего имущества в многоквартирном доме.</w:t>
      </w:r>
    </w:p>
    <w:p w:rsidR="000E1409" w:rsidRPr="00764D8C" w:rsidRDefault="000E1409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В целях социальной защиты населения города, проживающего в ветхом жилищном фонде, жилищном фонде с неблагоприятными экологическими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характеристиками и бесхозяйном жилищном фонде, размер платы за содерж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ние жилого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помещения</w:t>
      </w:r>
      <w:r w:rsidR="009C3942" w:rsidRPr="00764D8C">
        <w:rPr>
          <w:rFonts w:ascii="Times New Roman" w:hAnsi="Times New Roman" w:cs="Times New Roman"/>
          <w:sz w:val="28"/>
          <w:szCs w:val="28"/>
        </w:rPr>
        <w:t xml:space="preserve"> (включая вывоз жидких бытовых отходов)</w:t>
      </w:r>
      <w:r w:rsidRPr="00764D8C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065528">
        <w:rPr>
          <w:rFonts w:ascii="Times New Roman" w:hAnsi="Times New Roman" w:cs="Times New Roman"/>
          <w:sz w:val="28"/>
          <w:szCs w:val="28"/>
        </w:rPr>
        <w:t xml:space="preserve">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 уровнем платежей, определенным муниципальным правовым актом города Нижневартовска.</w:t>
      </w:r>
    </w:p>
    <w:p w:rsidR="000E1409" w:rsidRPr="00764D8C" w:rsidRDefault="00013EC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4D8C">
        <w:rPr>
          <w:rFonts w:ascii="Times New Roman" w:hAnsi="Times New Roman" w:cs="Times New Roman"/>
          <w:sz w:val="28"/>
          <w:szCs w:val="28"/>
        </w:rPr>
        <w:t xml:space="preserve">о состоянию на 01.01.2015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етхий жилищный фонд и жилищный фонд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1409" w:rsidRPr="00764D8C">
        <w:rPr>
          <w:rFonts w:ascii="Times New Roman" w:hAnsi="Times New Roman" w:cs="Times New Roman"/>
          <w:sz w:val="28"/>
          <w:szCs w:val="28"/>
        </w:rPr>
        <w:t>с неблагоприятными экологическими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ами города </w:t>
      </w:r>
      <w:r w:rsidR="005D2ECA" w:rsidRPr="00764D8C">
        <w:rPr>
          <w:rFonts w:ascii="Times New Roman" w:hAnsi="Times New Roman" w:cs="Times New Roman"/>
          <w:sz w:val="28"/>
          <w:szCs w:val="28"/>
        </w:rPr>
        <w:t>составляет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5D2ECA" w:rsidRPr="00764D8C">
        <w:rPr>
          <w:rFonts w:ascii="Times New Roman" w:hAnsi="Times New Roman" w:cs="Times New Roman"/>
          <w:sz w:val="28"/>
          <w:szCs w:val="28"/>
        </w:rPr>
        <w:t>117,2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="000E1409" w:rsidRPr="00764D8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0E1409" w:rsidRPr="00764D8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0E1409" w:rsidRPr="00764D8C">
        <w:rPr>
          <w:rFonts w:ascii="Times New Roman" w:hAnsi="Times New Roman" w:cs="Times New Roman"/>
          <w:sz w:val="28"/>
          <w:szCs w:val="28"/>
        </w:rPr>
        <w:t>, бесхозяйные строения, используемые гражданами для прож</w:t>
      </w:r>
      <w:r w:rsidR="000E1409" w:rsidRPr="00764D8C">
        <w:rPr>
          <w:rFonts w:ascii="Times New Roman" w:hAnsi="Times New Roman" w:cs="Times New Roman"/>
          <w:sz w:val="28"/>
          <w:szCs w:val="28"/>
        </w:rPr>
        <w:t>и</w:t>
      </w:r>
      <w:r w:rsidR="005D2ECA" w:rsidRPr="00764D8C">
        <w:rPr>
          <w:rFonts w:ascii="Times New Roman" w:hAnsi="Times New Roman" w:cs="Times New Roman"/>
          <w:sz w:val="28"/>
          <w:szCs w:val="28"/>
        </w:rPr>
        <w:t>вания, - 30,3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0E1409" w:rsidRPr="00764D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E1409" w:rsidRPr="00764D8C">
        <w:rPr>
          <w:rFonts w:ascii="Times New Roman" w:hAnsi="Times New Roman" w:cs="Times New Roman"/>
          <w:sz w:val="28"/>
          <w:szCs w:val="28"/>
        </w:rPr>
        <w:t>.</w:t>
      </w:r>
    </w:p>
    <w:p w:rsidR="00877C38" w:rsidRPr="00764D8C" w:rsidRDefault="00013EC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 поддержания жилищного фонда в надлежащем состоянии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1409" w:rsidRPr="00764D8C">
        <w:rPr>
          <w:rFonts w:ascii="Times New Roman" w:hAnsi="Times New Roman" w:cs="Times New Roman"/>
          <w:sz w:val="28"/>
          <w:szCs w:val="28"/>
        </w:rPr>
        <w:t>и обеспечения благоприятных и безоп</w:t>
      </w:r>
      <w:r w:rsidR="00B5698C" w:rsidRPr="00764D8C">
        <w:rPr>
          <w:rFonts w:ascii="Times New Roman" w:hAnsi="Times New Roman" w:cs="Times New Roman"/>
          <w:sz w:val="28"/>
          <w:szCs w:val="28"/>
        </w:rPr>
        <w:t>асных условий проживания населения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 ежегодно из бюджета города выделяются денежные средства</w:t>
      </w:r>
      <w:r w:rsidR="00122B5D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9D00AE" w:rsidRPr="00764D8C">
        <w:rPr>
          <w:rFonts w:ascii="Times New Roman" w:hAnsi="Times New Roman" w:cs="Times New Roman"/>
          <w:sz w:val="28"/>
          <w:szCs w:val="28"/>
        </w:rPr>
        <w:t xml:space="preserve">на компенсацию недополученных доходов </w:t>
      </w:r>
      <w:r w:rsidR="00122B5D" w:rsidRPr="00764D8C">
        <w:rPr>
          <w:rFonts w:ascii="Times New Roman" w:hAnsi="Times New Roman" w:cs="Times New Roman"/>
          <w:sz w:val="28"/>
          <w:szCs w:val="28"/>
        </w:rPr>
        <w:t>организациям, предоста</w:t>
      </w:r>
      <w:r w:rsidR="009D00AE" w:rsidRPr="00764D8C">
        <w:rPr>
          <w:rFonts w:ascii="Times New Roman" w:hAnsi="Times New Roman" w:cs="Times New Roman"/>
          <w:sz w:val="28"/>
          <w:szCs w:val="28"/>
        </w:rPr>
        <w:t>вляющим населению жили</w:t>
      </w:r>
      <w:r w:rsidR="009D00AE" w:rsidRPr="00764D8C">
        <w:rPr>
          <w:rFonts w:ascii="Times New Roman" w:hAnsi="Times New Roman" w:cs="Times New Roman"/>
          <w:sz w:val="28"/>
          <w:szCs w:val="28"/>
        </w:rPr>
        <w:t>щ</w:t>
      </w:r>
      <w:r w:rsidR="009D00AE" w:rsidRPr="00764D8C">
        <w:rPr>
          <w:rFonts w:ascii="Times New Roman" w:hAnsi="Times New Roman" w:cs="Times New Roman"/>
          <w:sz w:val="28"/>
          <w:szCs w:val="28"/>
        </w:rPr>
        <w:t>ные услуги,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22B5D" w:rsidRPr="00764D8C">
        <w:rPr>
          <w:rFonts w:ascii="Times New Roman" w:hAnsi="Times New Roman" w:cs="Times New Roman"/>
          <w:sz w:val="28"/>
          <w:szCs w:val="28"/>
        </w:rPr>
        <w:t>включая вывоз жидких бытовых отходов из септиков</w:t>
      </w:r>
      <w:r w:rsidR="009D00AE" w:rsidRPr="00764D8C">
        <w:rPr>
          <w:rFonts w:ascii="Times New Roman" w:hAnsi="Times New Roman" w:cs="Times New Roman"/>
          <w:sz w:val="28"/>
          <w:szCs w:val="28"/>
        </w:rPr>
        <w:t>, по тарифам, не обеспечивающим возмещение издержек.</w:t>
      </w:r>
    </w:p>
    <w:p w:rsidR="000E1409" w:rsidRPr="00764D8C" w:rsidRDefault="00FD5AE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4. 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013EC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4A0580">
        <w:rPr>
          <w:rFonts w:ascii="Times New Roman" w:hAnsi="Times New Roman" w:cs="Times New Roman"/>
          <w:sz w:val="28"/>
          <w:szCs w:val="28"/>
        </w:rPr>
        <w:t>администрации гор</w:t>
      </w:r>
      <w:r w:rsidR="004A0580">
        <w:rPr>
          <w:rFonts w:ascii="Times New Roman" w:hAnsi="Times New Roman" w:cs="Times New Roman"/>
          <w:sz w:val="28"/>
          <w:szCs w:val="28"/>
        </w:rPr>
        <w:t>о</w:t>
      </w:r>
      <w:r w:rsidR="004A0580">
        <w:rPr>
          <w:rFonts w:ascii="Times New Roman" w:hAnsi="Times New Roman" w:cs="Times New Roman"/>
          <w:sz w:val="28"/>
          <w:szCs w:val="28"/>
        </w:rPr>
        <w:t xml:space="preserve">да </w:t>
      </w:r>
      <w:r w:rsidR="000E1409" w:rsidRPr="00764D8C">
        <w:rPr>
          <w:rFonts w:ascii="Times New Roman" w:hAnsi="Times New Roman" w:cs="Times New Roman"/>
          <w:sz w:val="28"/>
          <w:szCs w:val="28"/>
        </w:rPr>
        <w:t>определен структурным подразделением администрации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1409" w:rsidRPr="00764D8C">
        <w:rPr>
          <w:rFonts w:ascii="Times New Roman" w:hAnsi="Times New Roman" w:cs="Times New Roman"/>
          <w:sz w:val="28"/>
          <w:szCs w:val="28"/>
        </w:rPr>
        <w:t>города, облада</w:t>
      </w:r>
      <w:r w:rsidR="000E1409" w:rsidRPr="00764D8C">
        <w:rPr>
          <w:rFonts w:ascii="Times New Roman" w:hAnsi="Times New Roman" w:cs="Times New Roman"/>
          <w:sz w:val="28"/>
          <w:szCs w:val="28"/>
        </w:rPr>
        <w:t>ю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щим бюджетным полномочием главного администратора доходов бюджета </w:t>
      </w:r>
      <w:r w:rsidR="004A0580">
        <w:rPr>
          <w:rFonts w:ascii="Times New Roman" w:hAnsi="Times New Roman" w:cs="Times New Roman"/>
          <w:sz w:val="28"/>
          <w:szCs w:val="28"/>
        </w:rPr>
        <w:t xml:space="preserve">   </w:t>
      </w:r>
      <w:r w:rsidR="000E1409" w:rsidRPr="00764D8C">
        <w:rPr>
          <w:rFonts w:ascii="Times New Roman" w:hAnsi="Times New Roman" w:cs="Times New Roman"/>
          <w:sz w:val="28"/>
          <w:szCs w:val="28"/>
        </w:rPr>
        <w:t>города, и за ним закреплено администрирование доходного источника по дог</w:t>
      </w:r>
      <w:r w:rsidR="000E1409" w:rsidRPr="00764D8C">
        <w:rPr>
          <w:rFonts w:ascii="Times New Roman" w:hAnsi="Times New Roman" w:cs="Times New Roman"/>
          <w:sz w:val="28"/>
          <w:szCs w:val="28"/>
        </w:rPr>
        <w:t>о</w:t>
      </w:r>
      <w:r w:rsidR="000E1409" w:rsidRPr="00764D8C">
        <w:rPr>
          <w:rFonts w:ascii="Times New Roman" w:hAnsi="Times New Roman" w:cs="Times New Roman"/>
          <w:sz w:val="28"/>
          <w:szCs w:val="28"/>
        </w:rPr>
        <w:t>ворам социального найма</w:t>
      </w:r>
      <w:r w:rsidR="00BE009C" w:rsidRPr="00764D8C">
        <w:rPr>
          <w:rFonts w:ascii="Times New Roman" w:hAnsi="Times New Roman" w:cs="Times New Roman"/>
          <w:sz w:val="28"/>
          <w:szCs w:val="28"/>
        </w:rPr>
        <w:t xml:space="preserve"> и найма специализированных</w:t>
      </w:r>
      <w:r w:rsidR="00013ECB">
        <w:rPr>
          <w:rFonts w:ascii="Times New Roman" w:hAnsi="Times New Roman" w:cs="Times New Roman"/>
          <w:sz w:val="28"/>
          <w:szCs w:val="28"/>
        </w:rPr>
        <w:t xml:space="preserve"> </w:t>
      </w:r>
      <w:r w:rsidR="00BE009C" w:rsidRPr="00764D8C">
        <w:rPr>
          <w:rFonts w:ascii="Times New Roman" w:hAnsi="Times New Roman" w:cs="Times New Roman"/>
          <w:sz w:val="28"/>
          <w:szCs w:val="28"/>
        </w:rPr>
        <w:t>жилых помещений</w:t>
      </w:r>
      <w:r w:rsidR="000E1409" w:rsidRPr="00764D8C">
        <w:rPr>
          <w:rFonts w:ascii="Times New Roman" w:hAnsi="Times New Roman" w:cs="Times New Roman"/>
          <w:sz w:val="28"/>
          <w:szCs w:val="28"/>
        </w:rPr>
        <w:t>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1409" w:rsidRPr="00764D8C">
        <w:rPr>
          <w:rFonts w:ascii="Times New Roman" w:hAnsi="Times New Roman" w:cs="Times New Roman"/>
          <w:sz w:val="28"/>
          <w:szCs w:val="28"/>
        </w:rPr>
        <w:t>Для исполнения функций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по администрированию доходов </w:t>
      </w:r>
      <w:r w:rsidR="00065528">
        <w:rPr>
          <w:rFonts w:ascii="Times New Roman" w:hAnsi="Times New Roman" w:cs="Times New Roman"/>
          <w:sz w:val="28"/>
          <w:szCs w:val="28"/>
        </w:rPr>
        <w:t>д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013EC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4A058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E1409" w:rsidRPr="00764D8C">
        <w:rPr>
          <w:rFonts w:ascii="Times New Roman" w:hAnsi="Times New Roman" w:cs="Times New Roman"/>
          <w:sz w:val="28"/>
          <w:szCs w:val="28"/>
        </w:rPr>
        <w:t>заключает муниципальные контрак</w:t>
      </w:r>
      <w:r w:rsidR="00BE009C" w:rsidRPr="00764D8C">
        <w:rPr>
          <w:rFonts w:ascii="Times New Roman" w:hAnsi="Times New Roman" w:cs="Times New Roman"/>
          <w:sz w:val="28"/>
          <w:szCs w:val="28"/>
        </w:rPr>
        <w:t>ты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1409" w:rsidRPr="00764D8C">
        <w:rPr>
          <w:rFonts w:ascii="Times New Roman" w:hAnsi="Times New Roman" w:cs="Times New Roman"/>
          <w:sz w:val="28"/>
          <w:szCs w:val="28"/>
        </w:rPr>
        <w:t xml:space="preserve">на оказание услуг по учету платы за наем муниципальных жилых помещений. </w:t>
      </w:r>
    </w:p>
    <w:p w:rsidR="000E1409" w:rsidRPr="00764D8C" w:rsidRDefault="000E1409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Ежегодно в бюджете города предусматриваются бюджетные ассигнов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ния для расчетов по муниципальным контрактам с организациями, оказыва</w:t>
      </w:r>
      <w:r w:rsidRPr="00764D8C">
        <w:rPr>
          <w:rFonts w:ascii="Times New Roman" w:hAnsi="Times New Roman" w:cs="Times New Roman"/>
          <w:sz w:val="28"/>
          <w:szCs w:val="28"/>
        </w:rPr>
        <w:t>ю</w:t>
      </w:r>
      <w:r w:rsidRPr="00764D8C">
        <w:rPr>
          <w:rFonts w:ascii="Times New Roman" w:hAnsi="Times New Roman" w:cs="Times New Roman"/>
          <w:sz w:val="28"/>
          <w:szCs w:val="28"/>
        </w:rPr>
        <w:t>щими услуги по учету платы за наем муниципальных жилых помещений.</w:t>
      </w:r>
    </w:p>
    <w:p w:rsidR="000B52E9" w:rsidRPr="004A0580" w:rsidRDefault="000B52E9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E5" w:rsidRPr="00065528" w:rsidRDefault="00375FC3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8">
        <w:rPr>
          <w:rFonts w:ascii="Times New Roman" w:hAnsi="Times New Roman" w:cs="Times New Roman"/>
          <w:b/>
          <w:sz w:val="28"/>
          <w:szCs w:val="28"/>
        </w:rPr>
        <w:t>III</w:t>
      </w:r>
      <w:r w:rsidR="00F57C89" w:rsidRPr="000655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3C4B" w:rsidRPr="00065528">
        <w:rPr>
          <w:rFonts w:ascii="Times New Roman" w:hAnsi="Times New Roman" w:cs="Times New Roman"/>
          <w:b/>
          <w:sz w:val="28"/>
          <w:szCs w:val="28"/>
        </w:rPr>
        <w:t>Основная</w:t>
      </w:r>
      <w:r w:rsidR="00255952" w:rsidRPr="00065528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043C4B" w:rsidRPr="00065528">
        <w:rPr>
          <w:rFonts w:ascii="Times New Roman" w:hAnsi="Times New Roman" w:cs="Times New Roman"/>
          <w:b/>
          <w:sz w:val="28"/>
          <w:szCs w:val="28"/>
        </w:rPr>
        <w:t>ель</w:t>
      </w:r>
      <w:r w:rsidR="00255952" w:rsidRPr="0006552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0C00" w:rsidRPr="00065528">
        <w:rPr>
          <w:rFonts w:ascii="Times New Roman" w:hAnsi="Times New Roman" w:cs="Times New Roman"/>
          <w:b/>
          <w:sz w:val="28"/>
          <w:szCs w:val="28"/>
        </w:rPr>
        <w:t>задачи муниципальной программ</w:t>
      </w:r>
      <w:r w:rsidR="007202D0" w:rsidRPr="00065528">
        <w:rPr>
          <w:rFonts w:ascii="Times New Roman" w:hAnsi="Times New Roman" w:cs="Times New Roman"/>
          <w:b/>
          <w:sz w:val="28"/>
          <w:szCs w:val="28"/>
        </w:rPr>
        <w:t>ы</w:t>
      </w:r>
    </w:p>
    <w:p w:rsidR="00486A26" w:rsidRPr="00065528" w:rsidRDefault="00486A26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B9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Цель</w:t>
      </w:r>
      <w:r w:rsidR="00B5698C" w:rsidRPr="00764D8C">
        <w:rPr>
          <w:rFonts w:ascii="Times New Roman" w:hAnsi="Times New Roman" w:cs="Times New Roman"/>
          <w:sz w:val="28"/>
          <w:szCs w:val="28"/>
        </w:rPr>
        <w:t>ю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467B60" w:rsidRPr="00764D8C">
        <w:rPr>
          <w:rFonts w:ascii="Times New Roman" w:hAnsi="Times New Roman" w:cs="Times New Roman"/>
          <w:sz w:val="28"/>
          <w:szCs w:val="28"/>
        </w:rPr>
        <w:t>муниципальной п</w:t>
      </w:r>
      <w:r w:rsidRPr="00764D8C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B5698C" w:rsidRPr="00764D8C">
        <w:rPr>
          <w:rFonts w:ascii="Times New Roman" w:hAnsi="Times New Roman" w:cs="Times New Roman"/>
          <w:sz w:val="28"/>
          <w:szCs w:val="28"/>
        </w:rPr>
        <w:t>является</w:t>
      </w:r>
      <w:r w:rsidR="00255952" w:rsidRPr="00764D8C">
        <w:rPr>
          <w:rFonts w:ascii="Times New Roman" w:hAnsi="Times New Roman" w:cs="Times New Roman"/>
          <w:sz w:val="28"/>
          <w:szCs w:val="28"/>
        </w:rPr>
        <w:t xml:space="preserve"> улучшение качества пред</w:t>
      </w:r>
      <w:r w:rsidR="00255952" w:rsidRPr="00764D8C">
        <w:rPr>
          <w:rFonts w:ascii="Times New Roman" w:hAnsi="Times New Roman" w:cs="Times New Roman"/>
          <w:sz w:val="28"/>
          <w:szCs w:val="28"/>
        </w:rPr>
        <w:t>о</w:t>
      </w:r>
      <w:r w:rsidR="00255952" w:rsidRPr="00764D8C">
        <w:rPr>
          <w:rFonts w:ascii="Times New Roman" w:hAnsi="Times New Roman" w:cs="Times New Roman"/>
          <w:sz w:val="28"/>
          <w:szCs w:val="28"/>
        </w:rPr>
        <w:t xml:space="preserve">ставления жилищно-коммунальных услуг населению и </w:t>
      </w:r>
      <w:r w:rsidR="00783B9C" w:rsidRPr="00764D8C">
        <w:rPr>
          <w:rFonts w:ascii="Times New Roman" w:hAnsi="Times New Roman" w:cs="Times New Roman"/>
          <w:sz w:val="28"/>
          <w:szCs w:val="28"/>
        </w:rPr>
        <w:t>обеспечение устойчив</w:t>
      </w:r>
      <w:r w:rsidR="00783B9C" w:rsidRPr="00764D8C">
        <w:rPr>
          <w:rFonts w:ascii="Times New Roman" w:hAnsi="Times New Roman" w:cs="Times New Roman"/>
          <w:sz w:val="28"/>
          <w:szCs w:val="28"/>
        </w:rPr>
        <w:t>о</w:t>
      </w:r>
      <w:r w:rsidR="00783B9C" w:rsidRPr="00764D8C">
        <w:rPr>
          <w:rFonts w:ascii="Times New Roman" w:hAnsi="Times New Roman" w:cs="Times New Roman"/>
          <w:sz w:val="28"/>
          <w:szCs w:val="28"/>
        </w:rPr>
        <w:t>го функционирования 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83B9C" w:rsidRPr="00764D8C">
        <w:rPr>
          <w:rFonts w:ascii="Times New Roman" w:hAnsi="Times New Roman" w:cs="Times New Roman"/>
          <w:sz w:val="28"/>
          <w:szCs w:val="28"/>
        </w:rPr>
        <w:t>развития жилищно-коммунального хозяйства города</w:t>
      </w:r>
      <w:r w:rsidR="00255952" w:rsidRPr="00764D8C">
        <w:rPr>
          <w:rFonts w:ascii="Times New Roman" w:hAnsi="Times New Roman" w:cs="Times New Roman"/>
          <w:sz w:val="28"/>
          <w:szCs w:val="28"/>
        </w:rPr>
        <w:t>.</w:t>
      </w:r>
      <w:r w:rsidR="00783B9C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8D5" w:rsidRPr="00764D8C" w:rsidRDefault="001F002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 необходимо решение следу</w:t>
      </w:r>
      <w:r w:rsidR="00022CBC" w:rsidRPr="00764D8C">
        <w:rPr>
          <w:rFonts w:ascii="Times New Roman" w:hAnsi="Times New Roman" w:cs="Times New Roman"/>
          <w:sz w:val="28"/>
          <w:szCs w:val="28"/>
        </w:rPr>
        <w:t>ющих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22CBC" w:rsidRPr="00764D8C">
        <w:rPr>
          <w:rFonts w:ascii="Times New Roman" w:hAnsi="Times New Roman" w:cs="Times New Roman"/>
          <w:sz w:val="28"/>
          <w:szCs w:val="28"/>
        </w:rPr>
        <w:t>задач</w:t>
      </w:r>
      <w:r w:rsidRPr="00764D8C">
        <w:rPr>
          <w:rFonts w:ascii="Times New Roman" w:hAnsi="Times New Roman" w:cs="Times New Roman"/>
          <w:sz w:val="28"/>
          <w:szCs w:val="28"/>
        </w:rPr>
        <w:t>:</w:t>
      </w:r>
    </w:p>
    <w:p w:rsidR="000C7BC2" w:rsidRPr="00764D8C" w:rsidRDefault="000C7BC2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</w:t>
      </w:r>
      <w:r w:rsidR="00B569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Создание условий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для развития коммунального хозяйства и повышени</w:t>
      </w:r>
      <w:r w:rsidR="00065528">
        <w:rPr>
          <w:rFonts w:ascii="Times New Roman" w:hAnsi="Times New Roman" w:cs="Times New Roman"/>
          <w:sz w:val="28"/>
          <w:szCs w:val="28"/>
        </w:rPr>
        <w:t>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качества коммунальных услуг.</w:t>
      </w:r>
    </w:p>
    <w:p w:rsidR="000C7BC2" w:rsidRPr="00764D8C" w:rsidRDefault="000C7BC2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2.</w:t>
      </w:r>
      <w:r w:rsidR="00B569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Обеспечение равных прав потребителей на получение энергетических ресурсов.</w:t>
      </w:r>
    </w:p>
    <w:p w:rsidR="000C7BC2" w:rsidRPr="00764D8C" w:rsidRDefault="000C7BC2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3. Создание условий для улучшения технического состояния жилищного фонда.</w:t>
      </w:r>
    </w:p>
    <w:p w:rsidR="000C7BC2" w:rsidRPr="00764D8C" w:rsidRDefault="000C7BC2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4. Благоустройство дворовых территорий многоквартирных домов.</w:t>
      </w:r>
    </w:p>
    <w:p w:rsidR="000C7BC2" w:rsidRDefault="000C7BC2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 Поддержка жилищного хозяйства.</w:t>
      </w:r>
    </w:p>
    <w:p w:rsidR="00D9715B" w:rsidRPr="00764D8C" w:rsidRDefault="00D9715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E5" w:rsidRPr="00065528" w:rsidRDefault="00F57C89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8">
        <w:rPr>
          <w:rFonts w:ascii="Times New Roman" w:hAnsi="Times New Roman" w:cs="Times New Roman"/>
          <w:b/>
          <w:sz w:val="28"/>
          <w:szCs w:val="28"/>
        </w:rPr>
        <w:t>I</w:t>
      </w:r>
      <w:r w:rsidR="00375FC3" w:rsidRPr="00065528">
        <w:rPr>
          <w:rFonts w:ascii="Times New Roman" w:hAnsi="Times New Roman" w:cs="Times New Roman"/>
          <w:b/>
          <w:sz w:val="28"/>
          <w:szCs w:val="28"/>
        </w:rPr>
        <w:t>V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>.</w:t>
      </w:r>
      <w:r w:rsidR="00B5698C" w:rsidRPr="0006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>Сроки и этапы реа</w:t>
      </w:r>
      <w:r w:rsidR="008B0C00" w:rsidRPr="00065528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467B60" w:rsidRPr="00065528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8B0C00" w:rsidRPr="0006552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40B2C" w:rsidRPr="00065528" w:rsidRDefault="00940B2C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B2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Сроки реализации</w:t>
      </w:r>
      <w:r w:rsidR="00375FC3" w:rsidRPr="00764D8C">
        <w:rPr>
          <w:rFonts w:ascii="Times New Roman" w:hAnsi="Times New Roman" w:cs="Times New Roman"/>
          <w:sz w:val="28"/>
          <w:szCs w:val="28"/>
        </w:rPr>
        <w:t xml:space="preserve"> муниципальной программы рассчитаны на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2016-2020 годы.</w:t>
      </w:r>
    </w:p>
    <w:p w:rsidR="00940B2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Этапы реализации муниципальной программы:</w:t>
      </w:r>
    </w:p>
    <w:p w:rsidR="00940B2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I этап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- 2016 год;</w:t>
      </w:r>
    </w:p>
    <w:p w:rsidR="00940B2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II этап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- 2017 год;</w:t>
      </w:r>
    </w:p>
    <w:p w:rsidR="00940B2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- III этап - 2018 год; </w:t>
      </w:r>
    </w:p>
    <w:p w:rsidR="00940B2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IV этап</w:t>
      </w:r>
      <w:r w:rsidR="003D1E1E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- 2019 год;</w:t>
      </w:r>
    </w:p>
    <w:p w:rsidR="00940B2C" w:rsidRPr="00764D8C" w:rsidRDefault="00940B2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V этап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2020 год</w:t>
      </w:r>
      <w:r w:rsidR="004A4F18" w:rsidRPr="00764D8C">
        <w:rPr>
          <w:rFonts w:ascii="Times New Roman" w:hAnsi="Times New Roman" w:cs="Times New Roman"/>
          <w:sz w:val="28"/>
          <w:szCs w:val="28"/>
        </w:rPr>
        <w:t>.</w:t>
      </w:r>
    </w:p>
    <w:p w:rsidR="000B52E9" w:rsidRPr="00065528" w:rsidRDefault="000B52E9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528" w:rsidRDefault="00375FC3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8">
        <w:rPr>
          <w:rFonts w:ascii="Times New Roman" w:hAnsi="Times New Roman" w:cs="Times New Roman"/>
          <w:b/>
          <w:sz w:val="28"/>
          <w:szCs w:val="28"/>
        </w:rPr>
        <w:t>V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>.</w:t>
      </w:r>
      <w:r w:rsidR="0006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 xml:space="preserve">Обоснование ресурсного обеспечения </w:t>
      </w:r>
    </w:p>
    <w:p w:rsidR="0067066B" w:rsidRPr="00065528" w:rsidRDefault="00467B60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8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B74292" w:rsidRPr="00065528" w:rsidRDefault="00B74292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B34" w:rsidRPr="00764D8C" w:rsidRDefault="00764D8C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B12B34" w:rsidRPr="00764D8C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осуществляется за счет средств бюджета города </w:t>
      </w:r>
      <w:r w:rsidR="004A4F18" w:rsidRPr="00764D8C">
        <w:rPr>
          <w:rFonts w:ascii="Times New Roman" w:hAnsi="Times New Roman" w:cs="Times New Roman"/>
          <w:sz w:val="28"/>
          <w:szCs w:val="28"/>
        </w:rPr>
        <w:t xml:space="preserve">и </w:t>
      </w:r>
      <w:r w:rsidR="00B12B34" w:rsidRPr="00764D8C">
        <w:rPr>
          <w:rFonts w:ascii="Times New Roman" w:hAnsi="Times New Roman" w:cs="Times New Roman"/>
          <w:sz w:val="28"/>
          <w:szCs w:val="28"/>
        </w:rPr>
        <w:t>сред</w:t>
      </w:r>
      <w:r w:rsidR="004A4F18" w:rsidRPr="00764D8C">
        <w:rPr>
          <w:rFonts w:ascii="Times New Roman" w:hAnsi="Times New Roman" w:cs="Times New Roman"/>
          <w:sz w:val="28"/>
          <w:szCs w:val="28"/>
        </w:rPr>
        <w:t>ств</w:t>
      </w:r>
      <w:r w:rsidR="00B12B34" w:rsidRPr="00764D8C">
        <w:rPr>
          <w:rFonts w:ascii="Times New Roman" w:hAnsi="Times New Roman" w:cs="Times New Roman"/>
          <w:sz w:val="28"/>
          <w:szCs w:val="28"/>
        </w:rPr>
        <w:t xml:space="preserve"> бюджета автономного округа. Общий объем фина</w:t>
      </w:r>
      <w:r w:rsidR="004251FB" w:rsidRPr="00764D8C">
        <w:rPr>
          <w:rFonts w:ascii="Times New Roman" w:hAnsi="Times New Roman" w:cs="Times New Roman"/>
          <w:sz w:val="28"/>
          <w:szCs w:val="28"/>
        </w:rPr>
        <w:t xml:space="preserve">нсирования муниципальной </w:t>
      </w:r>
      <w:r w:rsidR="00B12B34" w:rsidRPr="00764D8C">
        <w:rPr>
          <w:rFonts w:ascii="Times New Roman" w:hAnsi="Times New Roman" w:cs="Times New Roman"/>
          <w:sz w:val="28"/>
          <w:szCs w:val="28"/>
        </w:rPr>
        <w:t xml:space="preserve">программы на 2016-2020 годы составляет </w:t>
      </w:r>
      <w:r w:rsidR="005F44D9" w:rsidRPr="00764D8C">
        <w:rPr>
          <w:rFonts w:ascii="Times New Roman" w:hAnsi="Times New Roman" w:cs="Times New Roman"/>
          <w:sz w:val="28"/>
          <w:szCs w:val="28"/>
        </w:rPr>
        <w:t>1 738 357,98</w:t>
      </w:r>
      <w:r w:rsidR="004251FB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B12B34" w:rsidRPr="00764D8C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5F44D9" w:rsidRPr="00764D8C">
        <w:rPr>
          <w:rFonts w:ascii="Times New Roman" w:hAnsi="Times New Roman" w:cs="Times New Roman"/>
          <w:sz w:val="28"/>
          <w:szCs w:val="28"/>
        </w:rPr>
        <w:t>340 995,68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2017 год 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327 779,40 тыс. рублей;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2018 год 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327 779,40 тыс. рублей;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2019 год 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327 779,40 тыс. рублей;</w:t>
      </w:r>
    </w:p>
    <w:p w:rsidR="004478AD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2020 год 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327 779,40 тыс. рублей</w:t>
      </w:r>
      <w:r w:rsidR="004478AD" w:rsidRPr="00764D8C">
        <w:rPr>
          <w:rFonts w:ascii="Times New Roman" w:hAnsi="Times New Roman" w:cs="Times New Roman"/>
          <w:sz w:val="28"/>
          <w:szCs w:val="28"/>
        </w:rPr>
        <w:t>;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2016 год – 53 430,50 тыс. рублей;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2017 год 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29 356,60 тыс. рублей;</w:t>
      </w:r>
    </w:p>
    <w:p w:rsidR="00375FC3" w:rsidRPr="00764D8C" w:rsidRDefault="00375FC3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2018 год -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3 457,60 тыс. </w:t>
      </w:r>
      <w:r w:rsidR="005F44D9" w:rsidRPr="00764D8C">
        <w:rPr>
          <w:rFonts w:ascii="Times New Roman" w:hAnsi="Times New Roman" w:cs="Times New Roman"/>
          <w:sz w:val="28"/>
          <w:szCs w:val="28"/>
        </w:rPr>
        <w:t>рублей.</w:t>
      </w:r>
    </w:p>
    <w:p w:rsidR="00B12B34" w:rsidRPr="00764D8C" w:rsidRDefault="00B12B34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ляются в установленном порядке при формировании бюджета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на план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вый финансовый год.</w:t>
      </w:r>
    </w:p>
    <w:p w:rsidR="00B12B34" w:rsidRPr="00065528" w:rsidRDefault="00B12B34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6B" w:rsidRPr="00065528" w:rsidRDefault="00C345D6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8">
        <w:rPr>
          <w:rFonts w:ascii="Times New Roman" w:hAnsi="Times New Roman" w:cs="Times New Roman"/>
          <w:b/>
          <w:sz w:val="28"/>
          <w:szCs w:val="28"/>
        </w:rPr>
        <w:t>V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>I. Механизм реа</w:t>
      </w:r>
      <w:r w:rsidR="008B0C00" w:rsidRPr="00065528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467B60" w:rsidRPr="00065528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8B0C00" w:rsidRPr="0006552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53E28" w:rsidRPr="00065528" w:rsidRDefault="00853E28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B8" w:rsidRPr="00764D8C" w:rsidRDefault="00D9715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F5D5D" w:rsidRPr="00764D8C">
        <w:rPr>
          <w:rFonts w:ascii="Times New Roman" w:hAnsi="Times New Roman" w:cs="Times New Roman"/>
          <w:sz w:val="28"/>
          <w:szCs w:val="28"/>
        </w:rPr>
        <w:t xml:space="preserve">1. </w:t>
      </w:r>
      <w:r w:rsidR="00853E28" w:rsidRPr="00764D8C"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является</w:t>
      </w:r>
      <w:r w:rsidR="00065528">
        <w:rPr>
          <w:rFonts w:ascii="Times New Roman" w:hAnsi="Times New Roman" w:cs="Times New Roman"/>
          <w:sz w:val="28"/>
          <w:szCs w:val="28"/>
        </w:rPr>
        <w:t xml:space="preserve"> 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53E28" w:rsidRPr="00764D8C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администрации города</w:t>
      </w:r>
      <w:r w:rsidR="006F5D5D" w:rsidRPr="00764D8C">
        <w:rPr>
          <w:rFonts w:ascii="Times New Roman" w:hAnsi="Times New Roman" w:cs="Times New Roman"/>
          <w:sz w:val="28"/>
          <w:szCs w:val="28"/>
        </w:rPr>
        <w:t>.</w:t>
      </w:r>
    </w:p>
    <w:p w:rsidR="006F5D5D" w:rsidRPr="00764D8C" w:rsidRDefault="00D9715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E16F8" w:rsidRPr="00764D8C">
        <w:rPr>
          <w:rFonts w:ascii="Times New Roman" w:hAnsi="Times New Roman" w:cs="Times New Roman"/>
          <w:sz w:val="28"/>
          <w:szCs w:val="28"/>
        </w:rPr>
        <w:t>2.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6F5D5D" w:rsidRPr="00764D8C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853E28" w:rsidRPr="00764D8C" w:rsidRDefault="00853E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разрабатывает в пределах своих по</w:t>
      </w:r>
      <w:r w:rsidR="004478AD" w:rsidRPr="00764D8C">
        <w:rPr>
          <w:rFonts w:ascii="Times New Roman" w:hAnsi="Times New Roman" w:cs="Times New Roman"/>
          <w:sz w:val="28"/>
          <w:szCs w:val="28"/>
        </w:rPr>
        <w:t xml:space="preserve">лномочий проекты </w:t>
      </w:r>
      <w:r w:rsidRPr="00764D8C">
        <w:rPr>
          <w:rFonts w:ascii="Times New Roman" w:hAnsi="Times New Roman" w:cs="Times New Roman"/>
          <w:sz w:val="28"/>
          <w:szCs w:val="28"/>
        </w:rPr>
        <w:t>правовых актов, необходимых для реализации муниципальной программы;</w:t>
      </w:r>
    </w:p>
    <w:p w:rsidR="00E701D1" w:rsidRPr="00764D8C" w:rsidRDefault="00E701D1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осуществляет текущий мониторинг реализации муниципальной пр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граммы;</w:t>
      </w:r>
    </w:p>
    <w:p w:rsidR="00DD2550" w:rsidRPr="00764D8C" w:rsidRDefault="007E16F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своевременно вносит</w:t>
      </w:r>
      <w:r w:rsidR="00E701D1" w:rsidRPr="00764D8C">
        <w:rPr>
          <w:rFonts w:ascii="Times New Roman" w:hAnsi="Times New Roman" w:cs="Times New Roman"/>
          <w:sz w:val="28"/>
          <w:szCs w:val="28"/>
        </w:rPr>
        <w:t xml:space="preserve"> изменения в муниципальную программу;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D1" w:rsidRPr="00764D8C" w:rsidRDefault="00E701D1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- готовит отчет о ходе реализации муниципальной программы и испол</w:t>
      </w:r>
      <w:r w:rsidRPr="00764D8C">
        <w:rPr>
          <w:rFonts w:ascii="Times New Roman" w:hAnsi="Times New Roman" w:cs="Times New Roman"/>
          <w:sz w:val="28"/>
          <w:szCs w:val="28"/>
        </w:rPr>
        <w:t>ь</w:t>
      </w:r>
      <w:r w:rsidRPr="00764D8C">
        <w:rPr>
          <w:rFonts w:ascii="Times New Roman" w:hAnsi="Times New Roman" w:cs="Times New Roman"/>
          <w:sz w:val="28"/>
          <w:szCs w:val="28"/>
        </w:rPr>
        <w:t>зовании финансовых средств;</w:t>
      </w:r>
    </w:p>
    <w:p w:rsidR="00853E28" w:rsidRPr="00764D8C" w:rsidRDefault="00853E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ежеквартально, с нарастающим итогом с начала года, в срок до 15 числа месяца, следующего за отчетным кварталом, направляет в департамент экон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мики администрации города отчет о ходе реализации муниципальной програ</w:t>
      </w:r>
      <w:r w:rsidRPr="00764D8C">
        <w:rPr>
          <w:rFonts w:ascii="Times New Roman" w:hAnsi="Times New Roman" w:cs="Times New Roman"/>
          <w:sz w:val="28"/>
          <w:szCs w:val="28"/>
        </w:rPr>
        <w:t>м</w:t>
      </w:r>
      <w:r w:rsidRPr="00764D8C">
        <w:rPr>
          <w:rFonts w:ascii="Times New Roman" w:hAnsi="Times New Roman" w:cs="Times New Roman"/>
          <w:sz w:val="28"/>
          <w:szCs w:val="28"/>
        </w:rPr>
        <w:t xml:space="preserve">мы и использовании финансовых средств с пояснительной запиской для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>формирования итогов социально-экономического развития города Нижнева</w:t>
      </w:r>
      <w:r w:rsidRPr="00764D8C">
        <w:rPr>
          <w:rFonts w:ascii="Times New Roman" w:hAnsi="Times New Roman" w:cs="Times New Roman"/>
          <w:sz w:val="28"/>
          <w:szCs w:val="28"/>
        </w:rPr>
        <w:t>р</w:t>
      </w:r>
      <w:r w:rsidRPr="00764D8C">
        <w:rPr>
          <w:rFonts w:ascii="Times New Roman" w:hAnsi="Times New Roman" w:cs="Times New Roman"/>
          <w:sz w:val="28"/>
          <w:szCs w:val="28"/>
        </w:rPr>
        <w:t>товска за отчетный период;</w:t>
      </w:r>
    </w:p>
    <w:p w:rsidR="00853E28" w:rsidRPr="00764D8C" w:rsidRDefault="00853E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- ежегодно проводит оценку эффективности реализации муниципальной программы; </w:t>
      </w:r>
    </w:p>
    <w:p w:rsidR="00853E28" w:rsidRPr="00764D8C" w:rsidRDefault="00853E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доводит до сведения главы администрации города и Думы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>информацию о результатах оценки эффективности реализации муниципальной программы за прошедший финансовый год не позднее 1 апреля следующего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65528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года;</w:t>
      </w:r>
    </w:p>
    <w:p w:rsidR="00853E28" w:rsidRPr="00764D8C" w:rsidRDefault="00853E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</w:t>
      </w:r>
      <w:r w:rsidR="00065528">
        <w:rPr>
          <w:rFonts w:ascii="Times New Roman" w:hAnsi="Times New Roman" w:cs="Times New Roman"/>
          <w:sz w:val="28"/>
          <w:szCs w:val="28"/>
        </w:rPr>
        <w:t>,</w:t>
      </w:r>
      <w:r w:rsidRPr="00764D8C">
        <w:rPr>
          <w:rFonts w:ascii="Times New Roman" w:hAnsi="Times New Roman" w:cs="Times New Roman"/>
          <w:sz w:val="28"/>
          <w:szCs w:val="28"/>
        </w:rPr>
        <w:t xml:space="preserve"> качественную подготовку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4D8C">
        <w:rPr>
          <w:rFonts w:ascii="Times New Roman" w:hAnsi="Times New Roman" w:cs="Times New Roman"/>
          <w:sz w:val="28"/>
          <w:szCs w:val="28"/>
        </w:rPr>
        <w:t>и реализацию муниципальной программы, обеспечивает эффективное испол</w:t>
      </w:r>
      <w:r w:rsidRPr="00764D8C">
        <w:rPr>
          <w:rFonts w:ascii="Times New Roman" w:hAnsi="Times New Roman" w:cs="Times New Roman"/>
          <w:sz w:val="28"/>
          <w:szCs w:val="28"/>
        </w:rPr>
        <w:t>ь</w:t>
      </w:r>
      <w:r w:rsidRPr="00764D8C">
        <w:rPr>
          <w:rFonts w:ascii="Times New Roman" w:hAnsi="Times New Roman" w:cs="Times New Roman"/>
          <w:sz w:val="28"/>
          <w:szCs w:val="28"/>
        </w:rPr>
        <w:t>зование средств, выделяемых на ее реализацию.</w:t>
      </w:r>
    </w:p>
    <w:p w:rsidR="0092449D" w:rsidRPr="00764D8C" w:rsidRDefault="00D9715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E16F8" w:rsidRPr="00764D8C">
        <w:rPr>
          <w:rFonts w:ascii="Times New Roman" w:hAnsi="Times New Roman" w:cs="Times New Roman"/>
          <w:sz w:val="28"/>
          <w:szCs w:val="28"/>
        </w:rPr>
        <w:t>3.</w:t>
      </w:r>
      <w:r w:rsidR="00D10C30" w:rsidRPr="00764D8C">
        <w:rPr>
          <w:rFonts w:ascii="Times New Roman" w:hAnsi="Times New Roman" w:cs="Times New Roman"/>
          <w:sz w:val="28"/>
          <w:szCs w:val="28"/>
        </w:rPr>
        <w:t xml:space="preserve"> Ответственный исполнитель</w:t>
      </w:r>
      <w:r w:rsidR="0092449D" w:rsidRPr="00764D8C">
        <w:rPr>
          <w:rFonts w:ascii="Times New Roman" w:hAnsi="Times New Roman" w:cs="Times New Roman"/>
          <w:sz w:val="28"/>
          <w:szCs w:val="28"/>
        </w:rPr>
        <w:t xml:space="preserve"> с уче</w:t>
      </w:r>
      <w:r w:rsidR="00D10C30" w:rsidRPr="00764D8C">
        <w:rPr>
          <w:rFonts w:ascii="Times New Roman" w:hAnsi="Times New Roman" w:cs="Times New Roman"/>
          <w:sz w:val="28"/>
          <w:szCs w:val="28"/>
        </w:rPr>
        <w:t>том выделяемых на реализацию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200" w:rsidRPr="00764D8C">
        <w:rPr>
          <w:rFonts w:ascii="Times New Roman" w:hAnsi="Times New Roman" w:cs="Times New Roman"/>
          <w:sz w:val="28"/>
          <w:szCs w:val="28"/>
        </w:rPr>
        <w:t>муниципальной п</w:t>
      </w:r>
      <w:r w:rsidR="0092449D" w:rsidRPr="00764D8C">
        <w:rPr>
          <w:rFonts w:ascii="Times New Roman" w:hAnsi="Times New Roman" w:cs="Times New Roman"/>
          <w:sz w:val="28"/>
          <w:szCs w:val="28"/>
        </w:rPr>
        <w:t>рограммы бюджетных средств ежегодно уточняет в устано</w:t>
      </w:r>
      <w:r w:rsidR="0092449D" w:rsidRPr="00764D8C">
        <w:rPr>
          <w:rFonts w:ascii="Times New Roman" w:hAnsi="Times New Roman" w:cs="Times New Roman"/>
          <w:sz w:val="28"/>
          <w:szCs w:val="28"/>
        </w:rPr>
        <w:t>в</w:t>
      </w:r>
      <w:r w:rsidR="0092449D" w:rsidRPr="00764D8C">
        <w:rPr>
          <w:rFonts w:ascii="Times New Roman" w:hAnsi="Times New Roman" w:cs="Times New Roman"/>
          <w:sz w:val="28"/>
          <w:szCs w:val="28"/>
        </w:rPr>
        <w:t>ленном порядке целевые показатели и затраты по программным мероприятиям, механизм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92449D" w:rsidRPr="00764D8C">
        <w:rPr>
          <w:rFonts w:ascii="Times New Roman" w:hAnsi="Times New Roman" w:cs="Times New Roman"/>
          <w:sz w:val="28"/>
          <w:szCs w:val="28"/>
        </w:rPr>
        <w:t>реализации муниципальной программы.</w:t>
      </w:r>
    </w:p>
    <w:p w:rsidR="00C345D6" w:rsidRPr="00764D8C" w:rsidRDefault="00D9715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345D6" w:rsidRPr="00764D8C">
        <w:rPr>
          <w:rFonts w:ascii="Times New Roman" w:hAnsi="Times New Roman" w:cs="Times New Roman"/>
          <w:sz w:val="28"/>
          <w:szCs w:val="28"/>
        </w:rPr>
        <w:t>4. Контроль за выполнением муниципальной программы осуществляет заместитель главы администрации города, директор департамента жилищно-коммунального хозяйства.</w:t>
      </w:r>
    </w:p>
    <w:p w:rsidR="00754BA0" w:rsidRPr="00065528" w:rsidRDefault="00754BA0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6B" w:rsidRPr="00065528" w:rsidRDefault="003D74B3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8">
        <w:rPr>
          <w:rFonts w:ascii="Times New Roman" w:hAnsi="Times New Roman" w:cs="Times New Roman"/>
          <w:b/>
          <w:sz w:val="28"/>
          <w:szCs w:val="28"/>
        </w:rPr>
        <w:t>V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>I</w:t>
      </w:r>
      <w:r w:rsidR="000B52E9" w:rsidRPr="00065528">
        <w:rPr>
          <w:rFonts w:ascii="Times New Roman" w:hAnsi="Times New Roman" w:cs="Times New Roman"/>
          <w:b/>
          <w:sz w:val="28"/>
          <w:szCs w:val="28"/>
        </w:rPr>
        <w:t>I</w:t>
      </w:r>
      <w:r w:rsidR="0067066B" w:rsidRPr="00065528">
        <w:rPr>
          <w:rFonts w:ascii="Times New Roman" w:hAnsi="Times New Roman" w:cs="Times New Roman"/>
          <w:b/>
          <w:sz w:val="28"/>
          <w:szCs w:val="28"/>
        </w:rPr>
        <w:t>. Оценка ожидаемой эффективности муниципальной програм</w:t>
      </w:r>
      <w:r w:rsidR="008B0C00" w:rsidRPr="00065528">
        <w:rPr>
          <w:rFonts w:ascii="Times New Roman" w:hAnsi="Times New Roman" w:cs="Times New Roman"/>
          <w:b/>
          <w:sz w:val="28"/>
          <w:szCs w:val="28"/>
        </w:rPr>
        <w:t>мы</w:t>
      </w:r>
    </w:p>
    <w:p w:rsidR="009314B8" w:rsidRPr="00065528" w:rsidRDefault="009314B8" w:rsidP="000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5D" w:rsidRPr="00764D8C" w:rsidRDefault="00A6695D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Эффективность решени</w:t>
      </w:r>
      <w:r w:rsidR="00C70BE9" w:rsidRPr="00764D8C">
        <w:rPr>
          <w:rFonts w:ascii="Times New Roman" w:hAnsi="Times New Roman" w:cs="Times New Roman"/>
          <w:sz w:val="28"/>
          <w:szCs w:val="28"/>
        </w:rPr>
        <w:t>я поставленных задач путем</w:t>
      </w:r>
      <w:r w:rsidRPr="00764D8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>программных мероприятий оценивается е</w:t>
      </w:r>
      <w:r w:rsidR="00C70BE9" w:rsidRPr="00764D8C">
        <w:rPr>
          <w:rFonts w:ascii="Times New Roman" w:hAnsi="Times New Roman" w:cs="Times New Roman"/>
          <w:sz w:val="28"/>
          <w:szCs w:val="28"/>
        </w:rPr>
        <w:t>жегодно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C70BE9" w:rsidRPr="00764D8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F5D1B" w:rsidRPr="00764D8C">
        <w:rPr>
          <w:rFonts w:ascii="Times New Roman" w:hAnsi="Times New Roman" w:cs="Times New Roman"/>
          <w:sz w:val="28"/>
          <w:szCs w:val="28"/>
        </w:rPr>
        <w:t>мониторинга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достижения значений установленных показателей эффективности муниципал</w:t>
      </w:r>
      <w:r w:rsidRPr="00764D8C">
        <w:rPr>
          <w:rFonts w:ascii="Times New Roman" w:hAnsi="Times New Roman" w:cs="Times New Roman"/>
          <w:sz w:val="28"/>
          <w:szCs w:val="28"/>
        </w:rPr>
        <w:t>ь</w:t>
      </w:r>
      <w:r w:rsidRPr="00764D8C">
        <w:rPr>
          <w:rFonts w:ascii="Times New Roman" w:hAnsi="Times New Roman" w:cs="Times New Roman"/>
          <w:sz w:val="28"/>
          <w:szCs w:val="28"/>
        </w:rPr>
        <w:t xml:space="preserve">ной программы. </w:t>
      </w:r>
    </w:p>
    <w:p w:rsidR="00A6695D" w:rsidRPr="00764D8C" w:rsidRDefault="00A6695D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</w:t>
      </w:r>
      <w:r w:rsidR="00065528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Количество отремонтированных ветхих инженерных сетей, в том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>числе:</w:t>
      </w:r>
    </w:p>
    <w:p w:rsidR="005527C7" w:rsidRPr="00764D8C" w:rsidRDefault="00C70BE9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1.1. С</w:t>
      </w:r>
      <w:r w:rsidR="005527C7" w:rsidRPr="00764D8C">
        <w:rPr>
          <w:rFonts w:ascii="Times New Roman" w:hAnsi="Times New Roman" w:cs="Times New Roman"/>
          <w:sz w:val="28"/>
          <w:szCs w:val="28"/>
        </w:rPr>
        <w:t>етей теплоснабжения и горячего водоснабжения (в двухтрубном</w:t>
      </w:r>
      <w:r w:rsidR="00065528">
        <w:rPr>
          <w:rFonts w:ascii="Times New Roman" w:hAnsi="Times New Roman" w:cs="Times New Roman"/>
          <w:sz w:val="28"/>
          <w:szCs w:val="28"/>
        </w:rPr>
        <w:t xml:space="preserve">  </w:t>
      </w:r>
      <w:r w:rsidR="005527C7" w:rsidRPr="00764D8C">
        <w:rPr>
          <w:rFonts w:ascii="Times New Roman" w:hAnsi="Times New Roman" w:cs="Times New Roman"/>
          <w:sz w:val="28"/>
          <w:szCs w:val="28"/>
        </w:rPr>
        <w:t xml:space="preserve"> исчислении).</w:t>
      </w:r>
    </w:p>
    <w:p w:rsidR="005527C7" w:rsidRPr="00764D8C" w:rsidRDefault="00C70BE9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1.2. С</w:t>
      </w:r>
      <w:r w:rsidR="005527C7" w:rsidRPr="00764D8C">
        <w:rPr>
          <w:rFonts w:ascii="Times New Roman" w:hAnsi="Times New Roman" w:cs="Times New Roman"/>
          <w:sz w:val="28"/>
          <w:szCs w:val="28"/>
        </w:rPr>
        <w:t>етей холодного водоснабжения.</w:t>
      </w:r>
    </w:p>
    <w:p w:rsidR="005527C7" w:rsidRPr="00764D8C" w:rsidRDefault="00C70BE9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1.3. С</w:t>
      </w:r>
      <w:r w:rsidR="005527C7" w:rsidRPr="00764D8C">
        <w:rPr>
          <w:rFonts w:ascii="Times New Roman" w:hAnsi="Times New Roman" w:cs="Times New Roman"/>
          <w:sz w:val="28"/>
          <w:szCs w:val="28"/>
        </w:rPr>
        <w:t>етей водоотведения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</w:t>
      </w:r>
      <w:r w:rsidR="00D9715B">
        <w:rPr>
          <w:rFonts w:ascii="Times New Roman" w:hAnsi="Times New Roman" w:cs="Times New Roman"/>
          <w:sz w:val="28"/>
          <w:szCs w:val="28"/>
        </w:rPr>
        <w:t>ачение</w:t>
      </w:r>
      <w:r w:rsidR="004869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486995">
        <w:rPr>
          <w:rFonts w:ascii="Times New Roman" w:hAnsi="Times New Roman" w:cs="Times New Roman"/>
          <w:sz w:val="28"/>
          <w:szCs w:val="28"/>
        </w:rPr>
        <w:t>определяе</w:t>
      </w:r>
      <w:r w:rsidR="00E7460B" w:rsidRPr="00764D8C">
        <w:rPr>
          <w:rFonts w:ascii="Times New Roman" w:hAnsi="Times New Roman" w:cs="Times New Roman"/>
          <w:sz w:val="28"/>
          <w:szCs w:val="28"/>
        </w:rPr>
        <w:t>тся по фактическому количеству отремо</w:t>
      </w:r>
      <w:r w:rsidR="00E7460B" w:rsidRPr="00764D8C">
        <w:rPr>
          <w:rFonts w:ascii="Times New Roman" w:hAnsi="Times New Roman" w:cs="Times New Roman"/>
          <w:sz w:val="28"/>
          <w:szCs w:val="28"/>
        </w:rPr>
        <w:t>н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тированных ветхих инженерных сетей в отчетном году. </w:t>
      </w:r>
      <w:r w:rsidR="00111C65" w:rsidRPr="00764D8C">
        <w:rPr>
          <w:rFonts w:ascii="Times New Roman" w:hAnsi="Times New Roman" w:cs="Times New Roman"/>
          <w:sz w:val="28"/>
          <w:szCs w:val="28"/>
        </w:rPr>
        <w:t>При расчете показате</w:t>
      </w:r>
      <w:r w:rsidR="00486995">
        <w:rPr>
          <w:rFonts w:ascii="Times New Roman" w:hAnsi="Times New Roman" w:cs="Times New Roman"/>
          <w:sz w:val="28"/>
          <w:szCs w:val="28"/>
        </w:rPr>
        <w:t>ля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BD35A8" w:rsidRPr="00764D8C">
        <w:rPr>
          <w:rFonts w:ascii="Times New Roman" w:hAnsi="Times New Roman" w:cs="Times New Roman"/>
          <w:sz w:val="28"/>
          <w:szCs w:val="28"/>
        </w:rPr>
        <w:t>учитываются технические характеристики участков инженерных сетей</w:t>
      </w:r>
      <w:r w:rsidR="000F261E">
        <w:rPr>
          <w:rFonts w:ascii="Times New Roman" w:hAnsi="Times New Roman" w:cs="Times New Roman"/>
          <w:sz w:val="28"/>
          <w:szCs w:val="28"/>
        </w:rPr>
        <w:t xml:space="preserve">       </w:t>
      </w:r>
      <w:r w:rsidR="00BD35A8" w:rsidRPr="00764D8C">
        <w:rPr>
          <w:rFonts w:ascii="Times New Roman" w:hAnsi="Times New Roman" w:cs="Times New Roman"/>
          <w:sz w:val="28"/>
          <w:szCs w:val="28"/>
        </w:rPr>
        <w:t xml:space="preserve"> (диаметр труб</w:t>
      </w:r>
      <w:r w:rsidR="00756B25" w:rsidRPr="00764D8C">
        <w:rPr>
          <w:rFonts w:ascii="Times New Roman" w:hAnsi="Times New Roman" w:cs="Times New Roman"/>
          <w:sz w:val="28"/>
          <w:szCs w:val="28"/>
        </w:rPr>
        <w:t xml:space="preserve">, </w:t>
      </w:r>
      <w:r w:rsidR="00BD35A8" w:rsidRPr="00764D8C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56B25" w:rsidRPr="00764D8C">
        <w:rPr>
          <w:rFonts w:ascii="Times New Roman" w:hAnsi="Times New Roman" w:cs="Times New Roman"/>
          <w:sz w:val="28"/>
          <w:szCs w:val="28"/>
        </w:rPr>
        <w:t xml:space="preserve">применяемого </w:t>
      </w:r>
      <w:r w:rsidR="00BD35A8" w:rsidRPr="00764D8C">
        <w:rPr>
          <w:rFonts w:ascii="Times New Roman" w:hAnsi="Times New Roman" w:cs="Times New Roman"/>
          <w:sz w:val="28"/>
          <w:szCs w:val="28"/>
        </w:rPr>
        <w:t>материала</w:t>
      </w:r>
      <w:r w:rsidR="00756B25" w:rsidRPr="00764D8C">
        <w:rPr>
          <w:rFonts w:ascii="Times New Roman" w:hAnsi="Times New Roman" w:cs="Times New Roman"/>
          <w:sz w:val="28"/>
          <w:szCs w:val="28"/>
        </w:rPr>
        <w:t xml:space="preserve"> и протяженность сетей</w:t>
      </w:r>
      <w:r w:rsidR="00BD35A8" w:rsidRPr="00764D8C">
        <w:rPr>
          <w:rFonts w:ascii="Times New Roman" w:hAnsi="Times New Roman" w:cs="Times New Roman"/>
          <w:sz w:val="28"/>
          <w:szCs w:val="28"/>
        </w:rPr>
        <w:t>),</w:t>
      </w:r>
      <w:r w:rsidR="000F261E">
        <w:rPr>
          <w:rFonts w:ascii="Times New Roman" w:hAnsi="Times New Roman" w:cs="Times New Roman"/>
          <w:sz w:val="28"/>
          <w:szCs w:val="28"/>
        </w:rPr>
        <w:t xml:space="preserve">      </w:t>
      </w:r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="00BD35A8" w:rsidRPr="00764D8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7460B" w:rsidRPr="00764D8C">
        <w:rPr>
          <w:rFonts w:ascii="Times New Roman" w:hAnsi="Times New Roman" w:cs="Times New Roman"/>
          <w:sz w:val="28"/>
          <w:szCs w:val="28"/>
        </w:rPr>
        <w:t>данные о ходе реализации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D9715B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E7460B" w:rsidRPr="00764D8C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по провед</w:t>
      </w:r>
      <w:r w:rsidR="00E7460B" w:rsidRPr="00764D8C">
        <w:rPr>
          <w:rFonts w:ascii="Times New Roman" w:hAnsi="Times New Roman" w:cs="Times New Roman"/>
          <w:sz w:val="28"/>
          <w:szCs w:val="28"/>
        </w:rPr>
        <w:t>е</w:t>
      </w:r>
      <w:r w:rsidR="00E7460B" w:rsidRPr="00764D8C">
        <w:rPr>
          <w:rFonts w:ascii="Times New Roman" w:hAnsi="Times New Roman" w:cs="Times New Roman"/>
          <w:sz w:val="28"/>
          <w:szCs w:val="28"/>
        </w:rPr>
        <w:t>нию капитального ремонта (замене)</w:t>
      </w:r>
      <w:r w:rsidR="00D9715B">
        <w:rPr>
          <w:rFonts w:ascii="Times New Roman" w:hAnsi="Times New Roman" w:cs="Times New Roman"/>
          <w:sz w:val="28"/>
          <w:szCs w:val="28"/>
        </w:rPr>
        <w:t xml:space="preserve"> инженерных сетей, разработанного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 адм</w:t>
      </w:r>
      <w:r w:rsidR="00E7460B" w:rsidRPr="00764D8C">
        <w:rPr>
          <w:rFonts w:ascii="Times New Roman" w:hAnsi="Times New Roman" w:cs="Times New Roman"/>
          <w:sz w:val="28"/>
          <w:szCs w:val="28"/>
        </w:rPr>
        <w:t>и</w:t>
      </w:r>
      <w:r w:rsidR="00E7460B" w:rsidRPr="00764D8C">
        <w:rPr>
          <w:rFonts w:ascii="Times New Roman" w:hAnsi="Times New Roman" w:cs="Times New Roman"/>
          <w:sz w:val="28"/>
          <w:szCs w:val="28"/>
        </w:rPr>
        <w:t>нистрацией города</w:t>
      </w:r>
      <w:r w:rsidR="00C70BE9" w:rsidRPr="00764D8C">
        <w:rPr>
          <w:rFonts w:ascii="Times New Roman" w:hAnsi="Times New Roman" w:cs="Times New Roman"/>
          <w:sz w:val="28"/>
          <w:szCs w:val="28"/>
        </w:rPr>
        <w:t>,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 при подготовке к осенне-зимнему периоду. Увеличени</w:t>
      </w:r>
      <w:r w:rsidR="007C068E" w:rsidRPr="00764D8C">
        <w:rPr>
          <w:rFonts w:ascii="Times New Roman" w:hAnsi="Times New Roman" w:cs="Times New Roman"/>
          <w:sz w:val="28"/>
          <w:szCs w:val="28"/>
        </w:rPr>
        <w:t>е</w:t>
      </w:r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="00D9715B">
        <w:rPr>
          <w:rFonts w:ascii="Times New Roman" w:hAnsi="Times New Roman" w:cs="Times New Roman"/>
          <w:sz w:val="28"/>
          <w:szCs w:val="28"/>
        </w:rPr>
        <w:t xml:space="preserve">  </w:t>
      </w:r>
      <w:r w:rsidR="00486995">
        <w:rPr>
          <w:rFonts w:ascii="Times New Roman" w:hAnsi="Times New Roman" w:cs="Times New Roman"/>
          <w:sz w:val="28"/>
          <w:szCs w:val="28"/>
        </w:rPr>
        <w:lastRenderedPageBreak/>
        <w:t>показателя</w:t>
      </w:r>
      <w:r w:rsidR="00065528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фактического количества отр</w:t>
      </w:r>
      <w:r w:rsidR="00E7460B" w:rsidRPr="00764D8C">
        <w:rPr>
          <w:rFonts w:ascii="Times New Roman" w:hAnsi="Times New Roman" w:cs="Times New Roman"/>
          <w:sz w:val="28"/>
          <w:szCs w:val="28"/>
        </w:rPr>
        <w:t>е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монтированных ветхих </w:t>
      </w:r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инженерных сетей за все годы реализации муниц</w:t>
      </w:r>
      <w:r w:rsidR="00E7460B" w:rsidRPr="00764D8C">
        <w:rPr>
          <w:rFonts w:ascii="Times New Roman" w:hAnsi="Times New Roman" w:cs="Times New Roman"/>
          <w:sz w:val="28"/>
          <w:szCs w:val="28"/>
        </w:rPr>
        <w:t>и</w:t>
      </w:r>
      <w:r w:rsidR="00E7460B" w:rsidRPr="00764D8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2. Количество аварийно-восстановительных работ на бесхозяйных инж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нерных сетях.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Значение показателя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определяется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исходя из фактического количества аварийных ситуаций (инцидентов), возника</w:t>
      </w:r>
      <w:r w:rsidR="00486995">
        <w:rPr>
          <w:rFonts w:ascii="Times New Roman" w:hAnsi="Times New Roman" w:cs="Times New Roman"/>
          <w:sz w:val="28"/>
          <w:szCs w:val="28"/>
        </w:rPr>
        <w:t>ющих на бесхозяйных сетях тепл</w:t>
      </w:r>
      <w:proofErr w:type="gramStart"/>
      <w:r w:rsidR="00486995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>, водо</w:t>
      </w:r>
      <w:r w:rsidR="0068314E" w:rsidRPr="00764D8C">
        <w:rPr>
          <w:rFonts w:ascii="Times New Roman" w:hAnsi="Times New Roman" w:cs="Times New Roman"/>
          <w:sz w:val="28"/>
          <w:szCs w:val="28"/>
        </w:rPr>
        <w:t xml:space="preserve">- </w:t>
      </w:r>
      <w:r w:rsidRPr="00764D8C">
        <w:rPr>
          <w:rFonts w:ascii="Times New Roman" w:hAnsi="Times New Roman" w:cs="Times New Roman"/>
          <w:sz w:val="28"/>
          <w:szCs w:val="28"/>
        </w:rPr>
        <w:t>и электроснабжения к объектам жилищного фонда, соцкультбыта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и другим объ</w:t>
      </w:r>
      <w:r w:rsidR="00D9715B">
        <w:rPr>
          <w:rFonts w:ascii="Times New Roman" w:hAnsi="Times New Roman" w:cs="Times New Roman"/>
          <w:sz w:val="28"/>
          <w:szCs w:val="28"/>
        </w:rPr>
        <w:t>ектам города, используемых</w:t>
      </w:r>
      <w:r w:rsidRPr="00764D8C">
        <w:rPr>
          <w:rFonts w:ascii="Times New Roman" w:hAnsi="Times New Roman" w:cs="Times New Roman"/>
          <w:sz w:val="28"/>
          <w:szCs w:val="28"/>
        </w:rPr>
        <w:t xml:space="preserve"> муниципальными унитарными пре</w:t>
      </w:r>
      <w:r w:rsidRPr="00764D8C">
        <w:rPr>
          <w:rFonts w:ascii="Times New Roman" w:hAnsi="Times New Roman" w:cs="Times New Roman"/>
          <w:sz w:val="28"/>
          <w:szCs w:val="28"/>
        </w:rPr>
        <w:t>д</w:t>
      </w:r>
      <w:r w:rsidRPr="00764D8C">
        <w:rPr>
          <w:rFonts w:ascii="Times New Roman" w:hAnsi="Times New Roman" w:cs="Times New Roman"/>
          <w:sz w:val="28"/>
          <w:szCs w:val="28"/>
        </w:rPr>
        <w:t>приятиями и муниципальными учреждениями. Уменьшение показателя дост</w:t>
      </w:r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>гается путем проведения ежегодных мероприятий по проведению капитального ремонта на бесхозяйных сетях.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3. Объем реализации сжиженного газа населению по розничным ценам.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Значение показателя определяется исходя из фактического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4D8C">
        <w:rPr>
          <w:rFonts w:ascii="Times New Roman" w:hAnsi="Times New Roman" w:cs="Times New Roman"/>
          <w:sz w:val="28"/>
          <w:szCs w:val="28"/>
        </w:rPr>
        <w:t>сжиженного газа, реализованного населению за отчетный год в соответствии</w:t>
      </w:r>
      <w:r w:rsidR="000655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 заключенными договорами на доставку сжиженного газа.</w:t>
      </w:r>
    </w:p>
    <w:p w:rsidR="005527C7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4. Количество отремонтированного жилищного фонда, в том числе: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4.1</w:t>
      </w:r>
      <w:r w:rsidR="0068314E" w:rsidRPr="00764D8C">
        <w:rPr>
          <w:rFonts w:ascii="Times New Roman" w:hAnsi="Times New Roman" w:cs="Times New Roman"/>
          <w:sz w:val="28"/>
          <w:szCs w:val="28"/>
        </w:rPr>
        <w:t>.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Количество отремонтированных конструктивных элементов мног</w:t>
      </w:r>
      <w:r w:rsidR="00E7460B" w:rsidRPr="00764D8C">
        <w:rPr>
          <w:rFonts w:ascii="Times New Roman" w:hAnsi="Times New Roman" w:cs="Times New Roman"/>
          <w:sz w:val="28"/>
          <w:szCs w:val="28"/>
        </w:rPr>
        <w:t>о</w:t>
      </w:r>
      <w:r w:rsidR="00E7460B" w:rsidRPr="00764D8C">
        <w:rPr>
          <w:rFonts w:ascii="Times New Roman" w:hAnsi="Times New Roman" w:cs="Times New Roman"/>
          <w:sz w:val="28"/>
          <w:szCs w:val="28"/>
        </w:rPr>
        <w:t>квартирных домов.</w:t>
      </w:r>
    </w:p>
    <w:p w:rsidR="00E7460B" w:rsidRPr="00764D8C" w:rsidRDefault="00065528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отремонтированных конструктивных элементов многоквартирных домов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в отчетном году. </w:t>
      </w:r>
      <w:proofErr w:type="gramStart"/>
      <w:r w:rsidR="00E7460B" w:rsidRPr="00764D8C">
        <w:rPr>
          <w:rFonts w:ascii="Times New Roman" w:hAnsi="Times New Roman" w:cs="Times New Roman"/>
          <w:sz w:val="28"/>
          <w:szCs w:val="28"/>
        </w:rPr>
        <w:t>При расчете показателя применяются данные о ходе реализ</w:t>
      </w:r>
      <w:r w:rsidR="00E7460B" w:rsidRPr="00764D8C">
        <w:rPr>
          <w:rFonts w:ascii="Times New Roman" w:hAnsi="Times New Roman" w:cs="Times New Roman"/>
          <w:sz w:val="28"/>
          <w:szCs w:val="28"/>
        </w:rPr>
        <w:t>а</w:t>
      </w:r>
      <w:r w:rsidR="00E7460B" w:rsidRPr="00764D8C">
        <w:rPr>
          <w:rFonts w:ascii="Times New Roman" w:hAnsi="Times New Roman" w:cs="Times New Roman"/>
          <w:sz w:val="28"/>
          <w:szCs w:val="28"/>
        </w:rPr>
        <w:t>ции ежегодного плана мероприятий капитального ремонта многоквартирных домов (отдельных элементов зданий), сформированного управляющими комп</w:t>
      </w:r>
      <w:r w:rsidR="00E7460B" w:rsidRPr="00764D8C">
        <w:rPr>
          <w:rFonts w:ascii="Times New Roman" w:hAnsi="Times New Roman" w:cs="Times New Roman"/>
          <w:sz w:val="28"/>
          <w:szCs w:val="28"/>
        </w:rPr>
        <w:t>а</w:t>
      </w:r>
      <w:r w:rsidR="00E7460B" w:rsidRPr="00764D8C">
        <w:rPr>
          <w:rFonts w:ascii="Times New Roman" w:hAnsi="Times New Roman" w:cs="Times New Roman"/>
          <w:sz w:val="28"/>
          <w:szCs w:val="28"/>
        </w:rPr>
        <w:t>ниями в соответствии с постановлением администрации города от 2</w:t>
      </w:r>
      <w:r w:rsidR="0068314E" w:rsidRPr="00764D8C">
        <w:rPr>
          <w:rFonts w:ascii="Times New Roman" w:hAnsi="Times New Roman" w:cs="Times New Roman"/>
          <w:sz w:val="28"/>
          <w:szCs w:val="28"/>
        </w:rPr>
        <w:t xml:space="preserve">4.04.2015 №834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68314E" w:rsidRPr="00764D8C">
        <w:rPr>
          <w:rFonts w:ascii="Times New Roman" w:hAnsi="Times New Roman" w:cs="Times New Roman"/>
          <w:sz w:val="28"/>
          <w:szCs w:val="28"/>
        </w:rPr>
        <w:t>Об утверждении П</w:t>
      </w:r>
      <w:r w:rsidR="00E7460B" w:rsidRPr="00764D8C">
        <w:rPr>
          <w:rFonts w:ascii="Times New Roman" w:hAnsi="Times New Roman" w:cs="Times New Roman"/>
          <w:sz w:val="28"/>
          <w:szCs w:val="28"/>
        </w:rPr>
        <w:t>оложения об организации и проведении капитального ремонта общего имущества в многоквартирных домах и порядке предоставл</w:t>
      </w:r>
      <w:r w:rsidR="00E7460B" w:rsidRPr="00764D8C">
        <w:rPr>
          <w:rFonts w:ascii="Times New Roman" w:hAnsi="Times New Roman" w:cs="Times New Roman"/>
          <w:sz w:val="28"/>
          <w:szCs w:val="28"/>
        </w:rPr>
        <w:t>е</w:t>
      </w:r>
      <w:r w:rsidR="00E7460B" w:rsidRPr="00764D8C">
        <w:rPr>
          <w:rFonts w:ascii="Times New Roman" w:hAnsi="Times New Roman" w:cs="Times New Roman"/>
          <w:sz w:val="28"/>
          <w:szCs w:val="28"/>
        </w:rPr>
        <w:t>ния субсидий на капитальный ремонт общего имущества в многоквартирных домах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E7460B" w:rsidRPr="00764D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460B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D9715B">
        <w:rPr>
          <w:rFonts w:ascii="Times New Roman" w:hAnsi="Times New Roman" w:cs="Times New Roman"/>
          <w:sz w:val="28"/>
          <w:szCs w:val="28"/>
        </w:rPr>
        <w:t>З</w:t>
      </w:r>
      <w:r w:rsidR="00EB60E9">
        <w:rPr>
          <w:rFonts w:ascii="Times New Roman" w:hAnsi="Times New Roman" w:cs="Times New Roman"/>
          <w:sz w:val="28"/>
          <w:szCs w:val="28"/>
        </w:rPr>
        <w:t>начение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 показателя 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фактического количест</w:t>
      </w:r>
      <w:r w:rsidR="00111C65" w:rsidRPr="00764D8C">
        <w:rPr>
          <w:rFonts w:ascii="Times New Roman" w:hAnsi="Times New Roman" w:cs="Times New Roman"/>
          <w:sz w:val="28"/>
          <w:szCs w:val="28"/>
        </w:rPr>
        <w:t xml:space="preserve">ва </w:t>
      </w:r>
      <w:r w:rsidR="00E7460B" w:rsidRPr="00764D8C">
        <w:rPr>
          <w:rFonts w:ascii="Times New Roman" w:hAnsi="Times New Roman" w:cs="Times New Roman"/>
          <w:sz w:val="28"/>
          <w:szCs w:val="28"/>
        </w:rPr>
        <w:t>отремонтированных конструктивных элементов</w:t>
      </w:r>
      <w:r w:rsidR="00D9715B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 xml:space="preserve">многоквартирных домов за все годы реализации муниципальной программы. 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4.2.</w:t>
      </w:r>
      <w:r w:rsidR="0068314E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Количество отремонтированных конструктивных элементов бесх</w:t>
      </w:r>
      <w:r w:rsidR="00E7460B" w:rsidRPr="00764D8C">
        <w:rPr>
          <w:rFonts w:ascii="Times New Roman" w:hAnsi="Times New Roman" w:cs="Times New Roman"/>
          <w:sz w:val="28"/>
          <w:szCs w:val="28"/>
        </w:rPr>
        <w:t>о</w:t>
      </w:r>
      <w:r w:rsidR="00E7460B" w:rsidRPr="00764D8C">
        <w:rPr>
          <w:rFonts w:ascii="Times New Roman" w:hAnsi="Times New Roman" w:cs="Times New Roman"/>
          <w:sz w:val="28"/>
          <w:szCs w:val="28"/>
        </w:rPr>
        <w:t>зяйных строений.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 w:rsidR="00065528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исходя из фактического количества отремонтированных конструктивных </w:t>
      </w:r>
      <w:r w:rsidR="008F2DBF" w:rsidRPr="00764D8C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Pr="00764D8C">
        <w:rPr>
          <w:rFonts w:ascii="Times New Roman" w:hAnsi="Times New Roman" w:cs="Times New Roman"/>
          <w:sz w:val="28"/>
          <w:szCs w:val="28"/>
        </w:rPr>
        <w:t>бесхозяйных строений. При расчете показателя применяются данные о ходе реализации ежегодного плана мероприятий капитального ремонта бесхозяйных строений (отдельных элеме</w:t>
      </w:r>
      <w:r w:rsidRPr="00764D8C">
        <w:rPr>
          <w:rFonts w:ascii="Times New Roman" w:hAnsi="Times New Roman" w:cs="Times New Roman"/>
          <w:sz w:val="28"/>
          <w:szCs w:val="28"/>
        </w:rPr>
        <w:t>н</w:t>
      </w:r>
      <w:r w:rsidRPr="00764D8C">
        <w:rPr>
          <w:rFonts w:ascii="Times New Roman" w:hAnsi="Times New Roman" w:cs="Times New Roman"/>
          <w:sz w:val="28"/>
          <w:szCs w:val="28"/>
        </w:rPr>
        <w:t>тов зданий), сформированного жилищной организацией, осуществляющей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обслуживание и содержание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бесхозяйных строений. </w:t>
      </w:r>
      <w:r w:rsidR="00D9715B">
        <w:rPr>
          <w:rFonts w:ascii="Times New Roman" w:hAnsi="Times New Roman" w:cs="Times New Roman"/>
          <w:sz w:val="28"/>
          <w:szCs w:val="28"/>
        </w:rPr>
        <w:t>Значение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D9715B">
        <w:rPr>
          <w:rFonts w:ascii="Times New Roman" w:hAnsi="Times New Roman" w:cs="Times New Roman"/>
          <w:sz w:val="28"/>
          <w:szCs w:val="28"/>
        </w:rPr>
        <w:t xml:space="preserve">      </w:t>
      </w:r>
      <w:r w:rsidRPr="00764D8C">
        <w:rPr>
          <w:rFonts w:ascii="Times New Roman" w:hAnsi="Times New Roman" w:cs="Times New Roman"/>
          <w:sz w:val="28"/>
          <w:szCs w:val="28"/>
        </w:rPr>
        <w:t>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11C65" w:rsidRPr="00764D8C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отремонтированных конструктивных элементов бесхозяйных строений за все годы реализации </w:t>
      </w:r>
      <w:r w:rsidR="00EB60E9">
        <w:rPr>
          <w:rFonts w:ascii="Times New Roman" w:hAnsi="Times New Roman" w:cs="Times New Roman"/>
          <w:sz w:val="28"/>
          <w:szCs w:val="28"/>
        </w:rPr>
        <w:t xml:space="preserve">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муниципальной программы. 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4.3</w:t>
      </w:r>
      <w:r w:rsidR="0068314E" w:rsidRPr="00764D8C">
        <w:rPr>
          <w:rFonts w:ascii="Times New Roman" w:hAnsi="Times New Roman" w:cs="Times New Roman"/>
          <w:sz w:val="28"/>
          <w:szCs w:val="28"/>
        </w:rPr>
        <w:t>.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E7460B" w:rsidRPr="00764D8C">
        <w:rPr>
          <w:rFonts w:ascii="Times New Roman" w:hAnsi="Times New Roman" w:cs="Times New Roman"/>
          <w:sz w:val="28"/>
          <w:szCs w:val="28"/>
        </w:rPr>
        <w:t>Количество отремонтированных жилых помещений муниципального жилищного фонда.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D8C">
        <w:rPr>
          <w:rFonts w:ascii="Times New Roman" w:hAnsi="Times New Roman" w:cs="Times New Roman"/>
          <w:sz w:val="28"/>
          <w:szCs w:val="28"/>
        </w:rPr>
        <w:lastRenderedPageBreak/>
        <w:t>Значени</w:t>
      </w:r>
      <w:r w:rsidR="00065528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отремонтированных жилых помещений муниципального жи</w:t>
      </w:r>
      <w:r w:rsidR="00111C65" w:rsidRPr="00764D8C">
        <w:rPr>
          <w:rFonts w:ascii="Times New Roman" w:hAnsi="Times New Roman" w:cs="Times New Roman"/>
          <w:sz w:val="28"/>
          <w:szCs w:val="28"/>
        </w:rPr>
        <w:t>лищного фонда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11C65" w:rsidRPr="00764D8C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611724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полученных заявок от управления по жилищной политике админ</w:t>
      </w:r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 xml:space="preserve">страции города по жилым помещениям, подлежащим ремонту, в соответствии </w:t>
      </w:r>
      <w:r w:rsidR="00611724">
        <w:rPr>
          <w:rFonts w:ascii="Times New Roman" w:hAnsi="Times New Roman" w:cs="Times New Roman"/>
          <w:sz w:val="28"/>
          <w:szCs w:val="28"/>
        </w:rPr>
        <w:t xml:space="preserve">  </w:t>
      </w:r>
      <w:r w:rsidRPr="00764D8C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="0048699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764D8C">
        <w:rPr>
          <w:rFonts w:ascii="Times New Roman" w:hAnsi="Times New Roman" w:cs="Times New Roman"/>
          <w:sz w:val="28"/>
          <w:szCs w:val="28"/>
        </w:rPr>
        <w:t>от 13.</w:t>
      </w:r>
      <w:r w:rsidR="0068314E" w:rsidRPr="00764D8C">
        <w:rPr>
          <w:rFonts w:ascii="Times New Roman" w:hAnsi="Times New Roman" w:cs="Times New Roman"/>
          <w:sz w:val="28"/>
          <w:szCs w:val="28"/>
        </w:rPr>
        <w:t>07.2010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68314E" w:rsidRPr="00764D8C">
        <w:rPr>
          <w:rFonts w:ascii="Times New Roman" w:hAnsi="Times New Roman" w:cs="Times New Roman"/>
          <w:sz w:val="28"/>
          <w:szCs w:val="28"/>
        </w:rPr>
        <w:t xml:space="preserve">№823 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68314E" w:rsidRPr="00764D8C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764D8C">
        <w:rPr>
          <w:rFonts w:ascii="Times New Roman" w:hAnsi="Times New Roman" w:cs="Times New Roman"/>
          <w:sz w:val="28"/>
          <w:szCs w:val="28"/>
        </w:rPr>
        <w:t xml:space="preserve">оложения об организации ремонта жилых помещений муниципального </w:t>
      </w:r>
      <w:r w:rsidR="000F261E">
        <w:rPr>
          <w:rFonts w:ascii="Times New Roman" w:hAnsi="Times New Roman" w:cs="Times New Roman"/>
          <w:sz w:val="28"/>
          <w:szCs w:val="28"/>
        </w:rPr>
        <w:t xml:space="preserve">      </w:t>
      </w:r>
      <w:r w:rsidRPr="00764D8C">
        <w:rPr>
          <w:rFonts w:ascii="Times New Roman" w:hAnsi="Times New Roman" w:cs="Times New Roman"/>
          <w:sz w:val="28"/>
          <w:szCs w:val="28"/>
        </w:rPr>
        <w:t>жилищного фонда на территории города Нижневартовска</w:t>
      </w:r>
      <w:r w:rsidR="00764D8C" w:rsidRPr="00764D8C">
        <w:rPr>
          <w:rFonts w:ascii="Times New Roman" w:hAnsi="Times New Roman" w:cs="Times New Roman"/>
          <w:sz w:val="28"/>
          <w:szCs w:val="28"/>
        </w:rPr>
        <w:t>"</w:t>
      </w:r>
      <w:r w:rsidR="004869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="00D9715B">
        <w:rPr>
          <w:rFonts w:ascii="Times New Roman" w:hAnsi="Times New Roman" w:cs="Times New Roman"/>
          <w:sz w:val="28"/>
          <w:szCs w:val="28"/>
        </w:rPr>
        <w:t>З</w:t>
      </w:r>
      <w:r w:rsidR="00486995">
        <w:rPr>
          <w:rFonts w:ascii="Times New Roman" w:hAnsi="Times New Roman" w:cs="Times New Roman"/>
          <w:sz w:val="28"/>
          <w:szCs w:val="28"/>
        </w:rPr>
        <w:t>наче</w:t>
      </w:r>
      <w:r w:rsidR="00D9715B">
        <w:rPr>
          <w:rFonts w:ascii="Times New Roman" w:hAnsi="Times New Roman" w:cs="Times New Roman"/>
          <w:sz w:val="28"/>
          <w:szCs w:val="28"/>
        </w:rPr>
        <w:t>ние</w:t>
      </w:r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показат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ля 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11C65" w:rsidRPr="00764D8C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="00D9715B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отремонтирова</w:t>
      </w:r>
      <w:r w:rsidRPr="00764D8C">
        <w:rPr>
          <w:rFonts w:ascii="Times New Roman" w:hAnsi="Times New Roman" w:cs="Times New Roman"/>
          <w:sz w:val="28"/>
          <w:szCs w:val="28"/>
        </w:rPr>
        <w:t>н</w:t>
      </w:r>
      <w:r w:rsidRPr="00764D8C">
        <w:rPr>
          <w:rFonts w:ascii="Times New Roman" w:hAnsi="Times New Roman" w:cs="Times New Roman"/>
          <w:sz w:val="28"/>
          <w:szCs w:val="28"/>
        </w:rPr>
        <w:t>ных жилых помещений муниципальн</w:t>
      </w:r>
      <w:r w:rsidR="00D9715B">
        <w:rPr>
          <w:rFonts w:ascii="Times New Roman" w:hAnsi="Times New Roman" w:cs="Times New Roman"/>
          <w:sz w:val="28"/>
          <w:szCs w:val="28"/>
        </w:rPr>
        <w:t>ого жилищного фонда</w:t>
      </w:r>
      <w:r w:rsidR="000F261E">
        <w:rPr>
          <w:rFonts w:ascii="Times New Roman" w:hAnsi="Times New Roman" w:cs="Times New Roman"/>
          <w:sz w:val="28"/>
          <w:szCs w:val="28"/>
        </w:rPr>
        <w:t xml:space="preserve"> </w:t>
      </w:r>
      <w:r w:rsidR="00486995">
        <w:rPr>
          <w:rFonts w:ascii="Times New Roman" w:hAnsi="Times New Roman" w:cs="Times New Roman"/>
          <w:sz w:val="28"/>
          <w:szCs w:val="28"/>
        </w:rPr>
        <w:t>за все годы</w:t>
      </w:r>
      <w:r w:rsidR="00611724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реал</w:t>
      </w:r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 xml:space="preserve">зации муниципальной программы. 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 Объем выполненного благоустройства дворовых территорий мног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квартирных домов:</w:t>
      </w:r>
    </w:p>
    <w:p w:rsidR="005527C7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5.1. Ремонт, устройство внутриквартальных проездов, подъездных путей.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 w:rsidR="00611724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устроенных и отремонтированных внутриквартальных проездов и подъездных путей.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При расчете показателя применяются данные о ходе реализации ежего</w:t>
      </w:r>
      <w:r w:rsidRPr="00764D8C">
        <w:rPr>
          <w:rFonts w:ascii="Times New Roman" w:hAnsi="Times New Roman" w:cs="Times New Roman"/>
          <w:sz w:val="28"/>
          <w:szCs w:val="28"/>
        </w:rPr>
        <w:t>д</w:t>
      </w:r>
      <w:r w:rsidRPr="00764D8C">
        <w:rPr>
          <w:rFonts w:ascii="Times New Roman" w:hAnsi="Times New Roman" w:cs="Times New Roman"/>
          <w:sz w:val="28"/>
          <w:szCs w:val="28"/>
        </w:rPr>
        <w:t>ного плана мероприятий по благоустройству дворовых территорий управля</w:t>
      </w:r>
      <w:r w:rsidRPr="00764D8C">
        <w:rPr>
          <w:rFonts w:ascii="Times New Roman" w:hAnsi="Times New Roman" w:cs="Times New Roman"/>
          <w:sz w:val="28"/>
          <w:szCs w:val="28"/>
        </w:rPr>
        <w:t>ю</w:t>
      </w:r>
      <w:r w:rsidRPr="00764D8C">
        <w:rPr>
          <w:rFonts w:ascii="Times New Roman" w:hAnsi="Times New Roman" w:cs="Times New Roman"/>
          <w:sz w:val="28"/>
          <w:szCs w:val="28"/>
        </w:rPr>
        <w:t xml:space="preserve">щих компаний. </w:t>
      </w:r>
      <w:r w:rsidR="00D9715B">
        <w:rPr>
          <w:rFonts w:ascii="Times New Roman" w:hAnsi="Times New Roman" w:cs="Times New Roman"/>
          <w:sz w:val="28"/>
          <w:szCs w:val="28"/>
        </w:rPr>
        <w:t>Значение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11C65" w:rsidRPr="00764D8C">
        <w:rPr>
          <w:rFonts w:ascii="Times New Roman" w:hAnsi="Times New Roman" w:cs="Times New Roman"/>
          <w:sz w:val="28"/>
          <w:szCs w:val="28"/>
        </w:rPr>
        <w:t>фактич</w:t>
      </w:r>
      <w:r w:rsidR="00111C65" w:rsidRPr="00764D8C">
        <w:rPr>
          <w:rFonts w:ascii="Times New Roman" w:hAnsi="Times New Roman" w:cs="Times New Roman"/>
          <w:sz w:val="28"/>
          <w:szCs w:val="28"/>
        </w:rPr>
        <w:t>е</w:t>
      </w:r>
      <w:r w:rsidR="00111C65" w:rsidRPr="00764D8C">
        <w:rPr>
          <w:rFonts w:ascii="Times New Roman" w:hAnsi="Times New Roman" w:cs="Times New Roman"/>
          <w:sz w:val="28"/>
          <w:szCs w:val="28"/>
        </w:rPr>
        <w:t>ского количества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устроенных и отремонтированных внутриквартальных прое</w:t>
      </w:r>
      <w:r w:rsidRPr="00764D8C">
        <w:rPr>
          <w:rFonts w:ascii="Times New Roman" w:hAnsi="Times New Roman" w:cs="Times New Roman"/>
          <w:sz w:val="28"/>
          <w:szCs w:val="28"/>
        </w:rPr>
        <w:t>з</w:t>
      </w:r>
      <w:r w:rsidRPr="00764D8C">
        <w:rPr>
          <w:rFonts w:ascii="Times New Roman" w:hAnsi="Times New Roman" w:cs="Times New Roman"/>
          <w:sz w:val="28"/>
          <w:szCs w:val="28"/>
        </w:rPr>
        <w:t>дов и подъездных путей за все годы реализации муниципальной программы.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5.2</w:t>
      </w:r>
      <w:r w:rsidR="00E7460B" w:rsidRPr="00764D8C">
        <w:rPr>
          <w:rFonts w:ascii="Times New Roman" w:hAnsi="Times New Roman" w:cs="Times New Roman"/>
          <w:sz w:val="28"/>
          <w:szCs w:val="28"/>
        </w:rPr>
        <w:t>.</w:t>
      </w:r>
      <w:r w:rsidRPr="00764D8C">
        <w:rPr>
          <w:rFonts w:ascii="Times New Roman" w:hAnsi="Times New Roman" w:cs="Times New Roman"/>
          <w:sz w:val="28"/>
          <w:szCs w:val="28"/>
        </w:rPr>
        <w:t xml:space="preserve"> Ремонт, устройство тротуаров.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 w:rsidR="00611724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устроенных и отремонтированных тротуаров. При расчете показателя прим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няются данные о ходе реализации ежегодного плана мероприятий по благ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 xml:space="preserve">устройству дворовых территорий управляющих компаний. </w:t>
      </w:r>
      <w:r w:rsidR="00D9715B">
        <w:rPr>
          <w:rFonts w:ascii="Times New Roman" w:hAnsi="Times New Roman" w:cs="Times New Roman"/>
          <w:sz w:val="28"/>
          <w:szCs w:val="28"/>
        </w:rPr>
        <w:t>З</w:t>
      </w:r>
      <w:r w:rsidRPr="00764D8C">
        <w:rPr>
          <w:rFonts w:ascii="Times New Roman" w:hAnsi="Times New Roman" w:cs="Times New Roman"/>
          <w:sz w:val="28"/>
          <w:szCs w:val="28"/>
        </w:rPr>
        <w:t>наче</w:t>
      </w:r>
      <w:r w:rsidR="00D9715B">
        <w:rPr>
          <w:rFonts w:ascii="Times New Roman" w:hAnsi="Times New Roman" w:cs="Times New Roman"/>
          <w:sz w:val="28"/>
          <w:szCs w:val="28"/>
        </w:rPr>
        <w:t>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11C65" w:rsidRPr="00764D8C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устроенных и отр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монтированных тротуаров за все годы реализации муниципальной программы</w:t>
      </w:r>
      <w:r w:rsidR="00BC79A4" w:rsidRPr="00764D8C">
        <w:rPr>
          <w:rFonts w:ascii="Times New Roman" w:hAnsi="Times New Roman" w:cs="Times New Roman"/>
          <w:sz w:val="28"/>
          <w:szCs w:val="28"/>
        </w:rPr>
        <w:t>.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5.3</w:t>
      </w:r>
      <w:r w:rsidR="00E7460B" w:rsidRPr="00764D8C">
        <w:rPr>
          <w:rFonts w:ascii="Times New Roman" w:hAnsi="Times New Roman" w:cs="Times New Roman"/>
          <w:sz w:val="28"/>
          <w:szCs w:val="28"/>
        </w:rPr>
        <w:t>.</w:t>
      </w:r>
      <w:r w:rsidRPr="00764D8C">
        <w:rPr>
          <w:rFonts w:ascii="Times New Roman" w:hAnsi="Times New Roman" w:cs="Times New Roman"/>
          <w:sz w:val="28"/>
          <w:szCs w:val="28"/>
        </w:rPr>
        <w:t xml:space="preserve"> Ремонт, устройство гостевых мест стоянки автотранспорта.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 w:rsidR="00611724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устроенных и отремонтированных гостевых мест стоянок автотранспорта. При расчете показателя применяются данные о ходе реализации ежегодного плана мероприятий по благоустройству дворовых территорий управляющих комп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 xml:space="preserve">ний. </w:t>
      </w:r>
      <w:r w:rsidR="009F0AC9">
        <w:rPr>
          <w:rFonts w:ascii="Times New Roman" w:hAnsi="Times New Roman" w:cs="Times New Roman"/>
          <w:sz w:val="28"/>
          <w:szCs w:val="28"/>
        </w:rPr>
        <w:t>Значение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фак</w:t>
      </w:r>
      <w:r w:rsidR="00111C65" w:rsidRPr="00764D8C">
        <w:rPr>
          <w:rFonts w:ascii="Times New Roman" w:hAnsi="Times New Roman" w:cs="Times New Roman"/>
          <w:sz w:val="28"/>
          <w:szCs w:val="28"/>
        </w:rPr>
        <w:t>тического кол</w:t>
      </w:r>
      <w:r w:rsidR="00111C65" w:rsidRPr="00764D8C">
        <w:rPr>
          <w:rFonts w:ascii="Times New Roman" w:hAnsi="Times New Roman" w:cs="Times New Roman"/>
          <w:sz w:val="28"/>
          <w:szCs w:val="28"/>
        </w:rPr>
        <w:t>и</w:t>
      </w:r>
      <w:r w:rsidR="00111C65" w:rsidRPr="00764D8C">
        <w:rPr>
          <w:rFonts w:ascii="Times New Roman" w:hAnsi="Times New Roman" w:cs="Times New Roman"/>
          <w:sz w:val="28"/>
          <w:szCs w:val="28"/>
        </w:rPr>
        <w:t>чества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устроенных и отремонтированных гостевых мест стоянок автотранспо</w:t>
      </w:r>
      <w:r w:rsidRPr="00764D8C">
        <w:rPr>
          <w:rFonts w:ascii="Times New Roman" w:hAnsi="Times New Roman" w:cs="Times New Roman"/>
          <w:sz w:val="28"/>
          <w:szCs w:val="28"/>
        </w:rPr>
        <w:t>р</w:t>
      </w:r>
      <w:r w:rsidRPr="00764D8C">
        <w:rPr>
          <w:rFonts w:ascii="Times New Roman" w:hAnsi="Times New Roman" w:cs="Times New Roman"/>
          <w:sz w:val="28"/>
          <w:szCs w:val="28"/>
        </w:rPr>
        <w:t>та за все годы реализации муниципальной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программы.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5.4. </w:t>
      </w:r>
      <w:r w:rsidR="00E7460B" w:rsidRPr="00764D8C">
        <w:rPr>
          <w:rFonts w:ascii="Times New Roman" w:hAnsi="Times New Roman" w:cs="Times New Roman"/>
          <w:sz w:val="28"/>
          <w:szCs w:val="28"/>
        </w:rPr>
        <w:t>Установка малых архитектурных форм, игровых и спортивных ко</w:t>
      </w:r>
      <w:r w:rsidR="00E7460B" w:rsidRPr="00764D8C">
        <w:rPr>
          <w:rFonts w:ascii="Times New Roman" w:hAnsi="Times New Roman" w:cs="Times New Roman"/>
          <w:sz w:val="28"/>
          <w:szCs w:val="28"/>
        </w:rPr>
        <w:t>м</w:t>
      </w:r>
      <w:r w:rsidR="00E7460B" w:rsidRPr="00764D8C">
        <w:rPr>
          <w:rFonts w:ascii="Times New Roman" w:hAnsi="Times New Roman" w:cs="Times New Roman"/>
          <w:sz w:val="28"/>
          <w:szCs w:val="28"/>
        </w:rPr>
        <w:t>плексов на детских площадках (устройство детских и спортивных площадок).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 w:rsidR="00611724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установленных малых архитектурных форм, игровых и спортивных комплексов на детских площадках</w:t>
      </w:r>
      <w:r w:rsidR="008F2DBF" w:rsidRPr="00764D8C">
        <w:rPr>
          <w:rFonts w:ascii="Times New Roman" w:hAnsi="Times New Roman" w:cs="Times New Roman"/>
          <w:sz w:val="28"/>
          <w:szCs w:val="28"/>
        </w:rPr>
        <w:t xml:space="preserve">. </w:t>
      </w:r>
      <w:r w:rsidRPr="00764D8C">
        <w:rPr>
          <w:rFonts w:ascii="Times New Roman" w:hAnsi="Times New Roman" w:cs="Times New Roman"/>
          <w:sz w:val="28"/>
          <w:szCs w:val="28"/>
        </w:rPr>
        <w:t>При расчете показателя применяются данные о ходе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реализации ежегодного плана мероприятий по благоустройству дворовых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территорий управляющих компаний. </w:t>
      </w:r>
      <w:r w:rsidR="00D9715B">
        <w:rPr>
          <w:rFonts w:ascii="Times New Roman" w:hAnsi="Times New Roman" w:cs="Times New Roman"/>
          <w:sz w:val="28"/>
          <w:szCs w:val="28"/>
        </w:rPr>
        <w:t>Значение</w:t>
      </w:r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показателя 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1C4A2D" w:rsidRPr="00764D8C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установленных малых архитектурных форм, игровых и спортивных комплексов на детских площадках за все годы </w:t>
      </w:r>
      <w:r w:rsidR="00D9715B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реализации муниципальной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программы.</w:t>
      </w:r>
    </w:p>
    <w:p w:rsidR="00E7460B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 xml:space="preserve">5.5. </w:t>
      </w:r>
      <w:r w:rsidR="00E7460B" w:rsidRPr="00764D8C">
        <w:rPr>
          <w:rFonts w:ascii="Times New Roman" w:hAnsi="Times New Roman" w:cs="Times New Roman"/>
          <w:sz w:val="28"/>
          <w:szCs w:val="28"/>
        </w:rPr>
        <w:t>Перемещение, хранение и утилизация брошенных транспортных средств, находящихся на дворовых территориях города.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Значение показателя определяется исходя из фактического количества транспортных средств, перемещенных на стоянку временного хранения, с уч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том сведений, поступающих от физических и юридических лиц. </w:t>
      </w:r>
      <w:r w:rsidR="006B33D9">
        <w:rPr>
          <w:rFonts w:ascii="Times New Roman" w:hAnsi="Times New Roman" w:cs="Times New Roman"/>
          <w:sz w:val="28"/>
          <w:szCs w:val="28"/>
        </w:rPr>
        <w:t>Значение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зателя достигается путем суммирования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фактического коли</w:t>
      </w:r>
      <w:r w:rsidR="001C4A2D" w:rsidRPr="00764D8C">
        <w:rPr>
          <w:rFonts w:ascii="Times New Roman" w:hAnsi="Times New Roman" w:cs="Times New Roman"/>
          <w:sz w:val="28"/>
          <w:szCs w:val="28"/>
        </w:rPr>
        <w:t>чества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перемеще</w:t>
      </w:r>
      <w:r w:rsidRPr="00764D8C">
        <w:rPr>
          <w:rFonts w:ascii="Times New Roman" w:hAnsi="Times New Roman" w:cs="Times New Roman"/>
          <w:sz w:val="28"/>
          <w:szCs w:val="28"/>
        </w:rPr>
        <w:t>н</w:t>
      </w:r>
      <w:r w:rsidRPr="00764D8C">
        <w:rPr>
          <w:rFonts w:ascii="Times New Roman" w:hAnsi="Times New Roman" w:cs="Times New Roman"/>
          <w:sz w:val="28"/>
          <w:szCs w:val="28"/>
        </w:rPr>
        <w:t xml:space="preserve">ных на стоянку временного хранения </w:t>
      </w:r>
      <w:r w:rsidR="00611724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Pr="00764D8C">
        <w:rPr>
          <w:rFonts w:ascii="Times New Roman" w:hAnsi="Times New Roman" w:cs="Times New Roman"/>
          <w:sz w:val="28"/>
          <w:szCs w:val="28"/>
        </w:rPr>
        <w:t>за все годы реал</w:t>
      </w:r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>зации муниципальной программы.</w:t>
      </w:r>
    </w:p>
    <w:p w:rsidR="005527C7" w:rsidRPr="00764D8C" w:rsidRDefault="005527C7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6. Общая площадь ветхого жилищного фонда, жилищного фонда с небл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гоприятными экологическими характеристиками 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бесхозяйных строений,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4D8C">
        <w:rPr>
          <w:rFonts w:ascii="Times New Roman" w:hAnsi="Times New Roman" w:cs="Times New Roman"/>
          <w:sz w:val="28"/>
          <w:szCs w:val="28"/>
        </w:rPr>
        <w:t xml:space="preserve"> используемых гражданами для проживания.</w:t>
      </w:r>
    </w:p>
    <w:p w:rsidR="00E7460B" w:rsidRPr="00764D8C" w:rsidRDefault="00E7460B" w:rsidP="001F0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Значение показателя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определяется исходя из фактической общей площ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ди жилищного фонда, находящегося в управлении управляющих компаний</w:t>
      </w:r>
      <w:r w:rsidR="00137A1D" w:rsidRPr="00764D8C">
        <w:rPr>
          <w:rFonts w:ascii="Times New Roman" w:hAnsi="Times New Roman" w:cs="Times New Roman"/>
          <w:sz w:val="28"/>
          <w:szCs w:val="28"/>
        </w:rPr>
        <w:t>,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и бесхозяйных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строений, используемых гражданами для проживания, наход</w:t>
      </w:r>
      <w:r w:rsidRPr="00764D8C">
        <w:rPr>
          <w:rFonts w:ascii="Times New Roman" w:hAnsi="Times New Roman" w:cs="Times New Roman"/>
          <w:sz w:val="28"/>
          <w:szCs w:val="28"/>
        </w:rPr>
        <w:t>я</w:t>
      </w:r>
      <w:r w:rsidRPr="00764D8C">
        <w:rPr>
          <w:rFonts w:ascii="Times New Roman" w:hAnsi="Times New Roman" w:cs="Times New Roman"/>
          <w:sz w:val="28"/>
          <w:szCs w:val="28"/>
        </w:rPr>
        <w:t xml:space="preserve">щихся на обслуживании </w:t>
      </w:r>
      <w:r w:rsidR="00137A1D" w:rsidRPr="00764D8C">
        <w:rPr>
          <w:rFonts w:ascii="Times New Roman" w:hAnsi="Times New Roman" w:cs="Times New Roman"/>
          <w:sz w:val="28"/>
          <w:szCs w:val="28"/>
        </w:rPr>
        <w:t>жилищных организаций. Уменьшение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4D8C">
        <w:rPr>
          <w:rFonts w:ascii="Times New Roman" w:hAnsi="Times New Roman" w:cs="Times New Roman"/>
          <w:sz w:val="28"/>
          <w:szCs w:val="28"/>
        </w:rPr>
        <w:t>достигается за счет сноса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ветхого жилищного фонда, жилищного фонда</w:t>
      </w:r>
      <w:r w:rsidR="006117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 неблагоприятными экологическими характеристиками и бесхозяйных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стро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ний, используемых гражданами для проживания.</w:t>
      </w:r>
    </w:p>
    <w:p w:rsidR="00A24821" w:rsidRDefault="0006260B" w:rsidP="00611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0F261E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0F261E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86995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представлены в та</w:t>
      </w:r>
      <w:r w:rsidRPr="00764D8C">
        <w:rPr>
          <w:rFonts w:ascii="Times New Roman" w:hAnsi="Times New Roman" w:cs="Times New Roman"/>
          <w:sz w:val="28"/>
          <w:szCs w:val="28"/>
        </w:rPr>
        <w:t>б</w:t>
      </w:r>
      <w:r w:rsidRPr="00764D8C">
        <w:rPr>
          <w:rFonts w:ascii="Times New Roman" w:hAnsi="Times New Roman" w:cs="Times New Roman"/>
          <w:sz w:val="28"/>
          <w:szCs w:val="28"/>
        </w:rPr>
        <w:t xml:space="preserve">лице </w:t>
      </w:r>
      <w:r w:rsidR="006B65D5" w:rsidRPr="00764D8C">
        <w:rPr>
          <w:rFonts w:ascii="Times New Roman" w:hAnsi="Times New Roman" w:cs="Times New Roman"/>
          <w:sz w:val="28"/>
          <w:szCs w:val="28"/>
        </w:rPr>
        <w:t>1.</w:t>
      </w:r>
    </w:p>
    <w:p w:rsidR="00611724" w:rsidRPr="00764D8C" w:rsidRDefault="00611724" w:rsidP="00611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821" w:rsidRPr="00764D8C" w:rsidRDefault="00A24821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4821" w:rsidRPr="00764D8C" w:rsidSect="00764D8C">
          <w:headerReference w:type="even" r:id="rId11"/>
          <w:headerReference w:type="default" r:id="rId12"/>
          <w:pgSz w:w="11905" w:h="16838" w:code="9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283733" w:rsidRPr="00764D8C" w:rsidRDefault="006B65D5" w:rsidP="006117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310C8C" w:rsidRPr="000F3758" w:rsidRDefault="00310C8C" w:rsidP="006117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3733" w:rsidRDefault="00283733" w:rsidP="0061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241"/>
      <w:bookmarkEnd w:id="2"/>
      <w:r w:rsidRPr="00611724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611724" w:rsidRPr="00611724" w:rsidRDefault="00611724" w:rsidP="0061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p w:rsidR="004251FB" w:rsidRDefault="004251FB" w:rsidP="0061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992"/>
        <w:gridCol w:w="992"/>
        <w:gridCol w:w="992"/>
        <w:gridCol w:w="993"/>
        <w:gridCol w:w="942"/>
        <w:gridCol w:w="1970"/>
      </w:tblGrid>
      <w:tr w:rsidR="00611724" w:rsidRPr="00611724" w:rsidTr="000F3758">
        <w:tc>
          <w:tcPr>
            <w:tcW w:w="567" w:type="dxa"/>
            <w:vMerge w:val="restart"/>
          </w:tcPr>
          <w:p w:rsidR="00611724" w:rsidRP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11724" w:rsidRP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11724" w:rsidRPr="00611724" w:rsidRDefault="00486995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911" w:type="dxa"/>
            <w:gridSpan w:val="5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70" w:type="dxa"/>
            <w:vMerge w:val="restart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785C78" w:rsidRPr="00611724" w:rsidTr="000F3758">
        <w:tc>
          <w:tcPr>
            <w:tcW w:w="567" w:type="dxa"/>
            <w:vMerge/>
          </w:tcPr>
          <w:p w:rsidR="00611724" w:rsidRP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4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70" w:type="dxa"/>
            <w:vMerge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24" w:rsidRPr="00611724" w:rsidTr="00486995">
        <w:trPr>
          <w:trHeight w:val="355"/>
        </w:trPr>
        <w:tc>
          <w:tcPr>
            <w:tcW w:w="567" w:type="dxa"/>
          </w:tcPr>
          <w:p w:rsidR="00611724" w:rsidRP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70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1724" w:rsidRPr="00611724" w:rsidTr="00486995">
        <w:trPr>
          <w:trHeight w:val="545"/>
        </w:trPr>
        <w:tc>
          <w:tcPr>
            <w:tcW w:w="567" w:type="dxa"/>
          </w:tcPr>
          <w:p w:rsidR="00611724" w:rsidRP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11724" w:rsidRPr="00611724" w:rsidRDefault="00611724" w:rsidP="00DC7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ветхих инж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нерных сетей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785C7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5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993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94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970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23,99</w:t>
            </w:r>
          </w:p>
        </w:tc>
      </w:tr>
      <w:tr w:rsidR="00611724" w:rsidRPr="00611724" w:rsidTr="000F3758">
        <w:tc>
          <w:tcPr>
            <w:tcW w:w="567" w:type="dxa"/>
          </w:tcPr>
          <w:p w:rsidR="00611724" w:rsidRP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611724" w:rsidRPr="00611724" w:rsidRDefault="00611724" w:rsidP="00611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 и горячего водоснабж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ния (в двухтрубном исчислении)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993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94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970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611724" w:rsidRPr="00611724" w:rsidTr="00486995">
        <w:trPr>
          <w:trHeight w:val="291"/>
        </w:trPr>
        <w:tc>
          <w:tcPr>
            <w:tcW w:w="567" w:type="dxa"/>
          </w:tcPr>
          <w:p w:rsidR="00611724" w:rsidRP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611724" w:rsidRPr="00611724" w:rsidRDefault="00611724" w:rsidP="00611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холодного водоснабжения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93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94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970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</w:tr>
      <w:tr w:rsidR="00611724" w:rsidRPr="00611724" w:rsidTr="00486995">
        <w:trPr>
          <w:trHeight w:val="281"/>
        </w:trPr>
        <w:tc>
          <w:tcPr>
            <w:tcW w:w="567" w:type="dxa"/>
          </w:tcPr>
          <w:p w:rsid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</w:tcPr>
          <w:p w:rsidR="00611724" w:rsidRPr="00611724" w:rsidRDefault="00611724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водоотведения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93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942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970" w:type="dxa"/>
          </w:tcPr>
          <w:p w:rsidR="00611724" w:rsidRP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</w:tr>
      <w:tr w:rsidR="00611724" w:rsidRPr="00611724" w:rsidTr="000F3758">
        <w:tc>
          <w:tcPr>
            <w:tcW w:w="567" w:type="dxa"/>
          </w:tcPr>
          <w:p w:rsidR="00611724" w:rsidRDefault="00611724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11724" w:rsidRPr="00611724" w:rsidRDefault="00611724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аварийно-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восстановительных работ на бесхозяйных инженерных сетях (ед.)</w:t>
            </w:r>
          </w:p>
        </w:tc>
        <w:tc>
          <w:tcPr>
            <w:tcW w:w="1985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1724" w:rsidRPr="00611724" w:rsidTr="000F3758">
        <w:tc>
          <w:tcPr>
            <w:tcW w:w="567" w:type="dxa"/>
          </w:tcPr>
          <w:p w:rsidR="00785C78" w:rsidRDefault="00785C78" w:rsidP="00785C7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611724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реализации сжиженного газа населению по розничным ценам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11724" w:rsidRPr="00785C78" w:rsidRDefault="00611724" w:rsidP="0078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992" w:type="dxa"/>
          </w:tcPr>
          <w:p w:rsid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992" w:type="dxa"/>
          </w:tcPr>
          <w:p w:rsid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992" w:type="dxa"/>
          </w:tcPr>
          <w:p w:rsid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993" w:type="dxa"/>
          </w:tcPr>
          <w:p w:rsid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611724" w:rsidRDefault="00611724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611724" w:rsidRPr="00611724" w:rsidTr="000F3758">
        <w:tc>
          <w:tcPr>
            <w:tcW w:w="567" w:type="dxa"/>
          </w:tcPr>
          <w:p w:rsidR="00611724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11724" w:rsidRPr="00611724" w:rsidRDefault="00785C78" w:rsidP="00D97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жилищного фонда (ед.)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5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2" w:type="dxa"/>
          </w:tcPr>
          <w:p w:rsid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70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611724" w:rsidRPr="00611724" w:rsidTr="00486995">
        <w:trPr>
          <w:trHeight w:val="579"/>
        </w:trPr>
        <w:tc>
          <w:tcPr>
            <w:tcW w:w="567" w:type="dxa"/>
          </w:tcPr>
          <w:p w:rsidR="00611724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:rsidR="00611724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конструкти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ных элементов многоквартирных домов (ед.)</w:t>
            </w:r>
          </w:p>
        </w:tc>
        <w:tc>
          <w:tcPr>
            <w:tcW w:w="1985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2" w:type="dxa"/>
          </w:tcPr>
          <w:p w:rsid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0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785C7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конструкти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ных элементов бесхозяйных строений (ед.)</w:t>
            </w:r>
          </w:p>
        </w:tc>
        <w:tc>
          <w:tcPr>
            <w:tcW w:w="1985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11724" w:rsidRPr="00611724" w:rsidTr="000F3758">
        <w:tc>
          <w:tcPr>
            <w:tcW w:w="567" w:type="dxa"/>
          </w:tcPr>
          <w:p w:rsidR="00611724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45" w:type="dxa"/>
          </w:tcPr>
          <w:p w:rsidR="00611724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 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>жилых пом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 xml:space="preserve">щений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 (ед.)</w:t>
            </w:r>
          </w:p>
        </w:tc>
        <w:tc>
          <w:tcPr>
            <w:tcW w:w="1985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0" w:type="dxa"/>
          </w:tcPr>
          <w:p w:rsidR="00611724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выполненного благоустройства дворовых территорий многоквартирных домов:</w:t>
            </w:r>
          </w:p>
        </w:tc>
        <w:tc>
          <w:tcPr>
            <w:tcW w:w="1985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внутриквартальных прое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дов, подъездных путей (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14 042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13 301</w:t>
            </w: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14 042</w:t>
            </w: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13 301</w:t>
            </w:r>
          </w:p>
        </w:tc>
        <w:tc>
          <w:tcPr>
            <w:tcW w:w="1970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60 583</w:t>
            </w: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тротуаров (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гостевых мест стоянки авт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транспорта (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992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6 301</w:t>
            </w: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Установка малых архитектурных форм, игровых и спортивных комплексов на детских площадках (устройство детских и спортивных площадок) (ед.)</w:t>
            </w:r>
          </w:p>
        </w:tc>
        <w:tc>
          <w:tcPr>
            <w:tcW w:w="1985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0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Перемещение, хранение и утилизация броше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ных транспортных средств, находящихся на дворовых территориях города (ед.)</w:t>
            </w:r>
          </w:p>
        </w:tc>
        <w:tc>
          <w:tcPr>
            <w:tcW w:w="1985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70" w:type="dxa"/>
          </w:tcPr>
          <w:p w:rsidR="00785C78" w:rsidRPr="00611724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85C78" w:rsidRPr="00611724" w:rsidTr="000F3758">
        <w:tc>
          <w:tcPr>
            <w:tcW w:w="567" w:type="dxa"/>
          </w:tcPr>
          <w:p w:rsidR="00785C78" w:rsidRDefault="00785C78" w:rsidP="006117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785C78" w:rsidRPr="00611724" w:rsidRDefault="00785C78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Общая площадь ветхого жилищного фонда,</w:t>
            </w:r>
            <w:r w:rsidR="000F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с неблагоприятными экол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гическими характеристиками и бесхозяйных строений, используемых гражданами для пр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живания (тыс. 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42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970" w:type="dxa"/>
          </w:tcPr>
          <w:p w:rsidR="00785C78" w:rsidRDefault="00785C78" w:rsidP="0061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</w:tbl>
    <w:p w:rsidR="00D26FD2" w:rsidRPr="00764D8C" w:rsidRDefault="00D26FD2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07" w:rsidRPr="00764D8C" w:rsidRDefault="007C210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578" w:rsidRPr="00764D8C" w:rsidRDefault="004D1578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D1578" w:rsidRPr="00764D8C" w:rsidSect="00611724">
          <w:pgSz w:w="16838" w:h="11905" w:orient="landscape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382518" w:rsidRPr="000F3758" w:rsidRDefault="00A45990" w:rsidP="000F3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58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382518" w:rsidRPr="000F3758">
        <w:rPr>
          <w:rFonts w:ascii="Times New Roman" w:hAnsi="Times New Roman" w:cs="Times New Roman"/>
          <w:b/>
          <w:sz w:val="28"/>
          <w:szCs w:val="28"/>
        </w:rPr>
        <w:t>II</w:t>
      </w:r>
      <w:r w:rsidR="000B52E9" w:rsidRPr="000F3758">
        <w:rPr>
          <w:rFonts w:ascii="Times New Roman" w:hAnsi="Times New Roman" w:cs="Times New Roman"/>
          <w:b/>
          <w:sz w:val="28"/>
          <w:szCs w:val="28"/>
        </w:rPr>
        <w:t>I</w:t>
      </w:r>
      <w:r w:rsidR="00382518" w:rsidRPr="000F3758">
        <w:rPr>
          <w:rFonts w:ascii="Times New Roman" w:hAnsi="Times New Roman" w:cs="Times New Roman"/>
          <w:b/>
          <w:sz w:val="28"/>
          <w:szCs w:val="28"/>
        </w:rPr>
        <w:t>. Перечень программных мероприятий</w:t>
      </w:r>
    </w:p>
    <w:p w:rsidR="00382518" w:rsidRPr="000F3758" w:rsidRDefault="00382518" w:rsidP="000F3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578" w:rsidRDefault="00382518" w:rsidP="000F3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Мероприятия, предлагаемые к реализации и направленные на решение за</w:t>
      </w:r>
      <w:r w:rsidR="00960E61" w:rsidRPr="00764D8C">
        <w:rPr>
          <w:rFonts w:ascii="Times New Roman" w:hAnsi="Times New Roman" w:cs="Times New Roman"/>
          <w:sz w:val="28"/>
          <w:szCs w:val="28"/>
        </w:rPr>
        <w:t>дач</w:t>
      </w:r>
      <w:r w:rsidR="00DC7583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D9715B">
        <w:rPr>
          <w:rFonts w:ascii="Times New Roman" w:hAnsi="Times New Roman" w:cs="Times New Roman"/>
          <w:sz w:val="28"/>
          <w:szCs w:val="28"/>
        </w:rPr>
        <w:t>,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 указанием финансовых ресурсов и сроков, необходимых для их реализации, представлены в таб</w:t>
      </w:r>
      <w:r w:rsidR="000F3758">
        <w:rPr>
          <w:rFonts w:ascii="Times New Roman" w:hAnsi="Times New Roman" w:cs="Times New Roman"/>
          <w:sz w:val="28"/>
          <w:szCs w:val="28"/>
        </w:rPr>
        <w:t xml:space="preserve">лице 2. </w:t>
      </w:r>
    </w:p>
    <w:p w:rsidR="000F3758" w:rsidRDefault="000F3758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758" w:rsidRPr="00764D8C" w:rsidRDefault="000F3758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F3758" w:rsidRPr="00764D8C" w:rsidSect="000F3758">
          <w:pgSz w:w="11905" w:h="16838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422239" w:rsidRPr="00764D8C" w:rsidRDefault="006B65D5" w:rsidP="000F3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56460" w:rsidRPr="000F3758" w:rsidRDefault="00556460" w:rsidP="000F37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3733" w:rsidRDefault="00283733" w:rsidP="000F3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92"/>
      <w:bookmarkEnd w:id="3"/>
      <w:r w:rsidRPr="000F3758">
        <w:rPr>
          <w:rFonts w:ascii="Times New Roman" w:hAnsi="Times New Roman" w:cs="Times New Roman"/>
          <w:b/>
          <w:sz w:val="28"/>
          <w:szCs w:val="28"/>
        </w:rPr>
        <w:t>Основные мероприятия муниципальной программы</w:t>
      </w:r>
    </w:p>
    <w:p w:rsidR="000F3758" w:rsidRPr="000F3758" w:rsidRDefault="000F3758" w:rsidP="000F3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58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p w:rsidR="00283733" w:rsidRDefault="00283733" w:rsidP="000F37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1985"/>
        <w:gridCol w:w="1559"/>
        <w:gridCol w:w="1276"/>
        <w:gridCol w:w="1134"/>
        <w:gridCol w:w="1134"/>
        <w:gridCol w:w="1134"/>
        <w:gridCol w:w="1134"/>
        <w:gridCol w:w="1134"/>
      </w:tblGrid>
      <w:tr w:rsidR="00061B35" w:rsidRPr="00563699" w:rsidTr="00054A2C">
        <w:trPr>
          <w:trHeight w:val="751"/>
        </w:trPr>
        <w:tc>
          <w:tcPr>
            <w:tcW w:w="661" w:type="dxa"/>
            <w:vMerge w:val="restart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№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6369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369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58" w:type="dxa"/>
            <w:vMerge w:val="restart"/>
          </w:tcPr>
          <w:p w:rsidR="00061B35" w:rsidRPr="00563699" w:rsidRDefault="00061B35" w:rsidP="00061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61B35" w:rsidRPr="00563699" w:rsidRDefault="00061B35" w:rsidP="00061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5" w:type="dxa"/>
            <w:vMerge w:val="restart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муниципальной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1559" w:type="dxa"/>
            <w:vMerge w:val="restart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финансиров</w:t>
            </w:r>
            <w:r w:rsidRPr="00563699">
              <w:rPr>
                <w:rFonts w:ascii="Times New Roman" w:hAnsi="Times New Roman" w:cs="Times New Roman"/>
                <w:b/>
              </w:rPr>
              <w:t>а</w:t>
            </w:r>
            <w:r w:rsidRPr="00563699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6946" w:type="dxa"/>
            <w:gridSpan w:val="6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Финансовые затраты на реализацию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муниципальной программы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061B35" w:rsidRPr="00563699" w:rsidTr="00054A2C">
        <w:trPr>
          <w:trHeight w:val="281"/>
        </w:trPr>
        <w:tc>
          <w:tcPr>
            <w:tcW w:w="661" w:type="dxa"/>
            <w:vMerge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061B35" w:rsidRPr="00563699" w:rsidRDefault="00061B35" w:rsidP="00061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670" w:type="dxa"/>
            <w:gridSpan w:val="5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061B35" w:rsidRPr="00563699" w:rsidTr="00054A2C">
        <w:tc>
          <w:tcPr>
            <w:tcW w:w="661" w:type="dxa"/>
            <w:vMerge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061B35" w:rsidRPr="00563699" w:rsidRDefault="00061B35" w:rsidP="00061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2016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2017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2018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2019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2020</w:t>
            </w:r>
          </w:p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061B35" w:rsidRPr="00563699" w:rsidTr="00054A2C">
        <w:trPr>
          <w:trHeight w:val="333"/>
        </w:trPr>
        <w:tc>
          <w:tcPr>
            <w:tcW w:w="661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58" w:type="dxa"/>
          </w:tcPr>
          <w:p w:rsidR="00061B35" w:rsidRPr="00563699" w:rsidRDefault="00061B35" w:rsidP="00061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061B35" w:rsidRPr="00563699" w:rsidRDefault="00061B35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61B35" w:rsidRPr="00563699" w:rsidTr="00054A2C">
        <w:trPr>
          <w:trHeight w:val="537"/>
        </w:trPr>
        <w:tc>
          <w:tcPr>
            <w:tcW w:w="14709" w:type="dxa"/>
            <w:gridSpan w:val="10"/>
          </w:tcPr>
          <w:p w:rsidR="00061B35" w:rsidRPr="00563699" w:rsidRDefault="00DC7583" w:rsidP="00C862D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 у</w:t>
            </w:r>
            <w:r w:rsidR="00061B35" w:rsidRPr="00563699">
              <w:rPr>
                <w:rFonts w:ascii="Times New Roman" w:hAnsi="Times New Roman" w:cs="Times New Roman"/>
                <w:b/>
              </w:rPr>
              <w:t>лучшение качества предоставления жилищно-коммунальных услуг населению и обеспечение устойчивого функционирования                   и развития жилищно-коммунального хозяйства города</w:t>
            </w:r>
          </w:p>
        </w:tc>
      </w:tr>
      <w:tr w:rsidR="00C862D4" w:rsidRPr="00563699" w:rsidTr="00054A2C">
        <w:trPr>
          <w:trHeight w:val="261"/>
        </w:trPr>
        <w:tc>
          <w:tcPr>
            <w:tcW w:w="14709" w:type="dxa"/>
            <w:gridSpan w:val="10"/>
          </w:tcPr>
          <w:p w:rsidR="00C862D4" w:rsidRPr="00563699" w:rsidRDefault="00C862D4" w:rsidP="00C86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Задача 1. Создание условий для развития коммунального хозяйства и повышения качества коммунальных услуг</w:t>
            </w:r>
          </w:p>
        </w:tc>
      </w:tr>
      <w:tr w:rsidR="00C862D4" w:rsidRPr="00563699" w:rsidTr="00C862D4">
        <w:tc>
          <w:tcPr>
            <w:tcW w:w="661" w:type="dxa"/>
            <w:vMerge w:val="restart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58" w:type="dxa"/>
            <w:vMerge w:val="restart"/>
          </w:tcPr>
          <w:p w:rsidR="00C862D4" w:rsidRPr="00563699" w:rsidRDefault="00C862D4" w:rsidP="00DC7583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Капитальный ремонт (замена) ве</w:t>
            </w:r>
            <w:r w:rsidRPr="00563699">
              <w:rPr>
                <w:rFonts w:ascii="Times New Roman" w:hAnsi="Times New Roman" w:cs="Times New Roman"/>
              </w:rPr>
              <w:t>т</w:t>
            </w:r>
            <w:r w:rsidRPr="00563699">
              <w:rPr>
                <w:rFonts w:ascii="Times New Roman" w:hAnsi="Times New Roman" w:cs="Times New Roman"/>
              </w:rPr>
              <w:t>хих инженерных сетей, переда</w:t>
            </w:r>
            <w:r w:rsidRPr="00563699">
              <w:rPr>
                <w:rFonts w:ascii="Times New Roman" w:hAnsi="Times New Roman" w:cs="Times New Roman"/>
              </w:rPr>
              <w:t>н</w:t>
            </w:r>
            <w:r w:rsidRPr="00563699">
              <w:rPr>
                <w:rFonts w:ascii="Times New Roman" w:hAnsi="Times New Roman" w:cs="Times New Roman"/>
              </w:rPr>
              <w:t>ных в эксплуатацию муниципал</w:t>
            </w:r>
            <w:r w:rsidRPr="00563699">
              <w:rPr>
                <w:rFonts w:ascii="Times New Roman" w:hAnsi="Times New Roman" w:cs="Times New Roman"/>
              </w:rPr>
              <w:t>ь</w:t>
            </w:r>
            <w:r w:rsidRPr="00563699">
              <w:rPr>
                <w:rFonts w:ascii="Times New Roman" w:hAnsi="Times New Roman" w:cs="Times New Roman"/>
              </w:rPr>
              <w:t xml:space="preserve">ным унитарным предприятиям, </w:t>
            </w:r>
            <w:r w:rsidR="00DC7583">
              <w:rPr>
                <w:rFonts w:ascii="Times New Roman" w:hAnsi="Times New Roman" w:cs="Times New Roman"/>
              </w:rPr>
              <w:t xml:space="preserve">     </w:t>
            </w:r>
            <w:r w:rsidRPr="0056369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5" w:type="dxa"/>
            <w:vMerge w:val="restart"/>
          </w:tcPr>
          <w:p w:rsidR="00C862D4" w:rsidRPr="00563699" w:rsidRDefault="00C862D4" w:rsidP="00C862D4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C862D4" w:rsidRPr="00563699" w:rsidRDefault="00C862D4" w:rsidP="00C862D4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862D4" w:rsidRPr="00563699" w:rsidRDefault="00C862D4" w:rsidP="00C862D4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C862D4" w:rsidRPr="00563699" w:rsidRDefault="00C862D4" w:rsidP="00C862D4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C862D4" w:rsidRPr="00563699" w:rsidRDefault="00C862D4" w:rsidP="00C862D4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C862D4" w:rsidRPr="00563699" w:rsidRDefault="00C862D4" w:rsidP="00C862D4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автономного</w:t>
            </w:r>
          </w:p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6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76 606,40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50 463,30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</w:tr>
      <w:tr w:rsidR="00C862D4" w:rsidRPr="00563699" w:rsidTr="005155FE">
        <w:trPr>
          <w:trHeight w:val="393"/>
        </w:trPr>
        <w:tc>
          <w:tcPr>
            <w:tcW w:w="661" w:type="dxa"/>
            <w:vMerge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C862D4" w:rsidRPr="00563699" w:rsidRDefault="00C862D4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A2C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832 152,56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152 701,68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169 862,72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169 862,72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169 862,72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169 862,72</w:t>
            </w:r>
          </w:p>
        </w:tc>
      </w:tr>
      <w:tr w:rsidR="00C862D4" w:rsidRPr="00563699" w:rsidTr="005155FE">
        <w:trPr>
          <w:trHeight w:val="413"/>
        </w:trPr>
        <w:tc>
          <w:tcPr>
            <w:tcW w:w="661" w:type="dxa"/>
            <w:vMerge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C862D4" w:rsidRPr="00563699" w:rsidRDefault="00C862D4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908 758,96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203 164,98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196 005,82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169 862,72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169 862,72</w:t>
            </w:r>
          </w:p>
        </w:tc>
        <w:tc>
          <w:tcPr>
            <w:tcW w:w="1134" w:type="dxa"/>
          </w:tcPr>
          <w:p w:rsidR="00C862D4" w:rsidRPr="00563699" w:rsidRDefault="00C862D4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169 862,72</w:t>
            </w:r>
          </w:p>
        </w:tc>
      </w:tr>
      <w:tr w:rsidR="00AD6703" w:rsidRPr="00563699" w:rsidTr="005155FE">
        <w:trPr>
          <w:trHeight w:val="391"/>
        </w:trPr>
        <w:tc>
          <w:tcPr>
            <w:tcW w:w="661" w:type="dxa"/>
            <w:vMerge w:val="restart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558" w:type="dxa"/>
            <w:vMerge w:val="restart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Сетей теплоснабжения и горячего водоснабжения (в двухтрубном исчислении)</w:t>
            </w:r>
          </w:p>
        </w:tc>
        <w:tc>
          <w:tcPr>
            <w:tcW w:w="1985" w:type="dxa"/>
            <w:vMerge w:val="restart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D9715B" w:rsidRPr="00563699" w:rsidRDefault="00D9715B" w:rsidP="00D9715B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D9715B" w:rsidP="00D971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</w:tcPr>
          <w:p w:rsidR="00D9715B" w:rsidRDefault="00D9715B" w:rsidP="00D971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13 423,92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13 423,92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</w:tr>
      <w:tr w:rsidR="00AD6703" w:rsidRPr="00563699" w:rsidTr="00D9715B">
        <w:trPr>
          <w:trHeight w:val="926"/>
        </w:trPr>
        <w:tc>
          <w:tcPr>
            <w:tcW w:w="661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715B" w:rsidRDefault="00D9715B" w:rsidP="00D9715B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D9715B" w:rsidP="00054A2C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города </w:t>
            </w:r>
          </w:p>
        </w:tc>
        <w:tc>
          <w:tcPr>
            <w:tcW w:w="1276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423 716,77</w:t>
            </w: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87 105,99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89 083,45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82 509,11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82 509,11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82 509,11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703" w:rsidRPr="00563699" w:rsidTr="005155FE">
        <w:trPr>
          <w:trHeight w:val="345"/>
        </w:trPr>
        <w:tc>
          <w:tcPr>
            <w:tcW w:w="661" w:type="dxa"/>
            <w:vMerge w:val="restart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558" w:type="dxa"/>
            <w:vMerge w:val="restart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Сетей холодного водоснабжения</w:t>
            </w:r>
          </w:p>
        </w:tc>
        <w:tc>
          <w:tcPr>
            <w:tcW w:w="1985" w:type="dxa"/>
            <w:vMerge w:val="restart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D9715B" w:rsidRPr="00563699" w:rsidRDefault="00D9715B" w:rsidP="00D9715B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D9715B" w:rsidP="00D971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37 039,38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37 039,38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</w:tr>
      <w:tr w:rsidR="00AD6703" w:rsidRPr="00563699" w:rsidTr="00C862D4">
        <w:tc>
          <w:tcPr>
            <w:tcW w:w="661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715B" w:rsidRDefault="00D9715B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D9715B" w:rsidRDefault="00D9715B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191 475,95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32 399,74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6703" w:rsidRPr="00563699" w:rsidRDefault="00D9715B" w:rsidP="00D971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26 615,38</w:t>
            </w: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44 153,61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44 153,61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44 153,61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703" w:rsidRPr="00563699" w:rsidTr="005155FE">
        <w:trPr>
          <w:trHeight w:val="415"/>
        </w:trPr>
        <w:tc>
          <w:tcPr>
            <w:tcW w:w="661" w:type="dxa"/>
            <w:vMerge w:val="restart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558" w:type="dxa"/>
            <w:vMerge w:val="restart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Сетей водоотведения</w:t>
            </w:r>
          </w:p>
        </w:tc>
        <w:tc>
          <w:tcPr>
            <w:tcW w:w="1985" w:type="dxa"/>
            <w:vMerge w:val="restart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D9715B" w:rsidRPr="00563699" w:rsidRDefault="00D9715B" w:rsidP="00D9715B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D9715B" w:rsidRDefault="00D9715B" w:rsidP="00D971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автономного округа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6703" w:rsidRPr="00563699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26 143,10</w:t>
            </w:r>
          </w:p>
        </w:tc>
        <w:tc>
          <w:tcPr>
            <w:tcW w:w="1134" w:type="dxa"/>
          </w:tcPr>
          <w:p w:rsidR="00AD6703" w:rsidRPr="00563699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134" w:type="dxa"/>
          </w:tcPr>
          <w:p w:rsidR="00AD6703" w:rsidRPr="00563699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</w:tr>
      <w:tr w:rsidR="00AD6703" w:rsidRPr="00563699" w:rsidTr="00C862D4">
        <w:tc>
          <w:tcPr>
            <w:tcW w:w="661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A2C" w:rsidRDefault="00D9715B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D9715B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9715B" w:rsidRDefault="00D9715B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216 959,84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A2C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33 195,95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A2C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54 163,89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A2C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43 200,00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A2C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43 200,00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4A2C" w:rsidRDefault="00054A2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43 200,00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703" w:rsidRPr="00563699" w:rsidTr="00C862D4">
        <w:tc>
          <w:tcPr>
            <w:tcW w:w="661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58" w:type="dxa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Проведение аварийно-восстанови-тельных работ на бесхозяйных и</w:t>
            </w:r>
            <w:r w:rsidRPr="00563699">
              <w:rPr>
                <w:rFonts w:ascii="Times New Roman" w:hAnsi="Times New Roman" w:cs="Times New Roman"/>
              </w:rPr>
              <w:t>н</w:t>
            </w:r>
            <w:r w:rsidRPr="00563699">
              <w:rPr>
                <w:rFonts w:ascii="Times New Roman" w:hAnsi="Times New Roman" w:cs="Times New Roman"/>
              </w:rPr>
              <w:t>женерных коммуникациях города</w:t>
            </w:r>
          </w:p>
        </w:tc>
        <w:tc>
          <w:tcPr>
            <w:tcW w:w="1985" w:type="dxa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1 930,00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386,00</w:t>
            </w:r>
          </w:p>
        </w:tc>
      </w:tr>
      <w:tr w:rsidR="00AD6703" w:rsidRPr="00563699" w:rsidTr="00C862D4">
        <w:tc>
          <w:tcPr>
            <w:tcW w:w="661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58" w:type="dxa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Капитальный ремонт бань, нах</w:t>
            </w:r>
            <w:r w:rsidRPr="00563699">
              <w:rPr>
                <w:rFonts w:ascii="Times New Roman" w:hAnsi="Times New Roman" w:cs="Times New Roman"/>
              </w:rPr>
              <w:t>о</w:t>
            </w:r>
            <w:r w:rsidRPr="00563699">
              <w:rPr>
                <w:rFonts w:ascii="Times New Roman" w:hAnsi="Times New Roman" w:cs="Times New Roman"/>
              </w:rPr>
              <w:t>дящихся в муниципальной со</w:t>
            </w:r>
            <w:r w:rsidRPr="00563699">
              <w:rPr>
                <w:rFonts w:ascii="Times New Roman" w:hAnsi="Times New Roman" w:cs="Times New Roman"/>
              </w:rPr>
              <w:t>б</w:t>
            </w:r>
            <w:r w:rsidRPr="00563699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985" w:type="dxa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5 317,00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917,00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1 100,00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1 100,00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1 100,00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1 100,00</w:t>
            </w:r>
          </w:p>
        </w:tc>
      </w:tr>
      <w:tr w:rsidR="00AD6703" w:rsidRPr="00563699" w:rsidTr="00C862D4">
        <w:tc>
          <w:tcPr>
            <w:tcW w:w="661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58" w:type="dxa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Разработка программы комплек</w:t>
            </w:r>
            <w:r w:rsidRPr="00563699">
              <w:rPr>
                <w:rFonts w:ascii="Times New Roman" w:hAnsi="Times New Roman" w:cs="Times New Roman"/>
              </w:rPr>
              <w:t>с</w:t>
            </w:r>
            <w:r w:rsidRPr="00563699">
              <w:rPr>
                <w:rFonts w:ascii="Times New Roman" w:hAnsi="Times New Roman" w:cs="Times New Roman"/>
              </w:rPr>
              <w:t>ного развития систем коммунал</w:t>
            </w:r>
            <w:r w:rsidRPr="00563699">
              <w:rPr>
                <w:rFonts w:ascii="Times New Roman" w:hAnsi="Times New Roman" w:cs="Times New Roman"/>
              </w:rPr>
              <w:t>ь</w:t>
            </w:r>
            <w:r w:rsidRPr="00563699">
              <w:rPr>
                <w:rFonts w:ascii="Times New Roman" w:hAnsi="Times New Roman" w:cs="Times New Roman"/>
              </w:rPr>
              <w:t>ной инфраструктуры муниципал</w:t>
            </w:r>
            <w:r w:rsidRPr="00563699">
              <w:rPr>
                <w:rFonts w:ascii="Times New Roman" w:hAnsi="Times New Roman" w:cs="Times New Roman"/>
              </w:rPr>
              <w:t>ь</w:t>
            </w:r>
            <w:r w:rsidRPr="00563699">
              <w:rPr>
                <w:rFonts w:ascii="Times New Roman" w:hAnsi="Times New Roman" w:cs="Times New Roman"/>
              </w:rPr>
              <w:t>ного образования город Нижнева</w:t>
            </w:r>
            <w:r w:rsidRPr="00563699">
              <w:rPr>
                <w:rFonts w:ascii="Times New Roman" w:hAnsi="Times New Roman" w:cs="Times New Roman"/>
              </w:rPr>
              <w:t>р</w:t>
            </w:r>
            <w:r w:rsidRPr="00563699">
              <w:rPr>
                <w:rFonts w:ascii="Times New Roman" w:hAnsi="Times New Roman" w:cs="Times New Roman"/>
              </w:rPr>
              <w:t>товск на период до 2035 года</w:t>
            </w:r>
          </w:p>
        </w:tc>
        <w:tc>
          <w:tcPr>
            <w:tcW w:w="1985" w:type="dxa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</w:tr>
      <w:tr w:rsidR="00AD6703" w:rsidRPr="00563699" w:rsidTr="005155FE">
        <w:trPr>
          <w:trHeight w:val="1677"/>
        </w:trPr>
        <w:tc>
          <w:tcPr>
            <w:tcW w:w="661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58" w:type="dxa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Проведение ежегодной актуализ</w:t>
            </w:r>
            <w:r w:rsidRPr="00563699">
              <w:rPr>
                <w:rFonts w:ascii="Times New Roman" w:hAnsi="Times New Roman" w:cs="Times New Roman"/>
              </w:rPr>
              <w:t>а</w:t>
            </w:r>
            <w:r w:rsidRPr="00563699">
              <w:rPr>
                <w:rFonts w:ascii="Times New Roman" w:hAnsi="Times New Roman" w:cs="Times New Roman"/>
              </w:rPr>
              <w:t>ции утвержденных схем тепл</w:t>
            </w:r>
            <w:r w:rsidRPr="00563699">
              <w:rPr>
                <w:rFonts w:ascii="Times New Roman" w:hAnsi="Times New Roman" w:cs="Times New Roman"/>
              </w:rPr>
              <w:t>о</w:t>
            </w:r>
            <w:r w:rsidRPr="00563699">
              <w:rPr>
                <w:rFonts w:ascii="Times New Roman" w:hAnsi="Times New Roman" w:cs="Times New Roman"/>
              </w:rPr>
              <w:t>снабжения, водоснабжения и вод</w:t>
            </w:r>
            <w:r w:rsidRPr="00563699">
              <w:rPr>
                <w:rFonts w:ascii="Times New Roman" w:hAnsi="Times New Roman" w:cs="Times New Roman"/>
              </w:rPr>
              <w:t>о</w:t>
            </w:r>
            <w:r w:rsidRPr="00563699">
              <w:rPr>
                <w:rFonts w:ascii="Times New Roman" w:hAnsi="Times New Roman" w:cs="Times New Roman"/>
              </w:rPr>
              <w:t>отведения города</w:t>
            </w:r>
          </w:p>
        </w:tc>
        <w:tc>
          <w:tcPr>
            <w:tcW w:w="1985" w:type="dxa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1 000,00</w:t>
            </w:r>
          </w:p>
        </w:tc>
      </w:tr>
      <w:tr w:rsidR="00AD6703" w:rsidRPr="00563699" w:rsidTr="005155FE">
        <w:trPr>
          <w:trHeight w:val="848"/>
        </w:trPr>
        <w:tc>
          <w:tcPr>
            <w:tcW w:w="661" w:type="dxa"/>
            <w:vMerge w:val="restart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 w:val="restart"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Итого по задаче 1</w:t>
            </w:r>
          </w:p>
        </w:tc>
        <w:tc>
          <w:tcPr>
            <w:tcW w:w="1985" w:type="dxa"/>
            <w:vMerge w:val="restart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AD6703" w:rsidRPr="00563699" w:rsidRDefault="00AD6703" w:rsidP="00AD670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76 606,40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50 463,30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D6703" w:rsidRPr="00563699" w:rsidTr="005155FE">
        <w:trPr>
          <w:trHeight w:val="377"/>
        </w:trPr>
        <w:tc>
          <w:tcPr>
            <w:tcW w:w="661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A2C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864 399,56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175 004,68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172 348,72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172 348,72</w:t>
            </w:r>
          </w:p>
        </w:tc>
      </w:tr>
      <w:tr w:rsidR="00AD6703" w:rsidRPr="00563699" w:rsidTr="005155FE">
        <w:trPr>
          <w:trHeight w:val="382"/>
        </w:trPr>
        <w:tc>
          <w:tcPr>
            <w:tcW w:w="661" w:type="dxa"/>
            <w:vMerge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AD6703" w:rsidRPr="00563699" w:rsidRDefault="00AD6703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D6703" w:rsidRPr="00563699" w:rsidRDefault="00AD6703" w:rsidP="00AD6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941 005,96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225 467,98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172 348,72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172 348,72</w:t>
            </w:r>
          </w:p>
        </w:tc>
        <w:tc>
          <w:tcPr>
            <w:tcW w:w="1134" w:type="dxa"/>
          </w:tcPr>
          <w:p w:rsidR="00AD6703" w:rsidRPr="00563699" w:rsidRDefault="00AD6703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172 348,72</w:t>
            </w:r>
          </w:p>
        </w:tc>
      </w:tr>
      <w:tr w:rsidR="00563699" w:rsidRPr="00563699" w:rsidTr="005155FE">
        <w:trPr>
          <w:trHeight w:val="415"/>
        </w:trPr>
        <w:tc>
          <w:tcPr>
            <w:tcW w:w="14709" w:type="dxa"/>
            <w:gridSpan w:val="10"/>
          </w:tcPr>
          <w:p w:rsidR="00563699" w:rsidRPr="00563699" w:rsidRDefault="00563699" w:rsidP="005636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lastRenderedPageBreak/>
              <w:t>Задача 2. Обеспечение равных прав потребителей на получение энергетических ресурсов</w:t>
            </w:r>
          </w:p>
        </w:tc>
      </w:tr>
      <w:tr w:rsidR="00AD6703" w:rsidRPr="00563699" w:rsidTr="005155FE">
        <w:trPr>
          <w:trHeight w:val="1696"/>
        </w:trPr>
        <w:tc>
          <w:tcPr>
            <w:tcW w:w="661" w:type="dxa"/>
          </w:tcPr>
          <w:p w:rsidR="00AD6703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58" w:type="dxa"/>
          </w:tcPr>
          <w:p w:rsidR="00AD6703" w:rsidRPr="00563699" w:rsidRDefault="00563699" w:rsidP="00054A2C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Предоставление субсидий на во</w:t>
            </w:r>
            <w:r w:rsidRPr="00563699">
              <w:rPr>
                <w:rFonts w:ascii="Times New Roman" w:hAnsi="Times New Roman" w:cs="Times New Roman"/>
              </w:rPr>
              <w:t>з</w:t>
            </w:r>
            <w:r w:rsidRPr="00563699">
              <w:rPr>
                <w:rFonts w:ascii="Times New Roman" w:hAnsi="Times New Roman" w:cs="Times New Roman"/>
              </w:rPr>
              <w:t>мещение недополученных доходов организациям, осуществляющим реализацию населению сжиженн</w:t>
            </w:r>
            <w:r w:rsidRPr="00563699">
              <w:rPr>
                <w:rFonts w:ascii="Times New Roman" w:hAnsi="Times New Roman" w:cs="Times New Roman"/>
              </w:rPr>
              <w:t>о</w:t>
            </w:r>
            <w:r w:rsidRPr="00563699">
              <w:rPr>
                <w:rFonts w:ascii="Times New Roman" w:hAnsi="Times New Roman" w:cs="Times New Roman"/>
              </w:rPr>
              <w:t>го газа по розничным ценам</w:t>
            </w:r>
          </w:p>
        </w:tc>
        <w:tc>
          <w:tcPr>
            <w:tcW w:w="1985" w:type="dxa"/>
          </w:tcPr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департамент</w:t>
            </w:r>
          </w:p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хозяйства</w:t>
            </w:r>
          </w:p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администрации</w:t>
            </w:r>
          </w:p>
          <w:p w:rsidR="00AD6703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 xml:space="preserve">бюджет </w:t>
            </w:r>
          </w:p>
          <w:p w:rsidR="00AD6703" w:rsidRPr="00563699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</w:tcPr>
          <w:p w:rsidR="00AD6703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</w:rPr>
              <w:t>9 638,30</w:t>
            </w:r>
          </w:p>
        </w:tc>
        <w:tc>
          <w:tcPr>
            <w:tcW w:w="1134" w:type="dxa"/>
          </w:tcPr>
          <w:p w:rsidR="00AD6703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</w:rPr>
              <w:t>2 967,20</w:t>
            </w:r>
          </w:p>
        </w:tc>
        <w:tc>
          <w:tcPr>
            <w:tcW w:w="1134" w:type="dxa"/>
          </w:tcPr>
          <w:p w:rsidR="00AD6703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</w:rPr>
              <w:t>3 213,50</w:t>
            </w:r>
          </w:p>
        </w:tc>
        <w:tc>
          <w:tcPr>
            <w:tcW w:w="1134" w:type="dxa"/>
          </w:tcPr>
          <w:p w:rsidR="00AD6703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</w:rPr>
              <w:t>3 457,60</w:t>
            </w:r>
          </w:p>
        </w:tc>
        <w:tc>
          <w:tcPr>
            <w:tcW w:w="1134" w:type="dxa"/>
          </w:tcPr>
          <w:p w:rsidR="00AD6703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703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0</w:t>
            </w:r>
          </w:p>
        </w:tc>
      </w:tr>
      <w:tr w:rsidR="00563699" w:rsidRPr="00563699" w:rsidTr="00C862D4">
        <w:tc>
          <w:tcPr>
            <w:tcW w:w="661" w:type="dxa"/>
            <w:vMerge w:val="restart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 w:val="restart"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Итого по задаче 2</w:t>
            </w:r>
          </w:p>
        </w:tc>
        <w:tc>
          <w:tcPr>
            <w:tcW w:w="1985" w:type="dxa"/>
            <w:vMerge w:val="restart"/>
          </w:tcPr>
          <w:p w:rsidR="00563699" w:rsidRPr="00563699" w:rsidRDefault="00563699" w:rsidP="00AD6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563699" w:rsidRPr="00563699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9 638,30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2 967,20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3 213,50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3 457,60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63699" w:rsidRPr="00563699" w:rsidTr="00C862D4">
        <w:tc>
          <w:tcPr>
            <w:tcW w:w="661" w:type="dxa"/>
            <w:vMerge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3699" w:rsidRPr="00563699" w:rsidRDefault="00563699" w:rsidP="00AD6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A2C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63699" w:rsidRPr="00563699" w:rsidTr="005155FE">
        <w:trPr>
          <w:trHeight w:val="400"/>
        </w:trPr>
        <w:tc>
          <w:tcPr>
            <w:tcW w:w="661" w:type="dxa"/>
            <w:vMerge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vMerge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3699" w:rsidRPr="00563699" w:rsidRDefault="00563699" w:rsidP="00AD6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9 638,30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2 967,20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3 213,50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3 457,60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63699" w:rsidRPr="00563699" w:rsidTr="005155FE">
        <w:trPr>
          <w:trHeight w:val="431"/>
        </w:trPr>
        <w:tc>
          <w:tcPr>
            <w:tcW w:w="14709" w:type="dxa"/>
            <w:gridSpan w:val="10"/>
          </w:tcPr>
          <w:p w:rsidR="00563699" w:rsidRPr="00563699" w:rsidRDefault="00563699" w:rsidP="00563699">
            <w:pPr>
              <w:jc w:val="both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  <w:b/>
              </w:rPr>
              <w:t>Задача 3. Создание условий для улучшения технического состояния жилищного фонда</w:t>
            </w:r>
          </w:p>
        </w:tc>
      </w:tr>
      <w:tr w:rsidR="00563699" w:rsidRPr="00563699" w:rsidTr="005155FE">
        <w:trPr>
          <w:trHeight w:val="1648"/>
        </w:trPr>
        <w:tc>
          <w:tcPr>
            <w:tcW w:w="661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369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58" w:type="dxa"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 xml:space="preserve">Капитальный ремонт </w:t>
            </w:r>
            <w:r w:rsidR="00054A2C">
              <w:rPr>
                <w:rFonts w:ascii="Times New Roman" w:hAnsi="Times New Roman" w:cs="Times New Roman"/>
              </w:rPr>
              <w:t>общего им</w:t>
            </w:r>
            <w:r w:rsidR="00054A2C">
              <w:rPr>
                <w:rFonts w:ascii="Times New Roman" w:hAnsi="Times New Roman" w:cs="Times New Roman"/>
              </w:rPr>
              <w:t>у</w:t>
            </w:r>
            <w:r w:rsidR="00054A2C">
              <w:rPr>
                <w:rFonts w:ascii="Times New Roman" w:hAnsi="Times New Roman" w:cs="Times New Roman"/>
              </w:rPr>
              <w:t xml:space="preserve">щества в </w:t>
            </w:r>
            <w:r w:rsidRPr="000F3758">
              <w:rPr>
                <w:rFonts w:ascii="Times New Roman" w:hAnsi="Times New Roman" w:cs="Times New Roman"/>
              </w:rPr>
              <w:t>многоквар</w:t>
            </w:r>
            <w:r w:rsidR="00054A2C">
              <w:rPr>
                <w:rFonts w:ascii="Times New Roman" w:hAnsi="Times New Roman" w:cs="Times New Roman"/>
              </w:rPr>
              <w:t>тирных домах</w:t>
            </w:r>
            <w:r w:rsidRPr="000F3758">
              <w:rPr>
                <w:rFonts w:ascii="Times New Roman" w:hAnsi="Times New Roman" w:cs="Times New Roman"/>
              </w:rPr>
              <w:t>, не вошедших в региональную пр</w:t>
            </w:r>
            <w:r w:rsidRPr="000F3758">
              <w:rPr>
                <w:rFonts w:ascii="Times New Roman" w:hAnsi="Times New Roman" w:cs="Times New Roman"/>
              </w:rPr>
              <w:t>о</w:t>
            </w:r>
            <w:r w:rsidRPr="000F3758">
              <w:rPr>
                <w:rFonts w:ascii="Times New Roman" w:hAnsi="Times New Roman" w:cs="Times New Roman"/>
              </w:rPr>
              <w:t>грамму капитального ремонта</w:t>
            </w:r>
          </w:p>
        </w:tc>
        <w:tc>
          <w:tcPr>
            <w:tcW w:w="1985" w:type="dxa"/>
          </w:tcPr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 xml:space="preserve">бюджет </w:t>
            </w:r>
          </w:p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181 025,51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42 110,31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34 728,80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34 728,80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34 728,80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34 728,80</w:t>
            </w:r>
          </w:p>
        </w:tc>
      </w:tr>
      <w:tr w:rsidR="00563699" w:rsidRPr="00563699" w:rsidTr="005155FE">
        <w:trPr>
          <w:trHeight w:val="1686"/>
        </w:trPr>
        <w:tc>
          <w:tcPr>
            <w:tcW w:w="661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58" w:type="dxa"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Капитальный ремонт бесхозяйного жилищного фонда</w:t>
            </w:r>
          </w:p>
        </w:tc>
        <w:tc>
          <w:tcPr>
            <w:tcW w:w="1985" w:type="dxa"/>
          </w:tcPr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 xml:space="preserve">бюджет </w:t>
            </w:r>
          </w:p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12 980,00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2 780,00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2 550,00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2 550,00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2 550,00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2 550,00</w:t>
            </w:r>
          </w:p>
        </w:tc>
      </w:tr>
      <w:tr w:rsidR="00563699" w:rsidRPr="00563699" w:rsidTr="005155FE">
        <w:trPr>
          <w:trHeight w:val="1696"/>
        </w:trPr>
        <w:tc>
          <w:tcPr>
            <w:tcW w:w="661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558" w:type="dxa"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Ремонт жилых помещений мун</w:t>
            </w:r>
            <w:r w:rsidRPr="000F3758">
              <w:rPr>
                <w:rFonts w:ascii="Times New Roman" w:hAnsi="Times New Roman" w:cs="Times New Roman"/>
              </w:rPr>
              <w:t>и</w:t>
            </w:r>
            <w:r w:rsidRPr="000F3758">
              <w:rPr>
                <w:rFonts w:ascii="Times New Roman" w:hAnsi="Times New Roman" w:cs="Times New Roman"/>
              </w:rPr>
              <w:t>ципального жилищного фонда</w:t>
            </w:r>
          </w:p>
        </w:tc>
        <w:tc>
          <w:tcPr>
            <w:tcW w:w="1985" w:type="dxa"/>
          </w:tcPr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 xml:space="preserve">бюджет </w:t>
            </w:r>
          </w:p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19 500,00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4 000,00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4 000,00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4 000,00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4 000,00</w:t>
            </w:r>
          </w:p>
        </w:tc>
      </w:tr>
    </w:tbl>
    <w:p w:rsidR="005155FE" w:rsidRDefault="005155FE">
      <w:r>
        <w:br w:type="page"/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1985"/>
        <w:gridCol w:w="1559"/>
        <w:gridCol w:w="1276"/>
        <w:gridCol w:w="1134"/>
        <w:gridCol w:w="1134"/>
        <w:gridCol w:w="1134"/>
        <w:gridCol w:w="1134"/>
        <w:gridCol w:w="1134"/>
      </w:tblGrid>
      <w:tr w:rsidR="00563699" w:rsidRPr="00563699" w:rsidTr="005155FE">
        <w:trPr>
          <w:trHeight w:val="2399"/>
        </w:trPr>
        <w:tc>
          <w:tcPr>
            <w:tcW w:w="661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558" w:type="dxa"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Муниципальная поддержка на д</w:t>
            </w:r>
            <w:r w:rsidRPr="000F3758">
              <w:rPr>
                <w:rFonts w:ascii="Times New Roman" w:hAnsi="Times New Roman" w:cs="Times New Roman"/>
              </w:rPr>
              <w:t>о</w:t>
            </w:r>
            <w:r w:rsidRPr="000F3758">
              <w:rPr>
                <w:rFonts w:ascii="Times New Roman" w:hAnsi="Times New Roman" w:cs="Times New Roman"/>
              </w:rPr>
              <w:t>левое финансирование капитал</w:t>
            </w:r>
            <w:r w:rsidRPr="000F3758">
              <w:rPr>
                <w:rFonts w:ascii="Times New Roman" w:hAnsi="Times New Roman" w:cs="Times New Roman"/>
              </w:rPr>
              <w:t>ь</w:t>
            </w:r>
            <w:r w:rsidRPr="000F3758">
              <w:rPr>
                <w:rFonts w:ascii="Times New Roman" w:hAnsi="Times New Roman" w:cs="Times New Roman"/>
              </w:rPr>
              <w:t>ного ремонта многоквартирных домов, вошедших в региональную программу капитального ремонта, на основании договора, заключе</w:t>
            </w:r>
            <w:r w:rsidRPr="000F3758">
              <w:rPr>
                <w:rFonts w:ascii="Times New Roman" w:hAnsi="Times New Roman" w:cs="Times New Roman"/>
              </w:rPr>
              <w:t>н</w:t>
            </w:r>
            <w:r w:rsidRPr="000F3758">
              <w:rPr>
                <w:rFonts w:ascii="Times New Roman" w:hAnsi="Times New Roman" w:cs="Times New Roman"/>
              </w:rPr>
              <w:t>ного с Югорским фондом кап</w:t>
            </w:r>
            <w:r w:rsidRPr="000F3758">
              <w:rPr>
                <w:rFonts w:ascii="Times New Roman" w:hAnsi="Times New Roman" w:cs="Times New Roman"/>
              </w:rPr>
              <w:t>и</w:t>
            </w:r>
            <w:r w:rsidRPr="000F3758">
              <w:rPr>
                <w:rFonts w:ascii="Times New Roman" w:hAnsi="Times New Roman" w:cs="Times New Roman"/>
              </w:rPr>
              <w:t>тального ремонта многокварти</w:t>
            </w:r>
            <w:r w:rsidRPr="000F3758">
              <w:rPr>
                <w:rFonts w:ascii="Times New Roman" w:hAnsi="Times New Roman" w:cs="Times New Roman"/>
              </w:rPr>
              <w:t>р</w:t>
            </w:r>
            <w:r w:rsidRPr="000F3758">
              <w:rPr>
                <w:rFonts w:ascii="Times New Roman" w:hAnsi="Times New Roman" w:cs="Times New Roman"/>
              </w:rPr>
              <w:t>ных домов</w:t>
            </w:r>
          </w:p>
        </w:tc>
        <w:tc>
          <w:tcPr>
            <w:tcW w:w="1985" w:type="dxa"/>
          </w:tcPr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563699" w:rsidRPr="000F3758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 xml:space="preserve">бюджет </w:t>
            </w:r>
          </w:p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26 668,39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9 140,87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4 381,88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F3758">
              <w:rPr>
                <w:rFonts w:ascii="Times New Roman" w:hAnsi="Times New Roman" w:cs="Times New Roman"/>
              </w:rPr>
              <w:t>4 381,88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4 381,88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4 381,88</w:t>
            </w:r>
          </w:p>
        </w:tc>
      </w:tr>
      <w:tr w:rsidR="00563699" w:rsidRPr="00563699" w:rsidTr="005155FE">
        <w:trPr>
          <w:trHeight w:val="829"/>
        </w:trPr>
        <w:tc>
          <w:tcPr>
            <w:tcW w:w="661" w:type="dxa"/>
            <w:vMerge w:val="restart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 w:val="restart"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985" w:type="dxa"/>
            <w:vMerge w:val="restart"/>
          </w:tcPr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63699" w:rsidRPr="00563699" w:rsidTr="005155FE">
        <w:trPr>
          <w:trHeight w:val="401"/>
        </w:trPr>
        <w:tc>
          <w:tcPr>
            <w:tcW w:w="661" w:type="dxa"/>
            <w:vMerge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4A2C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240 173,90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57 531,18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</w:tr>
      <w:tr w:rsidR="00563699" w:rsidRPr="00563699" w:rsidTr="005155FE">
        <w:trPr>
          <w:trHeight w:val="361"/>
        </w:trPr>
        <w:tc>
          <w:tcPr>
            <w:tcW w:w="661" w:type="dxa"/>
            <w:vMerge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563699" w:rsidRPr="00563699" w:rsidRDefault="00563699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563699" w:rsidRPr="00563699" w:rsidRDefault="00563699" w:rsidP="00563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240 173,90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57 531,18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  <w:tc>
          <w:tcPr>
            <w:tcW w:w="1134" w:type="dxa"/>
          </w:tcPr>
          <w:p w:rsidR="00563699" w:rsidRP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45 660,68</w:t>
            </w:r>
          </w:p>
        </w:tc>
      </w:tr>
      <w:tr w:rsidR="00563699" w:rsidRPr="00563699" w:rsidTr="005155FE">
        <w:trPr>
          <w:trHeight w:val="380"/>
        </w:trPr>
        <w:tc>
          <w:tcPr>
            <w:tcW w:w="14709" w:type="dxa"/>
            <w:gridSpan w:val="10"/>
          </w:tcPr>
          <w:p w:rsidR="00563699" w:rsidRPr="00563699" w:rsidRDefault="00563699" w:rsidP="005636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3699">
              <w:rPr>
                <w:rFonts w:ascii="Times New Roman" w:hAnsi="Times New Roman" w:cs="Times New Roman"/>
                <w:b/>
              </w:rPr>
              <w:t>Задача 4. Благоустройство дворовых территорий многоквартирных домов</w:t>
            </w:r>
          </w:p>
        </w:tc>
      </w:tr>
      <w:tr w:rsidR="00563699" w:rsidRPr="00563699" w:rsidTr="005155FE">
        <w:trPr>
          <w:trHeight w:val="1935"/>
        </w:trPr>
        <w:tc>
          <w:tcPr>
            <w:tcW w:w="661" w:type="dxa"/>
          </w:tcPr>
          <w:p w:rsid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558" w:type="dxa"/>
          </w:tcPr>
          <w:p w:rsidR="00563699" w:rsidRPr="000F3758" w:rsidRDefault="00563699" w:rsidP="00054A2C">
            <w:pPr>
              <w:jc w:val="both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Благоустройство дворовых терр</w:t>
            </w:r>
            <w:r w:rsidRPr="000F3758">
              <w:rPr>
                <w:rFonts w:ascii="Times New Roman" w:hAnsi="Times New Roman" w:cs="Times New Roman"/>
              </w:rPr>
              <w:t>и</w:t>
            </w:r>
            <w:r w:rsidRPr="000F3758">
              <w:rPr>
                <w:rFonts w:ascii="Times New Roman" w:hAnsi="Times New Roman" w:cs="Times New Roman"/>
              </w:rPr>
              <w:t>торий многоквартирных домов на земельных участках муниципал</w:t>
            </w:r>
            <w:r w:rsidRPr="000F3758">
              <w:rPr>
                <w:rFonts w:ascii="Times New Roman" w:hAnsi="Times New Roman" w:cs="Times New Roman"/>
              </w:rPr>
              <w:t>ь</w:t>
            </w:r>
            <w:r w:rsidRPr="000F3758">
              <w:rPr>
                <w:rFonts w:ascii="Times New Roman" w:hAnsi="Times New Roman" w:cs="Times New Roman"/>
              </w:rPr>
              <w:t>ной собственности и земельных участках, государственная со</w:t>
            </w:r>
            <w:r w:rsidRPr="000F3758">
              <w:rPr>
                <w:rFonts w:ascii="Times New Roman" w:hAnsi="Times New Roman" w:cs="Times New Roman"/>
              </w:rPr>
              <w:t>б</w:t>
            </w:r>
            <w:r w:rsidRPr="000F3758">
              <w:rPr>
                <w:rFonts w:ascii="Times New Roman" w:hAnsi="Times New Roman" w:cs="Times New Roman"/>
              </w:rPr>
              <w:t>ственность на которые не разгр</w:t>
            </w:r>
            <w:r w:rsidRPr="000F3758">
              <w:rPr>
                <w:rFonts w:ascii="Times New Roman" w:hAnsi="Times New Roman" w:cs="Times New Roman"/>
              </w:rPr>
              <w:t>а</w:t>
            </w:r>
            <w:r w:rsidRPr="000F3758">
              <w:rPr>
                <w:rFonts w:ascii="Times New Roman" w:hAnsi="Times New Roman" w:cs="Times New Roman"/>
              </w:rPr>
              <w:t>ничена:</w:t>
            </w:r>
          </w:p>
        </w:tc>
        <w:tc>
          <w:tcPr>
            <w:tcW w:w="1985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699" w:rsidRPr="00563699" w:rsidTr="00C862D4">
        <w:tc>
          <w:tcPr>
            <w:tcW w:w="661" w:type="dxa"/>
          </w:tcPr>
          <w:p w:rsid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3558" w:type="dxa"/>
          </w:tcPr>
          <w:p w:rsidR="00563699" w:rsidRPr="000F3758" w:rsidRDefault="00563699" w:rsidP="00061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F3758">
              <w:rPr>
                <w:rFonts w:ascii="Times New Roman" w:hAnsi="Times New Roman" w:cs="Times New Roman"/>
              </w:rPr>
              <w:t>стройство и ремонт внутриква</w:t>
            </w:r>
            <w:r w:rsidRPr="000F3758">
              <w:rPr>
                <w:rFonts w:ascii="Times New Roman" w:hAnsi="Times New Roman" w:cs="Times New Roman"/>
              </w:rPr>
              <w:t>р</w:t>
            </w:r>
            <w:r w:rsidRPr="000F3758">
              <w:rPr>
                <w:rFonts w:ascii="Times New Roman" w:hAnsi="Times New Roman" w:cs="Times New Roman"/>
              </w:rPr>
              <w:t>тальных проездов и подъездных путей</w:t>
            </w:r>
          </w:p>
        </w:tc>
        <w:tc>
          <w:tcPr>
            <w:tcW w:w="1985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563699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 xml:space="preserve">бюджет </w:t>
            </w:r>
          </w:p>
          <w:p w:rsidR="00563699" w:rsidRPr="000F3758" w:rsidRDefault="00563699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71 359,00</w:t>
            </w: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9</w:t>
            </w:r>
            <w:r w:rsidR="00054A2C">
              <w:rPr>
                <w:rFonts w:ascii="Times New Roman" w:hAnsi="Times New Roman" w:cs="Times New Roman"/>
              </w:rPr>
              <w:t xml:space="preserve"> </w:t>
            </w:r>
            <w:r w:rsidRPr="000F3758">
              <w:rPr>
                <w:rFonts w:ascii="Times New Roman" w:hAnsi="Times New Roman" w:cs="Times New Roman"/>
              </w:rPr>
              <w:t>037,00</w:t>
            </w: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17 000,00</w:t>
            </w: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14 161,00</w:t>
            </w: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17 000,00</w:t>
            </w:r>
          </w:p>
        </w:tc>
        <w:tc>
          <w:tcPr>
            <w:tcW w:w="1134" w:type="dxa"/>
          </w:tcPr>
          <w:p w:rsidR="00563699" w:rsidRPr="000F3758" w:rsidRDefault="00563699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14 161,00</w:t>
            </w:r>
          </w:p>
        </w:tc>
      </w:tr>
      <w:tr w:rsidR="00563699" w:rsidRPr="00563699" w:rsidTr="00C862D4">
        <w:tc>
          <w:tcPr>
            <w:tcW w:w="661" w:type="dxa"/>
          </w:tcPr>
          <w:p w:rsidR="00563699" w:rsidRDefault="00563699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3558" w:type="dxa"/>
          </w:tcPr>
          <w:p w:rsidR="00563699" w:rsidRPr="000F3758" w:rsidRDefault="0036341C" w:rsidP="00061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F3758">
              <w:rPr>
                <w:rFonts w:ascii="Times New Roman" w:hAnsi="Times New Roman" w:cs="Times New Roman"/>
              </w:rPr>
              <w:t>стройство и ремонт тротуаров</w:t>
            </w:r>
          </w:p>
        </w:tc>
        <w:tc>
          <w:tcPr>
            <w:tcW w:w="1985" w:type="dxa"/>
          </w:tcPr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054A2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 xml:space="preserve">бюджет </w:t>
            </w:r>
          </w:p>
          <w:p w:rsidR="00563699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2 783,82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2 783,82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3699" w:rsidRPr="00563699" w:rsidTr="005155FE">
        <w:trPr>
          <w:trHeight w:val="1691"/>
        </w:trPr>
        <w:tc>
          <w:tcPr>
            <w:tcW w:w="661" w:type="dxa"/>
          </w:tcPr>
          <w:p w:rsidR="00563699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4.1.3.</w:t>
            </w:r>
          </w:p>
        </w:tc>
        <w:tc>
          <w:tcPr>
            <w:tcW w:w="3558" w:type="dxa"/>
          </w:tcPr>
          <w:p w:rsidR="00563699" w:rsidRPr="000F3758" w:rsidRDefault="0036341C" w:rsidP="00061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F3758">
              <w:rPr>
                <w:rFonts w:ascii="Times New Roman" w:hAnsi="Times New Roman" w:cs="Times New Roman"/>
              </w:rPr>
              <w:t>строй</w:t>
            </w:r>
            <w:r w:rsidR="00054A2C">
              <w:rPr>
                <w:rFonts w:ascii="Times New Roman" w:hAnsi="Times New Roman" w:cs="Times New Roman"/>
              </w:rPr>
              <w:t xml:space="preserve">ство и ремонт гостевых мест </w:t>
            </w:r>
            <w:r w:rsidRPr="000F3758">
              <w:rPr>
                <w:rFonts w:ascii="Times New Roman" w:hAnsi="Times New Roman" w:cs="Times New Roman"/>
              </w:rPr>
              <w:t>стоянки автотранспорта</w:t>
            </w:r>
          </w:p>
        </w:tc>
        <w:tc>
          <w:tcPr>
            <w:tcW w:w="1985" w:type="dxa"/>
          </w:tcPr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63699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</w:tcPr>
          <w:p w:rsidR="00563699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4 159,00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1 320,00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2 839,00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3699" w:rsidRPr="00563699" w:rsidTr="005155FE">
        <w:trPr>
          <w:trHeight w:val="1683"/>
        </w:trPr>
        <w:tc>
          <w:tcPr>
            <w:tcW w:w="661" w:type="dxa"/>
          </w:tcPr>
          <w:p w:rsidR="00563699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4.1.4.</w:t>
            </w:r>
          </w:p>
        </w:tc>
        <w:tc>
          <w:tcPr>
            <w:tcW w:w="3558" w:type="dxa"/>
          </w:tcPr>
          <w:p w:rsidR="00563699" w:rsidRPr="000F3758" w:rsidRDefault="0036341C" w:rsidP="00061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F3758">
              <w:rPr>
                <w:rFonts w:ascii="Times New Roman" w:hAnsi="Times New Roman" w:cs="Times New Roman"/>
              </w:rPr>
              <w:t>становка малых архитектурных форм, игровых и спортивных ко</w:t>
            </w:r>
            <w:r w:rsidRPr="000F3758">
              <w:rPr>
                <w:rFonts w:ascii="Times New Roman" w:hAnsi="Times New Roman" w:cs="Times New Roman"/>
              </w:rPr>
              <w:t>м</w:t>
            </w:r>
            <w:r w:rsidRPr="000F3758">
              <w:rPr>
                <w:rFonts w:ascii="Times New Roman" w:hAnsi="Times New Roman" w:cs="Times New Roman"/>
              </w:rPr>
              <w:t>плексов на детских площадках (устройство детских и спортивных площадок)</w:t>
            </w:r>
          </w:p>
        </w:tc>
        <w:tc>
          <w:tcPr>
            <w:tcW w:w="1985" w:type="dxa"/>
          </w:tcPr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563699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63699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</w:tcPr>
          <w:p w:rsidR="00563699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2 839,00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3699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2 839,00</w:t>
            </w:r>
          </w:p>
        </w:tc>
      </w:tr>
      <w:tr w:rsidR="0036341C" w:rsidRPr="00563699" w:rsidTr="005155FE">
        <w:trPr>
          <w:trHeight w:val="1695"/>
        </w:trPr>
        <w:tc>
          <w:tcPr>
            <w:tcW w:w="661" w:type="dxa"/>
          </w:tcPr>
          <w:p w:rsid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4.1.5.</w:t>
            </w:r>
          </w:p>
        </w:tc>
        <w:tc>
          <w:tcPr>
            <w:tcW w:w="3558" w:type="dxa"/>
          </w:tcPr>
          <w:p w:rsidR="0036341C" w:rsidRPr="000F3758" w:rsidRDefault="0036341C" w:rsidP="00061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F3758">
              <w:rPr>
                <w:rFonts w:ascii="Times New Roman" w:hAnsi="Times New Roman" w:cs="Times New Roman"/>
              </w:rPr>
              <w:t>еремещение, хранение и утил</w:t>
            </w:r>
            <w:r w:rsidRPr="000F3758">
              <w:rPr>
                <w:rFonts w:ascii="Times New Roman" w:hAnsi="Times New Roman" w:cs="Times New Roman"/>
              </w:rPr>
              <w:t>и</w:t>
            </w:r>
            <w:r w:rsidRPr="000F3758">
              <w:rPr>
                <w:rFonts w:ascii="Times New Roman" w:hAnsi="Times New Roman" w:cs="Times New Roman"/>
              </w:rPr>
              <w:t>зация брошенных транспортных средств, находящихся на дворовых территориях города</w:t>
            </w:r>
          </w:p>
        </w:tc>
        <w:tc>
          <w:tcPr>
            <w:tcW w:w="1985" w:type="dxa"/>
          </w:tcPr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36341C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36341C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1 000,00</w:t>
            </w:r>
          </w:p>
        </w:tc>
      </w:tr>
      <w:tr w:rsidR="0036341C" w:rsidRPr="0036341C" w:rsidTr="005155FE">
        <w:trPr>
          <w:trHeight w:val="933"/>
        </w:trPr>
        <w:tc>
          <w:tcPr>
            <w:tcW w:w="661" w:type="dxa"/>
            <w:vMerge w:val="restart"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 w:val="restart"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Итого по задаче 4</w:t>
            </w:r>
          </w:p>
        </w:tc>
        <w:tc>
          <w:tcPr>
            <w:tcW w:w="1985" w:type="dxa"/>
            <w:vMerge w:val="restart"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6341C" w:rsidRPr="0036341C" w:rsidTr="005155FE">
        <w:trPr>
          <w:trHeight w:val="405"/>
        </w:trPr>
        <w:tc>
          <w:tcPr>
            <w:tcW w:w="661" w:type="dxa"/>
            <w:vMerge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бюджет города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86 140,82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14 140,82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</w:tr>
      <w:tr w:rsidR="0036341C" w:rsidRPr="0036341C" w:rsidTr="005155FE">
        <w:trPr>
          <w:trHeight w:val="335"/>
        </w:trPr>
        <w:tc>
          <w:tcPr>
            <w:tcW w:w="661" w:type="dxa"/>
            <w:vMerge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86 140,82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14 140,82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18 000,00</w:t>
            </w:r>
          </w:p>
        </w:tc>
      </w:tr>
      <w:tr w:rsidR="0036341C" w:rsidRPr="0036341C" w:rsidTr="005155FE">
        <w:trPr>
          <w:trHeight w:val="341"/>
        </w:trPr>
        <w:tc>
          <w:tcPr>
            <w:tcW w:w="14709" w:type="dxa"/>
            <w:gridSpan w:val="10"/>
          </w:tcPr>
          <w:p w:rsidR="0036341C" w:rsidRPr="0036341C" w:rsidRDefault="0036341C" w:rsidP="00363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Задача 5. Поддержка жилищного хозяйства</w:t>
            </w:r>
          </w:p>
        </w:tc>
      </w:tr>
      <w:tr w:rsidR="0036341C" w:rsidRPr="00563699" w:rsidTr="005155FE">
        <w:trPr>
          <w:trHeight w:val="1705"/>
        </w:trPr>
        <w:tc>
          <w:tcPr>
            <w:tcW w:w="661" w:type="dxa"/>
          </w:tcPr>
          <w:p w:rsid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58" w:type="dxa"/>
          </w:tcPr>
          <w:p w:rsidR="0036341C" w:rsidRDefault="0036341C" w:rsidP="005155FE">
            <w:pPr>
              <w:jc w:val="both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Компенсация недополученных д</w:t>
            </w:r>
            <w:r w:rsidRPr="000F3758">
              <w:rPr>
                <w:rFonts w:ascii="Times New Roman" w:hAnsi="Times New Roman" w:cs="Times New Roman"/>
              </w:rPr>
              <w:t>о</w:t>
            </w:r>
            <w:r w:rsidRPr="000F3758">
              <w:rPr>
                <w:rFonts w:ascii="Times New Roman" w:hAnsi="Times New Roman" w:cs="Times New Roman"/>
              </w:rPr>
              <w:t>ходов при оказании населению жилищных услуг, включая вывоз жидких бытовых отходов из се</w:t>
            </w:r>
            <w:r w:rsidRPr="000F3758">
              <w:rPr>
                <w:rFonts w:ascii="Times New Roman" w:hAnsi="Times New Roman" w:cs="Times New Roman"/>
              </w:rPr>
              <w:t>п</w:t>
            </w:r>
            <w:r w:rsidRPr="000F3758">
              <w:rPr>
                <w:rFonts w:ascii="Times New Roman" w:hAnsi="Times New Roman" w:cs="Times New Roman"/>
              </w:rPr>
              <w:t>тиков, по тарифам, не обеспечив</w:t>
            </w:r>
            <w:r w:rsidRPr="000F3758">
              <w:rPr>
                <w:rFonts w:ascii="Times New Roman" w:hAnsi="Times New Roman" w:cs="Times New Roman"/>
              </w:rPr>
              <w:t>а</w:t>
            </w:r>
            <w:r w:rsidRPr="000F3758">
              <w:rPr>
                <w:rFonts w:ascii="Times New Roman" w:hAnsi="Times New Roman" w:cs="Times New Roman"/>
              </w:rPr>
              <w:t xml:space="preserve">ющим возмещение издержек </w:t>
            </w:r>
          </w:p>
        </w:tc>
        <w:tc>
          <w:tcPr>
            <w:tcW w:w="1985" w:type="dxa"/>
          </w:tcPr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36341C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457 650,74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93 513,50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91 018,20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91 039,68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91 039,68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91 039,68</w:t>
            </w:r>
          </w:p>
        </w:tc>
      </w:tr>
    </w:tbl>
    <w:p w:rsidR="005155FE" w:rsidRDefault="005155FE">
      <w:r>
        <w:br w:type="page"/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1985"/>
        <w:gridCol w:w="1559"/>
        <w:gridCol w:w="1276"/>
        <w:gridCol w:w="1134"/>
        <w:gridCol w:w="1134"/>
        <w:gridCol w:w="1134"/>
        <w:gridCol w:w="1134"/>
        <w:gridCol w:w="1134"/>
      </w:tblGrid>
      <w:tr w:rsidR="0036341C" w:rsidRPr="00563699" w:rsidTr="005155FE">
        <w:trPr>
          <w:trHeight w:val="1549"/>
        </w:trPr>
        <w:tc>
          <w:tcPr>
            <w:tcW w:w="661" w:type="dxa"/>
          </w:tcPr>
          <w:p w:rsid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3558" w:type="dxa"/>
          </w:tcPr>
          <w:p w:rsidR="0036341C" w:rsidRDefault="0036341C" w:rsidP="00061B35">
            <w:pPr>
              <w:jc w:val="both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Учет платы за наем муниципал</w:t>
            </w:r>
            <w:r w:rsidRPr="000F3758">
              <w:rPr>
                <w:rFonts w:ascii="Times New Roman" w:hAnsi="Times New Roman" w:cs="Times New Roman"/>
              </w:rPr>
              <w:t>ь</w:t>
            </w:r>
            <w:r w:rsidRPr="000F3758">
              <w:rPr>
                <w:rFonts w:ascii="Times New Roman" w:hAnsi="Times New Roman" w:cs="Times New Roman"/>
              </w:rPr>
              <w:t>ных жилых помещений</w:t>
            </w:r>
          </w:p>
        </w:tc>
        <w:tc>
          <w:tcPr>
            <w:tcW w:w="1985" w:type="dxa"/>
          </w:tcPr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департамент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хозяйства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администрации</w:t>
            </w:r>
          </w:p>
          <w:p w:rsidR="0036341C" w:rsidRPr="000F3758" w:rsidRDefault="0036341C" w:rsidP="0036341C">
            <w:pPr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36341C" w:rsidRPr="000F3758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3 748,26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805,50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751,80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730,32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730,32</w:t>
            </w:r>
          </w:p>
        </w:tc>
        <w:tc>
          <w:tcPr>
            <w:tcW w:w="1134" w:type="dxa"/>
          </w:tcPr>
          <w:p w:rsidR="0036341C" w:rsidRPr="000F3758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3758">
              <w:rPr>
                <w:rFonts w:ascii="Times New Roman" w:hAnsi="Times New Roman" w:cs="Times New Roman"/>
              </w:rPr>
              <w:t>730,32</w:t>
            </w:r>
          </w:p>
        </w:tc>
      </w:tr>
      <w:tr w:rsidR="0036341C" w:rsidRPr="0036341C" w:rsidTr="005155FE">
        <w:trPr>
          <w:trHeight w:val="832"/>
        </w:trPr>
        <w:tc>
          <w:tcPr>
            <w:tcW w:w="661" w:type="dxa"/>
            <w:vMerge w:val="restart"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 w:val="restart"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Итого по задаче 5</w:t>
            </w:r>
          </w:p>
        </w:tc>
        <w:tc>
          <w:tcPr>
            <w:tcW w:w="1985" w:type="dxa"/>
            <w:vMerge w:val="restart"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6341C" w:rsidRPr="0036341C" w:rsidTr="005155FE">
        <w:trPr>
          <w:trHeight w:val="420"/>
        </w:trPr>
        <w:tc>
          <w:tcPr>
            <w:tcW w:w="661" w:type="dxa"/>
            <w:vMerge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бюджет города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461 399,00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94 319,00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</w:tr>
      <w:tr w:rsidR="0036341C" w:rsidRPr="0036341C" w:rsidTr="005155FE">
        <w:trPr>
          <w:trHeight w:val="425"/>
        </w:trPr>
        <w:tc>
          <w:tcPr>
            <w:tcW w:w="661" w:type="dxa"/>
            <w:vMerge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461 399,00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94 319,00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91 770,00</w:t>
            </w:r>
          </w:p>
        </w:tc>
      </w:tr>
      <w:tr w:rsidR="0036341C" w:rsidRPr="0036341C" w:rsidTr="005155FE">
        <w:trPr>
          <w:trHeight w:val="842"/>
        </w:trPr>
        <w:tc>
          <w:tcPr>
            <w:tcW w:w="661" w:type="dxa"/>
            <w:vMerge w:val="restart"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 w:val="restart"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Всего по муниципальной пр</w:t>
            </w:r>
            <w:r w:rsidRPr="0036341C">
              <w:rPr>
                <w:rFonts w:ascii="Times New Roman" w:hAnsi="Times New Roman" w:cs="Times New Roman"/>
                <w:b/>
              </w:rPr>
              <w:t>о</w:t>
            </w:r>
            <w:r w:rsidRPr="0036341C">
              <w:rPr>
                <w:rFonts w:ascii="Times New Roman" w:hAnsi="Times New Roman" w:cs="Times New Roman"/>
                <w:b/>
              </w:rPr>
              <w:t>грамме</w:t>
            </w:r>
          </w:p>
        </w:tc>
        <w:tc>
          <w:tcPr>
            <w:tcW w:w="1985" w:type="dxa"/>
            <w:vMerge w:val="restart"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бюджет</w:t>
            </w:r>
          </w:p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86 244,70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53 430,50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29 356,60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3 457,60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6341C" w:rsidRPr="0036341C" w:rsidTr="005155FE">
        <w:trPr>
          <w:trHeight w:val="416"/>
        </w:trPr>
        <w:tc>
          <w:tcPr>
            <w:tcW w:w="661" w:type="dxa"/>
            <w:vMerge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бюджет города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1 652 113,28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340 995,68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327 779,40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327 779,40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327 779,40</w:t>
            </w:r>
          </w:p>
        </w:tc>
      </w:tr>
      <w:tr w:rsidR="0036341C" w:rsidRPr="0036341C" w:rsidTr="005155FE">
        <w:trPr>
          <w:trHeight w:val="394"/>
        </w:trPr>
        <w:tc>
          <w:tcPr>
            <w:tcW w:w="661" w:type="dxa"/>
            <w:vMerge/>
          </w:tcPr>
          <w:p w:rsidR="0036341C" w:rsidRPr="0036341C" w:rsidRDefault="0036341C" w:rsidP="00C862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8" w:type="dxa"/>
            <w:vMerge/>
          </w:tcPr>
          <w:p w:rsidR="0036341C" w:rsidRPr="0036341C" w:rsidRDefault="0036341C" w:rsidP="00061B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36341C" w:rsidRPr="0036341C" w:rsidRDefault="0036341C" w:rsidP="0036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6341C" w:rsidRPr="0036341C" w:rsidRDefault="0036341C" w:rsidP="003634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1 738 357,98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394 426,18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357 136,00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331 237,00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327 779,40</w:t>
            </w:r>
          </w:p>
        </w:tc>
        <w:tc>
          <w:tcPr>
            <w:tcW w:w="1134" w:type="dxa"/>
          </w:tcPr>
          <w:p w:rsidR="0036341C" w:rsidRPr="0036341C" w:rsidRDefault="0036341C" w:rsidP="0056369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6341C">
              <w:rPr>
                <w:rFonts w:ascii="Times New Roman" w:hAnsi="Times New Roman" w:cs="Times New Roman"/>
                <w:b/>
              </w:rPr>
              <w:t>327 779,40</w:t>
            </w:r>
          </w:p>
        </w:tc>
      </w:tr>
    </w:tbl>
    <w:p w:rsidR="00382518" w:rsidRPr="00764D8C" w:rsidRDefault="00382518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2518" w:rsidRPr="00764D8C" w:rsidSect="00AD6703">
      <w:pgSz w:w="16838" w:h="11905" w:orient="landscape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42" w:rsidRDefault="00AE5C42" w:rsidP="00A804D2">
      <w:pPr>
        <w:spacing w:after="0" w:line="240" w:lineRule="auto"/>
      </w:pPr>
      <w:r>
        <w:separator/>
      </w:r>
    </w:p>
  </w:endnote>
  <w:endnote w:type="continuationSeparator" w:id="0">
    <w:p w:rsidR="00AE5C42" w:rsidRDefault="00AE5C42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42" w:rsidRDefault="00AE5C42" w:rsidP="00A804D2">
      <w:pPr>
        <w:spacing w:after="0" w:line="240" w:lineRule="auto"/>
      </w:pPr>
      <w:r>
        <w:separator/>
      </w:r>
    </w:p>
  </w:footnote>
  <w:footnote w:type="continuationSeparator" w:id="0">
    <w:p w:rsidR="00AE5C42" w:rsidRDefault="00AE5C42" w:rsidP="00A8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167501"/>
      <w:docPartObj>
        <w:docPartGallery w:val="Page Numbers (Top of Page)"/>
        <w:docPartUnique/>
      </w:docPartObj>
    </w:sdtPr>
    <w:sdtEndPr/>
    <w:sdtContent>
      <w:p w:rsidR="00013ECB" w:rsidRDefault="00AE5C42">
        <w:pPr>
          <w:pStyle w:val="a8"/>
          <w:jc w:val="center"/>
        </w:pPr>
      </w:p>
    </w:sdtContent>
  </w:sdt>
  <w:p w:rsidR="00013ECB" w:rsidRDefault="00013EC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167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3ECB" w:rsidRPr="00764D8C" w:rsidRDefault="00013EC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4D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4D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4D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2C5F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764D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C4B"/>
    <w:rsid w:val="0004567C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7CE"/>
    <w:rsid w:val="00075EBB"/>
    <w:rsid w:val="000763FB"/>
    <w:rsid w:val="0008188F"/>
    <w:rsid w:val="000829C8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5952"/>
    <w:rsid w:val="00260743"/>
    <w:rsid w:val="00263339"/>
    <w:rsid w:val="002645E2"/>
    <w:rsid w:val="00264F81"/>
    <w:rsid w:val="00265A75"/>
    <w:rsid w:val="002673E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64AB"/>
    <w:rsid w:val="002C02A4"/>
    <w:rsid w:val="002C17F8"/>
    <w:rsid w:val="002C293B"/>
    <w:rsid w:val="002C2972"/>
    <w:rsid w:val="002C2EFF"/>
    <w:rsid w:val="002C4C98"/>
    <w:rsid w:val="002D1908"/>
    <w:rsid w:val="002D592D"/>
    <w:rsid w:val="002D7735"/>
    <w:rsid w:val="002D78D4"/>
    <w:rsid w:val="002E3FC3"/>
    <w:rsid w:val="002E5E6C"/>
    <w:rsid w:val="002E7F76"/>
    <w:rsid w:val="002F6BBC"/>
    <w:rsid w:val="00304C67"/>
    <w:rsid w:val="00310C8C"/>
    <w:rsid w:val="003117CB"/>
    <w:rsid w:val="00313283"/>
    <w:rsid w:val="0032749B"/>
    <w:rsid w:val="003325FC"/>
    <w:rsid w:val="00334544"/>
    <w:rsid w:val="003347D5"/>
    <w:rsid w:val="0033563E"/>
    <w:rsid w:val="00340427"/>
    <w:rsid w:val="0034391A"/>
    <w:rsid w:val="00345C15"/>
    <w:rsid w:val="00346658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74F1"/>
    <w:rsid w:val="003C14FF"/>
    <w:rsid w:val="003C2C5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5299"/>
    <w:rsid w:val="0040538A"/>
    <w:rsid w:val="00417913"/>
    <w:rsid w:val="00421122"/>
    <w:rsid w:val="00422239"/>
    <w:rsid w:val="00424440"/>
    <w:rsid w:val="004251FB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FF0"/>
    <w:rsid w:val="004B5B69"/>
    <w:rsid w:val="004C1E99"/>
    <w:rsid w:val="004C2170"/>
    <w:rsid w:val="004C698F"/>
    <w:rsid w:val="004D1578"/>
    <w:rsid w:val="004D2593"/>
    <w:rsid w:val="004D6161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14EB"/>
    <w:rsid w:val="005931A7"/>
    <w:rsid w:val="00596B13"/>
    <w:rsid w:val="0059737D"/>
    <w:rsid w:val="00597B8B"/>
    <w:rsid w:val="005A05EC"/>
    <w:rsid w:val="005A099E"/>
    <w:rsid w:val="005B0170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8E8"/>
    <w:rsid w:val="00696624"/>
    <w:rsid w:val="006A3790"/>
    <w:rsid w:val="006A4457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239B"/>
    <w:rsid w:val="006F4F2C"/>
    <w:rsid w:val="006F5D5D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451F2"/>
    <w:rsid w:val="0074638D"/>
    <w:rsid w:val="00752866"/>
    <w:rsid w:val="00754BA0"/>
    <w:rsid w:val="0075573C"/>
    <w:rsid w:val="007557D7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6F8"/>
    <w:rsid w:val="007E30A3"/>
    <w:rsid w:val="007E4200"/>
    <w:rsid w:val="007E7ED2"/>
    <w:rsid w:val="007F2B6D"/>
    <w:rsid w:val="007F5EA9"/>
    <w:rsid w:val="0081403E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553B"/>
    <w:rsid w:val="00866BA0"/>
    <w:rsid w:val="008673FD"/>
    <w:rsid w:val="00867465"/>
    <w:rsid w:val="00867A5F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C00"/>
    <w:rsid w:val="008B1D3E"/>
    <w:rsid w:val="008B5E28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548F"/>
    <w:rsid w:val="009354EF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7045"/>
    <w:rsid w:val="009A0B73"/>
    <w:rsid w:val="009A30FF"/>
    <w:rsid w:val="009A5570"/>
    <w:rsid w:val="009B081B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6695D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5C42"/>
    <w:rsid w:val="00AE62FC"/>
    <w:rsid w:val="00AE64B3"/>
    <w:rsid w:val="00AE667D"/>
    <w:rsid w:val="00AE72A3"/>
    <w:rsid w:val="00AF0BD9"/>
    <w:rsid w:val="00AF2FDE"/>
    <w:rsid w:val="00AF308A"/>
    <w:rsid w:val="00AF3E22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FAF"/>
    <w:rsid w:val="00B84312"/>
    <w:rsid w:val="00B86C78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69EC"/>
    <w:rsid w:val="00C12216"/>
    <w:rsid w:val="00C13609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B4A1E"/>
    <w:rsid w:val="00CB501C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5F3B"/>
    <w:rsid w:val="00D5119D"/>
    <w:rsid w:val="00D540A5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E73"/>
    <w:rsid w:val="00DC744F"/>
    <w:rsid w:val="00DC7583"/>
    <w:rsid w:val="00DD2550"/>
    <w:rsid w:val="00DE0355"/>
    <w:rsid w:val="00DF1808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40341"/>
    <w:rsid w:val="00F533CF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81837"/>
    <w:rsid w:val="00F82704"/>
    <w:rsid w:val="00F82A10"/>
    <w:rsid w:val="00F831F7"/>
    <w:rsid w:val="00F84648"/>
    <w:rsid w:val="00F85654"/>
    <w:rsid w:val="00F85A24"/>
    <w:rsid w:val="00F93F5B"/>
    <w:rsid w:val="00FA5250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FB3E7785A6FCFB814476A7E1E69CF05BA3C6CED08372E1D490C344650KFd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B3E7785A6FCFB8144774730805980ABD3F30E10F342542175E32110FA8C921E7KBd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1A6B-12EA-40B6-98F7-776F0359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6764</Words>
  <Characters>38560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Кузнецов Богдан Евгеньевич</cp:lastModifiedBy>
  <cp:revision>2</cp:revision>
  <cp:lastPrinted>2015-12-18T03:42:00Z</cp:lastPrinted>
  <dcterms:created xsi:type="dcterms:W3CDTF">2015-12-21T04:51:00Z</dcterms:created>
  <dcterms:modified xsi:type="dcterms:W3CDTF">2015-12-21T04:51:00Z</dcterms:modified>
</cp:coreProperties>
</file>