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F9" w:rsidRDefault="00D85AE2" w:rsidP="00D9027A">
      <w:pPr>
        <w:pStyle w:val="1"/>
        <w:spacing w:before="68"/>
        <w:ind w:left="142" w:right="1262" w:firstLine="0"/>
        <w:jc w:val="center"/>
      </w:pPr>
      <w:r>
        <w:t>ПАМЯТКА</w:t>
      </w:r>
      <w:r>
        <w:rPr>
          <w:spacing w:val="-3"/>
        </w:rPr>
        <w:t xml:space="preserve"> </w:t>
      </w:r>
      <w:r>
        <w:t>ПОЛЬЗОВАТЕЛЮ</w:t>
      </w:r>
      <w:r w:rsidR="00A920F9">
        <w:t xml:space="preserve"> ПО </w:t>
      </w:r>
      <w:r w:rsidR="00D9027A">
        <w:t xml:space="preserve">ПРОГРАММЕ </w:t>
      </w:r>
      <w:r w:rsidR="00A920F9">
        <w:t>ДОГАЗИФИКАЦИИ</w:t>
      </w:r>
    </w:p>
    <w:p w:rsidR="00883371" w:rsidRDefault="00883371">
      <w:pPr>
        <w:pStyle w:val="a3"/>
        <w:spacing w:before="0"/>
        <w:ind w:left="0" w:right="0" w:firstLine="0"/>
        <w:jc w:val="left"/>
        <w:rPr>
          <w:b/>
          <w:sz w:val="30"/>
        </w:rPr>
      </w:pPr>
    </w:p>
    <w:p w:rsidR="00883371" w:rsidRDefault="00883371">
      <w:pPr>
        <w:pStyle w:val="a3"/>
        <w:spacing w:before="2"/>
        <w:ind w:left="0" w:right="0" w:firstLine="0"/>
        <w:jc w:val="left"/>
        <w:rPr>
          <w:b/>
          <w:sz w:val="32"/>
        </w:rPr>
      </w:pPr>
    </w:p>
    <w:p w:rsidR="00883371" w:rsidRDefault="00D85AE2">
      <w:pPr>
        <w:pStyle w:val="a4"/>
        <w:numPr>
          <w:ilvl w:val="0"/>
          <w:numId w:val="1"/>
        </w:numPr>
        <w:tabs>
          <w:tab w:val="left" w:pos="1246"/>
        </w:tabs>
        <w:spacing w:before="0"/>
        <w:ind w:hanging="426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разница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между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газификацией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догазификацией?</w:t>
      </w:r>
    </w:p>
    <w:p w:rsidR="00883371" w:rsidRDefault="00D85AE2">
      <w:pPr>
        <w:pStyle w:val="a3"/>
        <w:spacing w:line="259" w:lineRule="auto"/>
        <w:ind w:right="104"/>
      </w:pPr>
      <w:r>
        <w:t>Догазификация распространяется на бесплатное подключение индивидуальных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домов,</w:t>
      </w:r>
      <w:r>
        <w:rPr>
          <w:spacing w:val="1"/>
        </w:rPr>
        <w:t xml:space="preserve"> </w:t>
      </w:r>
      <w:r>
        <w:t>принадлежащих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заявителям</w:t>
      </w:r>
      <w:r>
        <w:rPr>
          <w:spacing w:val="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лицам, в населенных пунктах, в которых уже проложены внутрипоселковые сети, и</w:t>
      </w:r>
      <w:r>
        <w:rPr>
          <w:spacing w:val="1"/>
        </w:rPr>
        <w:t xml:space="preserve"> </w:t>
      </w:r>
      <w:r>
        <w:t>требуется,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достроить</w:t>
      </w:r>
      <w:r>
        <w:rPr>
          <w:spacing w:val="1"/>
        </w:rPr>
        <w:t xml:space="preserve"> </w:t>
      </w:r>
      <w:r>
        <w:t>газопроводы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расположены такие</w:t>
      </w:r>
      <w:r>
        <w:rPr>
          <w:spacing w:val="-3"/>
        </w:rPr>
        <w:t xml:space="preserve"> </w:t>
      </w:r>
      <w:r>
        <w:t>дома</w:t>
      </w:r>
    </w:p>
    <w:p w:rsidR="00883371" w:rsidRDefault="00D85AE2">
      <w:pPr>
        <w:pStyle w:val="a3"/>
        <w:spacing w:before="159" w:line="259" w:lineRule="auto"/>
        <w:ind w:left="113" w:right="103"/>
      </w:pPr>
      <w:r>
        <w:t>Газификация же касается, во-первых, не только граждан, но и бизнеса,</w:t>
      </w:r>
      <w:r>
        <w:t xml:space="preserve"> 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платить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во-вторых,</w:t>
      </w:r>
      <w:r>
        <w:rPr>
          <w:spacing w:val="1"/>
        </w:rPr>
        <w:t xml:space="preserve"> </w:t>
      </w:r>
      <w:r>
        <w:t>газификация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магистральных и (или) межпоселковых газопроводов, внутрипоселковых газопроводов,</w:t>
      </w:r>
      <w:r>
        <w:rPr>
          <w:spacing w:val="-67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потом</w:t>
      </w:r>
      <w:r>
        <w:rPr>
          <w:spacing w:val="-2"/>
        </w:rPr>
        <w:t xml:space="preserve"> </w:t>
      </w:r>
      <w:r>
        <w:t>строительство</w:t>
      </w:r>
      <w:r>
        <w:rPr>
          <w:spacing w:val="-1"/>
        </w:rPr>
        <w:t xml:space="preserve"> </w:t>
      </w:r>
      <w:r>
        <w:t>газопровода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границ</w:t>
      </w:r>
      <w:r>
        <w:rPr>
          <w:spacing w:val="-1"/>
        </w:rPr>
        <w:t xml:space="preserve"> </w:t>
      </w:r>
      <w:r>
        <w:t>земельных</w:t>
      </w:r>
      <w:r>
        <w:rPr>
          <w:spacing w:val="-1"/>
        </w:rPr>
        <w:t xml:space="preserve"> </w:t>
      </w:r>
      <w:r>
        <w:t>участков</w:t>
      </w:r>
      <w:r>
        <w:rPr>
          <w:spacing w:val="-3"/>
        </w:rPr>
        <w:t xml:space="preserve"> </w:t>
      </w:r>
      <w:r>
        <w:t>заявителей.</w:t>
      </w:r>
    </w:p>
    <w:p w:rsidR="00883371" w:rsidRDefault="00D85AE2">
      <w:pPr>
        <w:pStyle w:val="1"/>
        <w:numPr>
          <w:ilvl w:val="0"/>
          <w:numId w:val="1"/>
        </w:numPr>
        <w:tabs>
          <w:tab w:val="left" w:pos="1247"/>
        </w:tabs>
        <w:ind w:left="1246" w:hanging="426"/>
      </w:pPr>
      <w:r>
        <w:t>Как</w:t>
      </w:r>
      <w:r>
        <w:rPr>
          <w:spacing w:val="-3"/>
        </w:rPr>
        <w:t xml:space="preserve"> </w:t>
      </w:r>
      <w:r>
        <w:t>узнать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какую</w:t>
      </w:r>
      <w:r>
        <w:rPr>
          <w:spacing w:val="-2"/>
        </w:rPr>
        <w:t xml:space="preserve"> </w:t>
      </w:r>
      <w:r>
        <w:t>программу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попадаю?</w:t>
      </w:r>
    </w:p>
    <w:p w:rsidR="00883371" w:rsidRDefault="00D85AE2">
      <w:pPr>
        <w:pStyle w:val="a3"/>
        <w:spacing w:before="183" w:line="259" w:lineRule="auto"/>
        <w:ind w:left="113" w:right="104"/>
      </w:pPr>
      <w:r>
        <w:t>В случае если у Вас есть документы подтверждающие права собственности на</w:t>
      </w:r>
      <w:r>
        <w:rPr>
          <w:spacing w:val="1"/>
        </w:rPr>
        <w:t xml:space="preserve"> </w:t>
      </w:r>
      <w:r>
        <w:t>земельный участок и на индивидуальный жилой дом, расположенный в населенном</w:t>
      </w:r>
      <w:r>
        <w:rPr>
          <w:spacing w:val="1"/>
        </w:rPr>
        <w:t xml:space="preserve"> </w:t>
      </w:r>
      <w:r>
        <w:t>пункте,</w:t>
      </w:r>
      <w:r>
        <w:rPr>
          <w:spacing w:val="-2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газифицирован,</w:t>
      </w:r>
      <w:r>
        <w:rPr>
          <w:spacing w:val="-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попадете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догазификации.</w:t>
      </w:r>
    </w:p>
    <w:p w:rsidR="00883371" w:rsidRDefault="00D85AE2">
      <w:pPr>
        <w:pStyle w:val="a3"/>
        <w:spacing w:before="158" w:line="259" w:lineRule="auto"/>
        <w:ind w:left="113"/>
      </w:pPr>
      <w:r>
        <w:t>Поэтом</w:t>
      </w:r>
      <w:r>
        <w:t>у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-2"/>
        </w:rPr>
        <w:t xml:space="preserve"> </w:t>
      </w:r>
      <w:r>
        <w:t>и дом,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подать</w:t>
      </w:r>
      <w:r>
        <w:rPr>
          <w:spacing w:val="-2"/>
        </w:rPr>
        <w:t xml:space="preserve"> </w:t>
      </w:r>
      <w:r>
        <w:t>заявку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догазификацию.</w:t>
      </w:r>
    </w:p>
    <w:p w:rsidR="00883371" w:rsidRDefault="00D85AE2">
      <w:pPr>
        <w:pStyle w:val="a3"/>
        <w:spacing w:before="159" w:line="259" w:lineRule="auto"/>
        <w:ind w:left="113" w:right="104"/>
      </w:pPr>
      <w:r>
        <w:t>Дома,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негазифицированных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пунктах,</w:t>
      </w:r>
      <w:r>
        <w:rPr>
          <w:spacing w:val="1"/>
        </w:rPr>
        <w:t xml:space="preserve"> </w:t>
      </w:r>
      <w:r>
        <w:t>попадают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газификации,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газификации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использования средств</w:t>
      </w:r>
      <w:r>
        <w:rPr>
          <w:spacing w:val="-2"/>
        </w:rPr>
        <w:t xml:space="preserve"> </w:t>
      </w:r>
      <w:r>
        <w:t>граждан.</w:t>
      </w:r>
    </w:p>
    <w:p w:rsidR="00883371" w:rsidRDefault="00D85AE2" w:rsidP="00A920F9">
      <w:pPr>
        <w:pStyle w:val="a3"/>
        <w:spacing w:before="159" w:line="259" w:lineRule="auto"/>
        <w:ind w:left="113" w:right="102" w:firstLine="607"/>
      </w:pPr>
      <w:r>
        <w:t>Если</w:t>
      </w:r>
      <w:r>
        <w:rPr>
          <w:spacing w:val="1"/>
        </w:rPr>
        <w:t xml:space="preserve"> </w:t>
      </w:r>
      <w:r>
        <w:t>домовладение</w:t>
      </w:r>
      <w:r>
        <w:rPr>
          <w:spacing w:val="1"/>
        </w:rPr>
        <w:t xml:space="preserve"> </w:t>
      </w:r>
      <w:r>
        <w:t>расположено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садоводческих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огороднических</w:t>
      </w:r>
      <w:r>
        <w:rPr>
          <w:spacing w:val="1"/>
        </w:rPr>
        <w:t xml:space="preserve"> </w:t>
      </w:r>
      <w:r>
        <w:t>некоммерческих</w:t>
      </w:r>
      <w:r>
        <w:rPr>
          <w:spacing w:val="1"/>
        </w:rPr>
        <w:t xml:space="preserve"> </w:t>
      </w:r>
      <w:r>
        <w:t>товариществ (далее</w:t>
      </w:r>
      <w:r>
        <w:rPr>
          <w:spacing w:val="1"/>
        </w:rPr>
        <w:t xml:space="preserve"> </w:t>
      </w:r>
      <w:r>
        <w:t>– СНТ), а само</w:t>
      </w:r>
      <w:r>
        <w:rPr>
          <w:spacing w:val="1"/>
        </w:rPr>
        <w:t xml:space="preserve"> </w:t>
      </w:r>
      <w:r>
        <w:t>СНТ расположено</w:t>
      </w:r>
      <w:r>
        <w:rPr>
          <w:spacing w:val="1"/>
        </w:rPr>
        <w:t xml:space="preserve"> </w:t>
      </w:r>
      <w:r>
        <w:t>в границах</w:t>
      </w:r>
      <w:r>
        <w:rPr>
          <w:spacing w:val="1"/>
        </w:rPr>
        <w:t xml:space="preserve"> </w:t>
      </w:r>
      <w:r>
        <w:t>газифицированного населенного пункта, доведение газопровода до границ таких СНТ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бесплатно.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СНТ</w:t>
      </w:r>
      <w:r>
        <w:rPr>
          <w:spacing w:val="1"/>
        </w:rPr>
        <w:t xml:space="preserve"> </w:t>
      </w:r>
      <w:r>
        <w:t>граждане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осуществляют</w:t>
      </w:r>
      <w:r>
        <w:rPr>
          <w:spacing w:val="-67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газораспределительной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газораспределительной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строительной</w:t>
      </w:r>
      <w:r>
        <w:rPr>
          <w:spacing w:val="1"/>
        </w:rPr>
        <w:t xml:space="preserve"> </w:t>
      </w:r>
      <w:r>
        <w:t>организации).</w:t>
      </w:r>
      <w:r>
        <w:rPr>
          <w:spacing w:val="1"/>
        </w:rPr>
        <w:t xml:space="preserve"> </w:t>
      </w:r>
      <w:r>
        <w:t>Впоследствии</w:t>
      </w:r>
      <w:r>
        <w:rPr>
          <w:spacing w:val="1"/>
        </w:rPr>
        <w:t xml:space="preserve"> </w:t>
      </w:r>
      <w:r>
        <w:t>подключение</w:t>
      </w:r>
      <w:r>
        <w:rPr>
          <w:spacing w:val="1"/>
        </w:rPr>
        <w:t xml:space="preserve"> </w:t>
      </w:r>
      <w:r>
        <w:t>домовладений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газораспределительная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подключения</w:t>
      </w:r>
      <w:r>
        <w:rPr>
          <w:spacing w:val="-2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по-прежнему</w:t>
      </w:r>
      <w:r>
        <w:rPr>
          <w:spacing w:val="-4"/>
        </w:rPr>
        <w:t xml:space="preserve"> </w:t>
      </w:r>
      <w:r>
        <w:t>регулироваться</w:t>
      </w:r>
      <w:r>
        <w:rPr>
          <w:spacing w:val="-1"/>
        </w:rPr>
        <w:t xml:space="preserve"> </w:t>
      </w:r>
      <w:r>
        <w:t>государством.</w:t>
      </w:r>
    </w:p>
    <w:p w:rsidR="00883371" w:rsidRDefault="00D85AE2" w:rsidP="00D9027A">
      <w:pPr>
        <w:pStyle w:val="1"/>
        <w:numPr>
          <w:ilvl w:val="0"/>
          <w:numId w:val="1"/>
        </w:numPr>
        <w:tabs>
          <w:tab w:val="left" w:pos="851"/>
        </w:tabs>
        <w:spacing w:before="242"/>
        <w:ind w:left="142" w:firstLine="678"/>
      </w:pPr>
      <w:r>
        <w:lastRenderedPageBreak/>
        <w:t>Какой</w:t>
      </w:r>
      <w:r>
        <w:rPr>
          <w:spacing w:val="-5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газификации является</w:t>
      </w:r>
      <w:r>
        <w:rPr>
          <w:spacing w:val="-2"/>
        </w:rPr>
        <w:t xml:space="preserve"> </w:t>
      </w:r>
      <w:r>
        <w:t>целевым?</w:t>
      </w:r>
      <w:r>
        <w:rPr>
          <w:spacing w:val="-1"/>
        </w:rPr>
        <w:t xml:space="preserve"> </w:t>
      </w:r>
      <w:r>
        <w:t>Почему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bookmarkStart w:id="0" w:name="_GoBack"/>
      <w:bookmarkEnd w:id="0"/>
      <w:r>
        <w:t>100%?</w:t>
      </w:r>
    </w:p>
    <w:p w:rsidR="00883371" w:rsidRDefault="00D85AE2">
      <w:pPr>
        <w:pStyle w:val="a3"/>
        <w:ind w:left="821" w:right="0" w:firstLine="0"/>
        <w:jc w:val="left"/>
      </w:pPr>
      <w:r>
        <w:t>Пре</w:t>
      </w:r>
      <w:r>
        <w:t>зидентом</w:t>
      </w:r>
      <w:r>
        <w:rPr>
          <w:spacing w:val="2"/>
        </w:rPr>
        <w:t xml:space="preserve"> </w:t>
      </w:r>
      <w:r>
        <w:t>Российской</w:t>
      </w:r>
      <w:r>
        <w:rPr>
          <w:spacing w:val="71"/>
        </w:rPr>
        <w:t xml:space="preserve"> </w:t>
      </w:r>
      <w:r>
        <w:t>Федерации</w:t>
      </w:r>
      <w:r>
        <w:rPr>
          <w:spacing w:val="69"/>
        </w:rPr>
        <w:t xml:space="preserve"> </w:t>
      </w:r>
      <w:r>
        <w:t>В.В.</w:t>
      </w:r>
      <w:r>
        <w:rPr>
          <w:spacing w:val="70"/>
        </w:rPr>
        <w:t xml:space="preserve"> </w:t>
      </w:r>
      <w:r>
        <w:t>Путиным</w:t>
      </w:r>
      <w:r>
        <w:rPr>
          <w:spacing w:val="71"/>
        </w:rPr>
        <w:t xml:space="preserve"> </w:t>
      </w:r>
      <w:r>
        <w:t>(поручение</w:t>
      </w:r>
      <w:r>
        <w:rPr>
          <w:spacing w:val="71"/>
        </w:rPr>
        <w:t xml:space="preserve"> </w:t>
      </w:r>
      <w:r>
        <w:t>от</w:t>
      </w:r>
      <w:r>
        <w:rPr>
          <w:spacing w:val="68"/>
        </w:rPr>
        <w:t xml:space="preserve"> </w:t>
      </w:r>
      <w:r>
        <w:t>31.05.2020</w:t>
      </w:r>
    </w:p>
    <w:p w:rsidR="00D9027A" w:rsidRDefault="00D85AE2" w:rsidP="00D9027A">
      <w:pPr>
        <w:pStyle w:val="a3"/>
        <w:spacing w:before="26" w:line="259" w:lineRule="auto"/>
        <w:ind w:left="113" w:firstLine="0"/>
      </w:pPr>
      <w:r>
        <w:t>№ Пр-907) поставлена цель обеспечить поэтапное завершение газификации России к</w:t>
      </w:r>
      <w:r>
        <w:rPr>
          <w:spacing w:val="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и к</w:t>
      </w:r>
      <w:r>
        <w:rPr>
          <w:spacing w:val="-3"/>
        </w:rPr>
        <w:t xml:space="preserve"> </w:t>
      </w:r>
      <w:r>
        <w:t>2030 году.</w:t>
      </w:r>
    </w:p>
    <w:p w:rsidR="00883371" w:rsidRDefault="00D85AE2" w:rsidP="00D9027A">
      <w:pPr>
        <w:pStyle w:val="a3"/>
        <w:spacing w:before="26" w:line="259" w:lineRule="auto"/>
        <w:ind w:left="113" w:firstLine="60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текущими</w:t>
      </w:r>
      <w:r>
        <w:rPr>
          <w:spacing w:val="1"/>
        </w:rPr>
        <w:t xml:space="preserve"> </w:t>
      </w:r>
      <w:r>
        <w:t>топливно-энергетическим</w:t>
      </w:r>
      <w:r>
        <w:rPr>
          <w:spacing w:val="1"/>
        </w:rPr>
        <w:t xml:space="preserve"> </w:t>
      </w:r>
      <w:r>
        <w:t>балансами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потенциальный</w:t>
      </w:r>
      <w:r>
        <w:rPr>
          <w:spacing w:val="-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газификации</w:t>
      </w:r>
      <w:r>
        <w:rPr>
          <w:spacing w:val="-3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82,9 %.</w:t>
      </w:r>
    </w:p>
    <w:p w:rsidR="00883371" w:rsidRDefault="00D85AE2">
      <w:pPr>
        <w:pStyle w:val="a3"/>
        <w:spacing w:before="159" w:line="259" w:lineRule="auto"/>
      </w:pPr>
      <w:r>
        <w:t>При определении уровня потенциальной газификации не учитывается ветхий и</w:t>
      </w:r>
      <w:r>
        <w:rPr>
          <w:spacing w:val="1"/>
        </w:rPr>
        <w:t xml:space="preserve"> </w:t>
      </w:r>
      <w:r>
        <w:t>аварийный</w:t>
      </w:r>
      <w:r>
        <w:rPr>
          <w:spacing w:val="1"/>
        </w:rPr>
        <w:t xml:space="preserve"> </w:t>
      </w:r>
      <w:r>
        <w:t>жилищный</w:t>
      </w:r>
      <w:r>
        <w:rPr>
          <w:spacing w:val="1"/>
        </w:rPr>
        <w:t xml:space="preserve"> </w:t>
      </w:r>
      <w:r>
        <w:t>фонд,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подлежащий</w:t>
      </w:r>
      <w:r>
        <w:rPr>
          <w:spacing w:val="1"/>
        </w:rPr>
        <w:t xml:space="preserve"> </w:t>
      </w:r>
      <w:r>
        <w:t>газификации,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квартиры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домовладения,</w:t>
      </w:r>
      <w:r>
        <w:rPr>
          <w:spacing w:val="1"/>
        </w:rPr>
        <w:t xml:space="preserve"> </w:t>
      </w:r>
      <w:r>
        <w:t>обеспеченные:</w:t>
      </w:r>
      <w:r>
        <w:rPr>
          <w:spacing w:val="1"/>
        </w:rPr>
        <w:t xml:space="preserve"> </w:t>
      </w:r>
      <w:r>
        <w:t>электроплитами,</w:t>
      </w:r>
      <w:r>
        <w:rPr>
          <w:spacing w:val="1"/>
        </w:rPr>
        <w:t xml:space="preserve"> </w:t>
      </w:r>
      <w:r>
        <w:t>автономным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централизованным</w:t>
      </w:r>
      <w:r>
        <w:rPr>
          <w:spacing w:val="-67"/>
        </w:rPr>
        <w:t xml:space="preserve"> </w:t>
      </w:r>
      <w:r>
        <w:t>горячим</w:t>
      </w:r>
      <w:r>
        <w:rPr>
          <w:spacing w:val="-2"/>
        </w:rPr>
        <w:t xml:space="preserve"> </w:t>
      </w:r>
      <w:r>
        <w:t>водоснабжением,</w:t>
      </w:r>
      <w:r>
        <w:rPr>
          <w:spacing w:val="-2"/>
        </w:rPr>
        <w:t xml:space="preserve"> </w:t>
      </w:r>
      <w:r>
        <w:t>автономным</w:t>
      </w:r>
      <w:r>
        <w:rPr>
          <w:spacing w:val="-4"/>
        </w:rPr>
        <w:t xml:space="preserve"> </w:t>
      </w:r>
      <w:r>
        <w:t>и централизованным</w:t>
      </w:r>
      <w:r>
        <w:rPr>
          <w:spacing w:val="-2"/>
        </w:rPr>
        <w:t xml:space="preserve"> </w:t>
      </w:r>
      <w:r>
        <w:t>отоплением.</w:t>
      </w:r>
    </w:p>
    <w:p w:rsidR="00883371" w:rsidRDefault="00D85AE2">
      <w:pPr>
        <w:pStyle w:val="1"/>
        <w:numPr>
          <w:ilvl w:val="0"/>
          <w:numId w:val="1"/>
        </w:numPr>
        <w:tabs>
          <w:tab w:val="left" w:pos="1246"/>
        </w:tabs>
        <w:spacing w:before="246" w:line="256" w:lineRule="auto"/>
        <w:ind w:left="112" w:right="105" w:firstLine="708"/>
        <w:jc w:val="both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топливно-энергетические</w:t>
      </w:r>
      <w:r>
        <w:rPr>
          <w:spacing w:val="1"/>
        </w:rPr>
        <w:t xml:space="preserve"> </w:t>
      </w:r>
      <w:r>
        <w:t>балансы</w:t>
      </w:r>
      <w:r>
        <w:rPr>
          <w:spacing w:val="1"/>
        </w:rPr>
        <w:t xml:space="preserve"> </w:t>
      </w:r>
      <w:r>
        <w:t>(ТЭБ)?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заботить?</w:t>
      </w:r>
    </w:p>
    <w:p w:rsidR="00883371" w:rsidRDefault="00D85AE2">
      <w:pPr>
        <w:pStyle w:val="a3"/>
        <w:spacing w:before="158" w:line="259" w:lineRule="auto"/>
        <w:ind w:right="104"/>
      </w:pPr>
      <w:r>
        <w:t>В топливно-энергетических балансах регионов должны быть учтены прогнозные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энергопотребления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перспектив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регионов,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1"/>
        </w:rPr>
        <w:t xml:space="preserve"> </w:t>
      </w:r>
      <w:r>
        <w:t>сетевому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(сжиженный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углеводородный</w:t>
      </w:r>
      <w:r>
        <w:rPr>
          <w:spacing w:val="1"/>
        </w:rPr>
        <w:t xml:space="preserve"> </w:t>
      </w:r>
      <w:r>
        <w:t>газ)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топлива.</w:t>
      </w:r>
      <w:r>
        <w:rPr>
          <w:spacing w:val="70"/>
        </w:rPr>
        <w:t xml:space="preserve"> </w:t>
      </w:r>
      <w:r>
        <w:t>Такие</w:t>
      </w:r>
      <w:r>
        <w:rPr>
          <w:spacing w:val="70"/>
        </w:rPr>
        <w:t xml:space="preserve"> </w:t>
      </w:r>
      <w:r>
        <w:t>балансы</w:t>
      </w:r>
      <w:r>
        <w:rPr>
          <w:spacing w:val="1"/>
        </w:rPr>
        <w:t xml:space="preserve"> </w:t>
      </w:r>
      <w:r>
        <w:t>позволят,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комплексно</w:t>
      </w:r>
      <w:r>
        <w:rPr>
          <w:spacing w:val="1"/>
        </w:rPr>
        <w:t xml:space="preserve"> </w:t>
      </w:r>
      <w:r>
        <w:t>прогнозир</w:t>
      </w:r>
      <w:r>
        <w:t>овать</w:t>
      </w:r>
      <w:r>
        <w:rPr>
          <w:spacing w:val="1"/>
        </w:rPr>
        <w:t xml:space="preserve"> </w:t>
      </w:r>
      <w:r>
        <w:t>спрос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энергоносители,</w:t>
      </w:r>
      <w:r>
        <w:rPr>
          <w:spacing w:val="-2"/>
        </w:rPr>
        <w:t xml:space="preserve"> </w:t>
      </w:r>
      <w:r>
        <w:t>обеспечат</w:t>
      </w:r>
      <w:r>
        <w:rPr>
          <w:spacing w:val="-2"/>
        </w:rPr>
        <w:t xml:space="preserve"> </w:t>
      </w:r>
      <w:r>
        <w:t>сбалансированность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секторов</w:t>
      </w:r>
      <w:r>
        <w:rPr>
          <w:spacing w:val="-2"/>
        </w:rPr>
        <w:t xml:space="preserve"> </w:t>
      </w:r>
      <w:r>
        <w:t>энергетики.</w:t>
      </w:r>
    </w:p>
    <w:p w:rsidR="00883371" w:rsidRDefault="00D85AE2">
      <w:pPr>
        <w:pStyle w:val="a3"/>
        <w:spacing w:before="160" w:line="259" w:lineRule="auto"/>
      </w:pPr>
      <w:r>
        <w:t>ТЭБ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перспективность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газ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населенных</w:t>
      </w:r>
      <w:r>
        <w:rPr>
          <w:spacing w:val="-1"/>
        </w:rPr>
        <w:t xml:space="preserve"> </w:t>
      </w:r>
      <w:r>
        <w:t>пунктов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энергии.</w:t>
      </w:r>
    </w:p>
    <w:p w:rsidR="00883371" w:rsidRDefault="00D85AE2">
      <w:pPr>
        <w:pStyle w:val="1"/>
        <w:numPr>
          <w:ilvl w:val="0"/>
          <w:numId w:val="1"/>
        </w:numPr>
        <w:tabs>
          <w:tab w:val="left" w:pos="1246"/>
        </w:tabs>
        <w:spacing w:before="245"/>
        <w:ind w:hanging="426"/>
      </w:pPr>
      <w:r>
        <w:t>Сколько</w:t>
      </w:r>
      <w:r>
        <w:rPr>
          <w:spacing w:val="-4"/>
        </w:rPr>
        <w:t xml:space="preserve"> </w:t>
      </w:r>
      <w:r>
        <w:t>стоит</w:t>
      </w:r>
      <w:r>
        <w:rPr>
          <w:spacing w:val="-3"/>
        </w:rPr>
        <w:t xml:space="preserve"> </w:t>
      </w:r>
      <w:r>
        <w:t>«бесплатная</w:t>
      </w:r>
      <w:r>
        <w:rPr>
          <w:spacing w:val="-3"/>
        </w:rPr>
        <w:t xml:space="preserve"> </w:t>
      </w:r>
      <w:r>
        <w:t>газификация?»</w:t>
      </w:r>
    </w:p>
    <w:p w:rsidR="00883371" w:rsidRDefault="00883371">
      <w:pPr>
        <w:pStyle w:val="a3"/>
        <w:spacing w:before="3"/>
        <w:ind w:left="0" w:right="0" w:firstLine="0"/>
        <w:jc w:val="left"/>
        <w:rPr>
          <w:b/>
          <w:sz w:val="32"/>
        </w:rPr>
      </w:pPr>
    </w:p>
    <w:p w:rsidR="00883371" w:rsidRDefault="00D85AE2">
      <w:pPr>
        <w:pStyle w:val="a4"/>
        <w:numPr>
          <w:ilvl w:val="1"/>
          <w:numId w:val="1"/>
        </w:numPr>
        <w:tabs>
          <w:tab w:val="left" w:pos="1553"/>
        </w:tabs>
        <w:spacing w:before="0"/>
        <w:ind w:hanging="361"/>
        <w:jc w:val="both"/>
        <w:rPr>
          <w:b/>
          <w:sz w:val="28"/>
        </w:rPr>
      </w:pPr>
      <w:r>
        <w:rPr>
          <w:b/>
          <w:sz w:val="28"/>
        </w:rPr>
        <w:t>Сколько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стоит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подключение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(границы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участка)?</w:t>
      </w:r>
    </w:p>
    <w:p w:rsidR="00883371" w:rsidRDefault="00D85AE2">
      <w:pPr>
        <w:pStyle w:val="a3"/>
        <w:spacing w:before="180" w:line="259" w:lineRule="auto"/>
        <w:ind w:right="103" w:firstLine="708"/>
      </w:pPr>
      <w:r>
        <w:t>В случае, если Вы физическое лицо, имеющее на праве собственности или ином</w:t>
      </w:r>
      <w:r>
        <w:rPr>
          <w:spacing w:val="1"/>
        </w:rPr>
        <w:t xml:space="preserve"> </w:t>
      </w:r>
      <w:r>
        <w:t>законном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жилой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газифицированного</w:t>
      </w:r>
      <w:r>
        <w:rPr>
          <w:spacing w:val="1"/>
        </w:rPr>
        <w:t xml:space="preserve"> </w:t>
      </w:r>
      <w:r>
        <w:t xml:space="preserve">населенного пункта и намеревающиеся использовать </w:t>
      </w:r>
      <w:r>
        <w:t>газ для удовлетворения личных,</w:t>
      </w:r>
      <w:r>
        <w:rPr>
          <w:spacing w:val="1"/>
        </w:rPr>
        <w:t xml:space="preserve"> </w:t>
      </w:r>
      <w:r>
        <w:t>семейных,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нужд,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1"/>
        </w:rPr>
        <w:t xml:space="preserve"> </w:t>
      </w:r>
      <w:r>
        <w:t>(профессиональной)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стоимость</w:t>
      </w:r>
      <w:r>
        <w:rPr>
          <w:spacing w:val="-67"/>
        </w:rPr>
        <w:t xml:space="preserve"> </w:t>
      </w:r>
      <w:r>
        <w:t>технологического</w:t>
      </w:r>
      <w:r>
        <w:rPr>
          <w:spacing w:val="-1"/>
        </w:rPr>
        <w:t xml:space="preserve"> </w:t>
      </w:r>
      <w:r>
        <w:t>присоединения для вас</w:t>
      </w:r>
      <w:r>
        <w:rPr>
          <w:spacing w:val="-2"/>
        </w:rPr>
        <w:t xml:space="preserve"> </w:t>
      </w:r>
      <w:r>
        <w:t>равно</w:t>
      </w:r>
      <w:r>
        <w:rPr>
          <w:spacing w:val="-2"/>
        </w:rPr>
        <w:t xml:space="preserve"> </w:t>
      </w:r>
      <w:r>
        <w:t>нулю.</w:t>
      </w:r>
    </w:p>
    <w:p w:rsidR="00883371" w:rsidRDefault="00D85AE2">
      <w:pPr>
        <w:pStyle w:val="1"/>
        <w:numPr>
          <w:ilvl w:val="1"/>
          <w:numId w:val="1"/>
        </w:numPr>
        <w:tabs>
          <w:tab w:val="left" w:pos="1553"/>
        </w:tabs>
        <w:spacing w:before="164"/>
        <w:ind w:hanging="361"/>
        <w:jc w:val="both"/>
      </w:pPr>
      <w:r>
        <w:t>Сколько</w:t>
      </w:r>
      <w:r>
        <w:rPr>
          <w:spacing w:val="-4"/>
        </w:rPr>
        <w:t xml:space="preserve"> </w:t>
      </w:r>
      <w:r>
        <w:t>стоит</w:t>
      </w:r>
      <w:r>
        <w:rPr>
          <w:spacing w:val="-2"/>
        </w:rPr>
        <w:t xml:space="preserve"> </w:t>
      </w:r>
      <w:r>
        <w:t>провести</w:t>
      </w:r>
      <w:r>
        <w:rPr>
          <w:spacing w:val="-3"/>
        </w:rPr>
        <w:t xml:space="preserve"> </w:t>
      </w:r>
      <w:r>
        <w:t>газ</w:t>
      </w:r>
      <w:r>
        <w:rPr>
          <w:spacing w:val="-3"/>
        </w:rPr>
        <w:t xml:space="preserve"> </w:t>
      </w:r>
      <w:r>
        <w:t>внутри</w:t>
      </w:r>
      <w:r>
        <w:rPr>
          <w:spacing w:val="-4"/>
        </w:rPr>
        <w:t xml:space="preserve"> </w:t>
      </w:r>
      <w:r>
        <w:t>участка?</w:t>
      </w:r>
    </w:p>
    <w:p w:rsidR="00883371" w:rsidRDefault="00D85AE2">
      <w:pPr>
        <w:pStyle w:val="a3"/>
        <w:spacing w:before="180" w:line="259" w:lineRule="auto"/>
      </w:pPr>
      <w:r>
        <w:lastRenderedPageBreak/>
        <w:t>Это зависит от объема работ по строительству газопровода внутри земельного</w:t>
      </w:r>
      <w:r>
        <w:rPr>
          <w:spacing w:val="1"/>
        </w:rPr>
        <w:t xml:space="preserve"> </w:t>
      </w:r>
      <w:r>
        <w:t>участка, от способа прокладки газопровода. Вместе с тем в случае, если Вы приняли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газификации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газораспределительной</w:t>
      </w:r>
      <w:r>
        <w:rPr>
          <w:spacing w:val="1"/>
        </w:rPr>
        <w:t xml:space="preserve"> </w:t>
      </w:r>
      <w:r>
        <w:t>организаци</w:t>
      </w:r>
      <w:r>
        <w:t>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государством,</w:t>
      </w:r>
      <w:r>
        <w:rPr>
          <w:spacing w:val="39"/>
        </w:rPr>
        <w:t xml:space="preserve"> </w:t>
      </w:r>
      <w:r>
        <w:t>если</w:t>
      </w:r>
      <w:r>
        <w:rPr>
          <w:spacing w:val="38"/>
        </w:rPr>
        <w:t xml:space="preserve"> </w:t>
      </w:r>
      <w:r>
        <w:t>воспользоваться</w:t>
      </w:r>
      <w:r>
        <w:rPr>
          <w:spacing w:val="41"/>
        </w:rPr>
        <w:t xml:space="preserve"> </w:t>
      </w:r>
      <w:r>
        <w:t>сторонней</w:t>
      </w:r>
      <w:r>
        <w:rPr>
          <w:spacing w:val="40"/>
        </w:rPr>
        <w:t xml:space="preserve"> </w:t>
      </w:r>
      <w:r>
        <w:t>организацией,</w:t>
      </w:r>
      <w:r>
        <w:rPr>
          <w:spacing w:val="39"/>
        </w:rPr>
        <w:t xml:space="preserve"> </w:t>
      </w:r>
      <w:r>
        <w:t>то</w:t>
      </w:r>
      <w:r>
        <w:rPr>
          <w:spacing w:val="41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оказываются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договорной основе.</w:t>
      </w:r>
    </w:p>
    <w:p w:rsidR="00883371" w:rsidRDefault="00D85AE2">
      <w:pPr>
        <w:pStyle w:val="1"/>
        <w:numPr>
          <w:ilvl w:val="1"/>
          <w:numId w:val="1"/>
        </w:numPr>
        <w:tabs>
          <w:tab w:val="left" w:pos="1553"/>
        </w:tabs>
        <w:spacing w:before="162"/>
        <w:ind w:hanging="361"/>
        <w:jc w:val="both"/>
      </w:pPr>
      <w:r>
        <w:t>А</w:t>
      </w:r>
      <w:r>
        <w:rPr>
          <w:spacing w:val="-4"/>
        </w:rPr>
        <w:t xml:space="preserve"> </w:t>
      </w:r>
      <w:r>
        <w:t>внутридомовое</w:t>
      </w:r>
      <w:r>
        <w:rPr>
          <w:spacing w:val="-2"/>
        </w:rPr>
        <w:t xml:space="preserve"> </w:t>
      </w:r>
      <w:r>
        <w:t>газовое</w:t>
      </w:r>
      <w:r>
        <w:rPr>
          <w:spacing w:val="-4"/>
        </w:rPr>
        <w:t xml:space="preserve"> </w:t>
      </w:r>
      <w:r>
        <w:t>оборудование?</w:t>
      </w:r>
    </w:p>
    <w:p w:rsidR="00883371" w:rsidRDefault="00D85AE2">
      <w:pPr>
        <w:pStyle w:val="a3"/>
        <w:spacing w:before="183" w:line="259" w:lineRule="auto"/>
      </w:pPr>
      <w:r>
        <w:t>С</w:t>
      </w:r>
      <w:r>
        <w:t>тоимость</w:t>
      </w:r>
      <w:r>
        <w:rPr>
          <w:spacing w:val="1"/>
        </w:rPr>
        <w:t xml:space="preserve"> </w:t>
      </w:r>
      <w:r>
        <w:t>внутридомового</w:t>
      </w:r>
      <w:r>
        <w:rPr>
          <w:spacing w:val="1"/>
        </w:rPr>
        <w:t xml:space="preserve"> </w:t>
      </w:r>
      <w:r>
        <w:t>газового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(плита,</w:t>
      </w:r>
      <w:r>
        <w:rPr>
          <w:spacing w:val="1"/>
        </w:rPr>
        <w:t xml:space="preserve"> </w:t>
      </w:r>
      <w:r>
        <w:t>котел,</w:t>
      </w:r>
      <w:r>
        <w:rPr>
          <w:spacing w:val="1"/>
        </w:rPr>
        <w:t xml:space="preserve"> </w:t>
      </w:r>
      <w:r>
        <w:t>водонагреватель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монтажа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мощности,</w:t>
      </w:r>
      <w:r>
        <w:rPr>
          <w:spacing w:val="1"/>
        </w:rPr>
        <w:t xml:space="preserve"> </w:t>
      </w:r>
      <w:r>
        <w:t>марки</w:t>
      </w:r>
      <w:r>
        <w:rPr>
          <w:spacing w:val="1"/>
        </w:rPr>
        <w:t xml:space="preserve"> </w:t>
      </w:r>
      <w:r>
        <w:t>производителя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пожеланий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дополнительно.</w:t>
      </w:r>
      <w:r>
        <w:rPr>
          <w:spacing w:val="1"/>
        </w:rPr>
        <w:t xml:space="preserve"> </w:t>
      </w:r>
      <w:r>
        <w:t>Газораспределительные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помогут</w:t>
      </w:r>
      <w:r>
        <w:rPr>
          <w:spacing w:val="71"/>
        </w:rPr>
        <w:t xml:space="preserve"> </w:t>
      </w:r>
      <w:r>
        <w:t>подборать</w:t>
      </w:r>
      <w:r>
        <w:rPr>
          <w:spacing w:val="1"/>
        </w:rPr>
        <w:t xml:space="preserve"> </w:t>
      </w:r>
      <w:r>
        <w:t>оборудование.</w:t>
      </w:r>
    </w:p>
    <w:p w:rsidR="00883371" w:rsidRDefault="00D85AE2">
      <w:pPr>
        <w:pStyle w:val="1"/>
        <w:numPr>
          <w:ilvl w:val="0"/>
          <w:numId w:val="1"/>
        </w:numPr>
        <w:tabs>
          <w:tab w:val="left" w:pos="1246"/>
        </w:tabs>
      </w:pPr>
      <w:r>
        <w:t>Как</w:t>
      </w:r>
      <w:r>
        <w:rPr>
          <w:spacing w:val="-4"/>
        </w:rPr>
        <w:t xml:space="preserve"> </w:t>
      </w:r>
      <w:r>
        <w:t>избежать</w:t>
      </w:r>
      <w:r>
        <w:rPr>
          <w:spacing w:val="-4"/>
        </w:rPr>
        <w:t xml:space="preserve"> </w:t>
      </w:r>
      <w:r>
        <w:t>обмана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подключении?</w:t>
      </w:r>
    </w:p>
    <w:p w:rsidR="00883371" w:rsidRDefault="00D85AE2">
      <w:pPr>
        <w:pStyle w:val="a3"/>
        <w:spacing w:line="259" w:lineRule="auto"/>
        <w:ind w:left="113" w:right="103"/>
      </w:pP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подключение</w:t>
      </w:r>
      <w:r>
        <w:rPr>
          <w:spacing w:val="1"/>
        </w:rPr>
        <w:t xml:space="preserve"> </w:t>
      </w:r>
      <w:r>
        <w:t>(технологическое</w:t>
      </w:r>
      <w:r>
        <w:rPr>
          <w:spacing w:val="1"/>
        </w:rPr>
        <w:t xml:space="preserve"> </w:t>
      </w:r>
      <w:r>
        <w:t>присоединение)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газораспределительные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которы</w:t>
      </w:r>
      <w:r>
        <w:t>х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государством.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газораспределительными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подключении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необоснованного</w:t>
      </w:r>
      <w:r>
        <w:rPr>
          <w:spacing w:val="-67"/>
        </w:rPr>
        <w:t xml:space="preserve"> </w:t>
      </w:r>
      <w:r>
        <w:t>отказа в подключении целесообразно обращаться в Федеральную антимонопольную</w:t>
      </w:r>
      <w:r>
        <w:rPr>
          <w:spacing w:val="1"/>
        </w:rPr>
        <w:t xml:space="preserve"> </w:t>
      </w:r>
      <w:r>
        <w:t>службу.</w:t>
      </w:r>
    </w:p>
    <w:p w:rsidR="00883371" w:rsidRDefault="00883371">
      <w:pPr>
        <w:pStyle w:val="a3"/>
        <w:spacing w:before="4"/>
        <w:ind w:left="0" w:right="0" w:firstLine="0"/>
        <w:jc w:val="left"/>
        <w:rPr>
          <w:sz w:val="44"/>
        </w:rPr>
      </w:pPr>
    </w:p>
    <w:p w:rsidR="00883371" w:rsidRDefault="00D85AE2">
      <w:pPr>
        <w:pStyle w:val="1"/>
        <w:numPr>
          <w:ilvl w:val="0"/>
          <w:numId w:val="1"/>
        </w:numPr>
        <w:tabs>
          <w:tab w:val="left" w:pos="1246"/>
        </w:tabs>
        <w:spacing w:before="1"/>
      </w:pPr>
      <w:r>
        <w:t>Что</w:t>
      </w:r>
      <w:r>
        <w:rPr>
          <w:spacing w:val="-2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газ?</w:t>
      </w:r>
    </w:p>
    <w:p w:rsidR="00883371" w:rsidRDefault="00D85AE2">
      <w:pPr>
        <w:pStyle w:val="a3"/>
        <w:spacing w:line="259" w:lineRule="auto"/>
        <w:ind w:right="104" w:firstLine="708"/>
      </w:pPr>
      <w:r>
        <w:t>В первую очередь необходимо подать заявку, для этого можно воспользоваться</w:t>
      </w:r>
      <w:r>
        <w:rPr>
          <w:spacing w:val="1"/>
        </w:rPr>
        <w:t xml:space="preserve"> </w:t>
      </w:r>
      <w:r>
        <w:t>сайтом газораспределительной организации или прийти в один из центров (офисов)</w:t>
      </w:r>
      <w:r>
        <w:rPr>
          <w:spacing w:val="1"/>
        </w:rPr>
        <w:t xml:space="preserve"> </w:t>
      </w:r>
      <w:r>
        <w:t>газораспределительной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 w:rsidR="00A920F9">
        <w:t xml:space="preserve">2021 </w:t>
      </w:r>
      <w:r>
        <w:t>года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r>
        <w:t>возможн</w:t>
      </w:r>
      <w:r>
        <w:t>ость подать заявление через портал Госуслуг, МФЦ, или с помощью 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-2"/>
        </w:rPr>
        <w:t xml:space="preserve"> </w:t>
      </w:r>
      <w:r>
        <w:t>единого</w:t>
      </w:r>
      <w:r>
        <w:rPr>
          <w:spacing w:val="-2"/>
        </w:rPr>
        <w:t xml:space="preserve"> </w:t>
      </w:r>
      <w:r>
        <w:t>оператора</w:t>
      </w:r>
      <w:r>
        <w:rPr>
          <w:spacing w:val="-1"/>
        </w:rPr>
        <w:t xml:space="preserve"> </w:t>
      </w:r>
      <w:r>
        <w:t>газификации</w:t>
      </w:r>
      <w:r>
        <w:rPr>
          <w:spacing w:val="-3"/>
        </w:rPr>
        <w:t xml:space="preserve"> </w:t>
      </w:r>
      <w:r>
        <w:t>СОЦГАЗ.РФ.</w:t>
      </w:r>
    </w:p>
    <w:p w:rsidR="00883371" w:rsidRDefault="00D85AE2">
      <w:pPr>
        <w:pStyle w:val="1"/>
        <w:numPr>
          <w:ilvl w:val="0"/>
          <w:numId w:val="1"/>
        </w:numPr>
        <w:tabs>
          <w:tab w:val="left" w:pos="1246"/>
        </w:tabs>
        <w:ind w:hanging="426"/>
      </w:pPr>
      <w:r>
        <w:t>Я</w:t>
      </w:r>
      <w:r>
        <w:rPr>
          <w:spacing w:val="-3"/>
        </w:rPr>
        <w:t xml:space="preserve"> </w:t>
      </w:r>
      <w:r>
        <w:t>подал заявку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мне</w:t>
      </w:r>
      <w:r>
        <w:rPr>
          <w:spacing w:val="-1"/>
        </w:rPr>
        <w:t xml:space="preserve"> </w:t>
      </w:r>
      <w:r>
        <w:t>проведут газ?</w:t>
      </w:r>
    </w:p>
    <w:p w:rsidR="00883371" w:rsidRDefault="00D85AE2">
      <w:pPr>
        <w:pStyle w:val="a3"/>
        <w:spacing w:line="259" w:lineRule="auto"/>
        <w:ind w:right="103"/>
      </w:pPr>
      <w:r>
        <w:t>В</w:t>
      </w:r>
      <w:r>
        <w:rPr>
          <w:spacing w:val="1"/>
        </w:rPr>
        <w:t xml:space="preserve"> </w:t>
      </w:r>
      <w:r>
        <w:t>договоре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предельные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подключения,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протяжен</w:t>
      </w:r>
      <w:r>
        <w:t>ности</w:t>
      </w:r>
      <w:r>
        <w:rPr>
          <w:spacing w:val="1"/>
        </w:rPr>
        <w:t xml:space="preserve"> </w:t>
      </w:r>
      <w:r>
        <w:t>газопровода,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газораспределительной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подключения также учитывает время, требующееся для выполнения мероприятий 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прокладку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газопотребления,</w:t>
      </w:r>
      <w:r>
        <w:rPr>
          <w:spacing w:val="1"/>
        </w:rPr>
        <w:t xml:space="preserve"> </w:t>
      </w:r>
      <w:r>
        <w:t>внутреннего</w:t>
      </w:r>
      <w:r>
        <w:rPr>
          <w:spacing w:val="-1"/>
        </w:rPr>
        <w:t xml:space="preserve"> </w:t>
      </w:r>
      <w:r>
        <w:t>газопровода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дому,</w:t>
      </w:r>
      <w:r>
        <w:rPr>
          <w:spacing w:val="-2"/>
        </w:rPr>
        <w:t xml:space="preserve"> </w:t>
      </w:r>
      <w:r>
        <w:t>монтаж</w:t>
      </w:r>
      <w:r>
        <w:rPr>
          <w:spacing w:val="-1"/>
        </w:rPr>
        <w:t xml:space="preserve"> </w:t>
      </w:r>
      <w:r>
        <w:t>газоиспользующего</w:t>
      </w:r>
      <w:r>
        <w:rPr>
          <w:spacing w:val="-2"/>
        </w:rPr>
        <w:t xml:space="preserve"> </w:t>
      </w:r>
      <w:r>
        <w:t>оборудования.</w:t>
      </w:r>
    </w:p>
    <w:p w:rsidR="00883371" w:rsidRDefault="00D85AE2">
      <w:pPr>
        <w:pStyle w:val="1"/>
        <w:numPr>
          <w:ilvl w:val="0"/>
          <w:numId w:val="1"/>
        </w:numPr>
        <w:tabs>
          <w:tab w:val="left" w:pos="1246"/>
        </w:tabs>
        <w:ind w:hanging="426"/>
      </w:pPr>
      <w:r>
        <w:lastRenderedPageBreak/>
        <w:t>Могут</w:t>
      </w:r>
      <w:r>
        <w:rPr>
          <w:spacing w:val="-1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мне</w:t>
      </w:r>
      <w:r>
        <w:rPr>
          <w:spacing w:val="-4"/>
        </w:rPr>
        <w:t xml:space="preserve"> </w:t>
      </w:r>
      <w:r>
        <w:t>отказать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подал заявку?</w:t>
      </w:r>
    </w:p>
    <w:p w:rsidR="00883371" w:rsidRDefault="00D85AE2">
      <w:pPr>
        <w:pStyle w:val="a3"/>
        <w:spacing w:before="183" w:line="259" w:lineRule="auto"/>
      </w:pPr>
      <w:r>
        <w:t>Могут, если Вы представите не полный комплект документов или данные будут</w:t>
      </w:r>
      <w:r>
        <w:rPr>
          <w:spacing w:val="1"/>
        </w:rPr>
        <w:t xml:space="preserve"> </w:t>
      </w:r>
      <w:r>
        <w:t>заполнены</w:t>
      </w:r>
      <w:r>
        <w:rPr>
          <w:spacing w:val="-1"/>
        </w:rPr>
        <w:t xml:space="preserve"> </w:t>
      </w:r>
      <w:r>
        <w:t>некорректно.</w:t>
      </w:r>
    </w:p>
    <w:p w:rsidR="00883371" w:rsidRDefault="00D85AE2" w:rsidP="00A920F9">
      <w:pPr>
        <w:pStyle w:val="a3"/>
        <w:spacing w:before="158" w:line="259" w:lineRule="auto"/>
        <w:ind w:right="104" w:firstLine="708"/>
        <w:rPr>
          <w:sz w:val="8"/>
        </w:rPr>
      </w:pPr>
      <w:r>
        <w:t xml:space="preserve">Также, если </w:t>
      </w:r>
      <w:r>
        <w:t>параметры подключения Вашего индивидуального жилого дома не</w:t>
      </w:r>
      <w:r>
        <w:rPr>
          <w:spacing w:val="1"/>
        </w:rPr>
        <w:t xml:space="preserve"> </w:t>
      </w:r>
      <w:r>
        <w:t>будут соответствовать критериям, а именно дом не зарегистрирован или расположен в</w:t>
      </w:r>
      <w:r>
        <w:rPr>
          <w:spacing w:val="1"/>
        </w:rPr>
        <w:t xml:space="preserve"> </w:t>
      </w:r>
      <w:r>
        <w:t>негазифицированном</w:t>
      </w:r>
      <w:r>
        <w:rPr>
          <w:spacing w:val="-2"/>
        </w:rPr>
        <w:t xml:space="preserve"> </w:t>
      </w:r>
      <w:r>
        <w:t>населенном</w:t>
      </w:r>
      <w:r>
        <w:rPr>
          <w:spacing w:val="-3"/>
        </w:rPr>
        <w:t xml:space="preserve"> </w:t>
      </w:r>
      <w:r>
        <w:t>пункте.</w:t>
      </w:r>
    </w:p>
    <w:p w:rsidR="00883371" w:rsidRDefault="00D85AE2">
      <w:pPr>
        <w:pStyle w:val="1"/>
        <w:numPr>
          <w:ilvl w:val="0"/>
          <w:numId w:val="1"/>
        </w:numPr>
        <w:tabs>
          <w:tab w:val="left" w:pos="1246"/>
        </w:tabs>
        <w:spacing w:before="89" w:line="256" w:lineRule="auto"/>
        <w:ind w:left="112" w:right="103" w:firstLine="708"/>
        <w:jc w:val="both"/>
      </w:pPr>
      <w:r>
        <w:t>Сколько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стоить</w:t>
      </w:r>
      <w:r>
        <w:rPr>
          <w:spacing w:val="1"/>
        </w:rPr>
        <w:t xml:space="preserve"> </w:t>
      </w:r>
      <w:r>
        <w:t>газ?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скрытые</w:t>
      </w:r>
      <w:r>
        <w:rPr>
          <w:spacing w:val="1"/>
        </w:rPr>
        <w:t xml:space="preserve"> </w:t>
      </w:r>
      <w:r>
        <w:t>платежи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пользование</w:t>
      </w:r>
      <w:r>
        <w:rPr>
          <w:spacing w:val="-68"/>
        </w:rPr>
        <w:t xml:space="preserve"> </w:t>
      </w:r>
      <w:r>
        <w:t>газом?</w:t>
      </w:r>
    </w:p>
    <w:p w:rsidR="00883371" w:rsidRDefault="00D85AE2">
      <w:pPr>
        <w:pStyle w:val="a3"/>
        <w:spacing w:before="158" w:line="259" w:lineRule="auto"/>
        <w:ind w:firstLine="708"/>
      </w:pPr>
      <w:r>
        <w:t>Стоимость</w:t>
      </w:r>
      <w:r>
        <w:rPr>
          <w:spacing w:val="1"/>
        </w:rPr>
        <w:t xml:space="preserve"> </w:t>
      </w:r>
      <w:r>
        <w:t>поставки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 w:rsidR="00D9027A">
        <w:rPr>
          <w:spacing w:val="1"/>
        </w:rPr>
        <w:t xml:space="preserve">уполномоченным органом регулирования субъекта Российской Федерации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газа</w:t>
      </w:r>
      <w:r>
        <w:rPr>
          <w:spacing w:val="-4"/>
        </w:rPr>
        <w:t xml:space="preserve"> </w:t>
      </w:r>
      <w:r>
        <w:t>(пищеприготовление,</w:t>
      </w:r>
      <w:r>
        <w:rPr>
          <w:spacing w:val="-2"/>
        </w:rPr>
        <w:t xml:space="preserve"> </w:t>
      </w:r>
      <w:r>
        <w:t>горячее</w:t>
      </w:r>
      <w:r>
        <w:rPr>
          <w:spacing w:val="-2"/>
        </w:rPr>
        <w:t xml:space="preserve"> </w:t>
      </w:r>
      <w:r>
        <w:t>водоснабжение,</w:t>
      </w:r>
      <w:r>
        <w:rPr>
          <w:spacing w:val="-2"/>
        </w:rPr>
        <w:t xml:space="preserve"> </w:t>
      </w:r>
      <w:r>
        <w:t>отопление).</w:t>
      </w:r>
    </w:p>
    <w:p w:rsidR="00883371" w:rsidRDefault="00D85AE2">
      <w:pPr>
        <w:pStyle w:val="a3"/>
        <w:spacing w:before="160" w:line="259" w:lineRule="auto"/>
        <w:ind w:right="103"/>
      </w:pPr>
      <w:r>
        <w:t>Скрытых платежей нет, после под</w:t>
      </w:r>
      <w:r>
        <w:t>ключения будут дополнительные затраты на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внутридомового</w:t>
      </w:r>
      <w:r>
        <w:rPr>
          <w:spacing w:val="1"/>
        </w:rPr>
        <w:t xml:space="preserve"> </w:t>
      </w:r>
      <w:r>
        <w:t>газоиспользующего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необходимое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безопасной эксплуатации.</w:t>
      </w:r>
    </w:p>
    <w:p w:rsidR="00883371" w:rsidRDefault="00D85AE2">
      <w:pPr>
        <w:pStyle w:val="1"/>
        <w:numPr>
          <w:ilvl w:val="0"/>
          <w:numId w:val="1"/>
        </w:numPr>
        <w:tabs>
          <w:tab w:val="left" w:pos="1246"/>
        </w:tabs>
        <w:spacing w:before="243"/>
      </w:pPr>
      <w:r>
        <w:t>Вырастет</w:t>
      </w:r>
      <w:r>
        <w:rPr>
          <w:spacing w:val="-4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тариф?</w:t>
      </w:r>
    </w:p>
    <w:p w:rsidR="00883371" w:rsidRDefault="00D85AE2">
      <w:pPr>
        <w:pStyle w:val="a3"/>
        <w:spacing w:line="259" w:lineRule="auto"/>
      </w:pPr>
      <w:r>
        <w:t>Рост тарифов проходит только в соответствие с инфляцией, дополнительног</w:t>
      </w:r>
      <w:r>
        <w:t>о</w:t>
      </w:r>
      <w:r>
        <w:rPr>
          <w:spacing w:val="1"/>
        </w:rPr>
        <w:t xml:space="preserve"> </w:t>
      </w:r>
      <w:r>
        <w:t>увеличения,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подключением,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граждан не</w:t>
      </w:r>
      <w:r>
        <w:rPr>
          <w:spacing w:val="-1"/>
        </w:rPr>
        <w:t xml:space="preserve"> </w:t>
      </w:r>
      <w:r>
        <w:t>будет.</w:t>
      </w:r>
    </w:p>
    <w:p w:rsidR="00883371" w:rsidRDefault="00D85AE2">
      <w:pPr>
        <w:pStyle w:val="1"/>
        <w:numPr>
          <w:ilvl w:val="0"/>
          <w:numId w:val="1"/>
        </w:numPr>
        <w:tabs>
          <w:tab w:val="left" w:pos="1246"/>
        </w:tabs>
        <w:spacing w:before="245"/>
        <w:ind w:hanging="426"/>
      </w:pPr>
      <w:r>
        <w:t>Как</w:t>
      </w:r>
      <w:r>
        <w:rPr>
          <w:spacing w:val="-4"/>
        </w:rPr>
        <w:t xml:space="preserve"> </w:t>
      </w:r>
      <w:r>
        <w:t>подать</w:t>
      </w:r>
      <w:r>
        <w:rPr>
          <w:spacing w:val="-2"/>
        </w:rPr>
        <w:t xml:space="preserve"> </w:t>
      </w:r>
      <w:r>
        <w:t>заявку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догазификацию?</w:t>
      </w:r>
    </w:p>
    <w:p w:rsidR="00883371" w:rsidRDefault="00883371">
      <w:pPr>
        <w:pStyle w:val="a3"/>
        <w:spacing w:before="4"/>
        <w:ind w:left="0" w:right="0" w:firstLine="0"/>
        <w:jc w:val="left"/>
        <w:rPr>
          <w:b/>
          <w:sz w:val="32"/>
        </w:rPr>
      </w:pPr>
    </w:p>
    <w:p w:rsidR="00883371" w:rsidRDefault="00D85AE2">
      <w:pPr>
        <w:pStyle w:val="a4"/>
        <w:numPr>
          <w:ilvl w:val="1"/>
          <w:numId w:val="1"/>
        </w:numPr>
        <w:tabs>
          <w:tab w:val="left" w:pos="1553"/>
        </w:tabs>
        <w:spacing w:before="0"/>
        <w:ind w:hanging="361"/>
        <w:jc w:val="both"/>
        <w:rPr>
          <w:b/>
          <w:sz w:val="28"/>
        </w:rPr>
      </w:pPr>
      <w:r>
        <w:rPr>
          <w:b/>
          <w:sz w:val="28"/>
        </w:rPr>
        <w:t>Куда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обращаться?</w:t>
      </w:r>
    </w:p>
    <w:p w:rsidR="00883371" w:rsidRDefault="00D85AE2">
      <w:pPr>
        <w:pStyle w:val="a3"/>
        <w:spacing w:before="179" w:line="259" w:lineRule="auto"/>
        <w:ind w:right="104"/>
      </w:pPr>
      <w:r>
        <w:t>Вы можете обратиться на сайт газораспределительной организации или прийти в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(офисов)</w:t>
      </w:r>
      <w:r>
        <w:rPr>
          <w:spacing w:val="1"/>
        </w:rPr>
        <w:t xml:space="preserve"> </w:t>
      </w:r>
      <w:r>
        <w:t>газораспределительной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доступна возможность подать заявку на бесплатную газификацию</w:t>
      </w:r>
      <w:r>
        <w:rPr>
          <w:spacing w:val="1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порталы</w:t>
      </w:r>
      <w:r>
        <w:rPr>
          <w:spacing w:val="-1"/>
        </w:rPr>
        <w:t xml:space="preserve"> </w:t>
      </w:r>
      <w:r>
        <w:t>Госуслуг,</w:t>
      </w:r>
      <w:r>
        <w:rPr>
          <w:spacing w:val="-1"/>
        </w:rPr>
        <w:t xml:space="preserve"> </w:t>
      </w:r>
      <w:r>
        <w:t>МФЦ,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оператора</w:t>
      </w:r>
      <w:r>
        <w:rPr>
          <w:spacing w:val="-2"/>
        </w:rPr>
        <w:t xml:space="preserve"> </w:t>
      </w:r>
      <w:r>
        <w:t>газификации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hyperlink r:id="rId7">
        <w:r>
          <w:t>СОЦГАЗ.РФ</w:t>
        </w:r>
      </w:hyperlink>
      <w:r>
        <w:t>.</w:t>
      </w:r>
    </w:p>
    <w:p w:rsidR="00883371" w:rsidRDefault="00D85AE2">
      <w:pPr>
        <w:pStyle w:val="1"/>
        <w:numPr>
          <w:ilvl w:val="1"/>
          <w:numId w:val="1"/>
        </w:numPr>
        <w:tabs>
          <w:tab w:val="left" w:pos="1553"/>
        </w:tabs>
        <w:spacing w:before="164"/>
        <w:ind w:hanging="361"/>
        <w:jc w:val="both"/>
      </w:pPr>
      <w:r>
        <w:t>Какие</w:t>
      </w:r>
      <w:r>
        <w:rPr>
          <w:spacing w:val="-3"/>
        </w:rPr>
        <w:t xml:space="preserve"> </w:t>
      </w:r>
      <w:r>
        <w:t>документы</w:t>
      </w:r>
      <w:r>
        <w:rPr>
          <w:spacing w:val="-5"/>
        </w:rPr>
        <w:t xml:space="preserve"> </w:t>
      </w:r>
      <w:r>
        <w:t>нужны?</w:t>
      </w:r>
    </w:p>
    <w:p w:rsidR="00883371" w:rsidRDefault="00D85AE2">
      <w:pPr>
        <w:pStyle w:val="a3"/>
        <w:spacing w:before="183" w:line="259" w:lineRule="auto"/>
      </w:pPr>
      <w:r>
        <w:t>Правоустанавливающие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жилой дом, ситуационный план, паспорт, СНИЛС и контактные данные. На сайтах или</w:t>
      </w:r>
      <w:r>
        <w:rPr>
          <w:spacing w:val="-67"/>
        </w:rPr>
        <w:t xml:space="preserve"> </w:t>
      </w:r>
      <w:r>
        <w:t>офисах</w:t>
      </w:r>
      <w:r>
        <w:rPr>
          <w:spacing w:val="1"/>
        </w:rPr>
        <w:t xml:space="preserve"> </w:t>
      </w:r>
      <w:r>
        <w:t>газораспределительных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r>
        <w:t>типовая</w:t>
      </w:r>
      <w:r>
        <w:rPr>
          <w:spacing w:val="70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заявки,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описью</w:t>
      </w:r>
      <w:r>
        <w:rPr>
          <w:spacing w:val="-2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документов.</w:t>
      </w:r>
    </w:p>
    <w:p w:rsidR="00883371" w:rsidRDefault="00D85AE2">
      <w:pPr>
        <w:pStyle w:val="1"/>
        <w:numPr>
          <w:ilvl w:val="1"/>
          <w:numId w:val="1"/>
        </w:numPr>
        <w:tabs>
          <w:tab w:val="left" w:pos="1553"/>
        </w:tabs>
        <w:spacing w:before="161"/>
        <w:ind w:hanging="361"/>
        <w:jc w:val="both"/>
      </w:pPr>
      <w:r>
        <w:t>Какие</w:t>
      </w:r>
      <w:r>
        <w:rPr>
          <w:spacing w:val="-3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соответствия</w:t>
      </w:r>
      <w:r>
        <w:rPr>
          <w:spacing w:val="-3"/>
        </w:rPr>
        <w:t xml:space="preserve"> </w:t>
      </w:r>
      <w:r>
        <w:t>догазификации?</w:t>
      </w:r>
    </w:p>
    <w:p w:rsidR="00883371" w:rsidRDefault="00D85AE2">
      <w:pPr>
        <w:pStyle w:val="a3"/>
        <w:spacing w:line="259" w:lineRule="auto"/>
        <w:ind w:firstLine="70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жилой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lastRenderedPageBreak/>
        <w:t>зарегистрированы в установленном порядке, и дом расположен в населенном пункте,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газифицирован,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попадете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ускоренной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газификации</w:t>
      </w:r>
      <w:r>
        <w:rPr>
          <w:spacing w:val="-1"/>
        </w:rPr>
        <w:t xml:space="preserve"> </w:t>
      </w:r>
      <w:r>
        <w:t>(догазификации).</w:t>
      </w:r>
    </w:p>
    <w:p w:rsidR="00883371" w:rsidRDefault="00D85AE2">
      <w:pPr>
        <w:pStyle w:val="1"/>
        <w:numPr>
          <w:ilvl w:val="0"/>
          <w:numId w:val="1"/>
        </w:numPr>
        <w:tabs>
          <w:tab w:val="left" w:pos="1246"/>
        </w:tabs>
        <w:spacing w:before="246" w:line="256" w:lineRule="auto"/>
        <w:ind w:left="112" w:right="103" w:firstLine="707"/>
        <w:jc w:val="both"/>
      </w:pPr>
      <w:r>
        <w:t>Если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подал</w:t>
      </w:r>
      <w:r>
        <w:rPr>
          <w:spacing w:val="1"/>
        </w:rPr>
        <w:t xml:space="preserve"> </w:t>
      </w:r>
      <w:r>
        <w:t>заявку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марте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мае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попадаю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бесплатную</w:t>
      </w:r>
      <w:r>
        <w:rPr>
          <w:spacing w:val="1"/>
        </w:rPr>
        <w:t xml:space="preserve"> </w:t>
      </w:r>
      <w:r>
        <w:t>догазификацию?</w:t>
      </w:r>
    </w:p>
    <w:p w:rsidR="00883371" w:rsidRDefault="00D85AE2" w:rsidP="00D738A5">
      <w:pPr>
        <w:pStyle w:val="a3"/>
        <w:spacing w:before="158" w:line="259" w:lineRule="auto"/>
        <w:ind w:right="106"/>
      </w:pPr>
      <w:r>
        <w:t>Условия бесплатной догазификации распространяются на случаи подачи заявки и</w:t>
      </w:r>
      <w:r>
        <w:rPr>
          <w:spacing w:val="-67"/>
        </w:rPr>
        <w:t xml:space="preserve"> </w:t>
      </w:r>
      <w:r>
        <w:t>заключения</w:t>
      </w:r>
      <w:r>
        <w:rPr>
          <w:spacing w:val="7"/>
        </w:rPr>
        <w:t xml:space="preserve"> </w:t>
      </w:r>
      <w:r>
        <w:t>договора</w:t>
      </w:r>
      <w:r>
        <w:rPr>
          <w:spacing w:val="8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подключении</w:t>
      </w:r>
      <w:r>
        <w:rPr>
          <w:spacing w:val="9"/>
        </w:rPr>
        <w:t xml:space="preserve"> </w:t>
      </w:r>
      <w:r>
        <w:t>начиная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21</w:t>
      </w:r>
      <w:r>
        <w:rPr>
          <w:spacing w:val="9"/>
        </w:rPr>
        <w:t xml:space="preserve"> </w:t>
      </w:r>
      <w:r>
        <w:t>апреля</w:t>
      </w:r>
      <w:r>
        <w:rPr>
          <w:spacing w:val="6"/>
        </w:rPr>
        <w:t xml:space="preserve"> </w:t>
      </w:r>
      <w:r>
        <w:t>2021</w:t>
      </w:r>
      <w:r>
        <w:rPr>
          <w:spacing w:val="9"/>
        </w:rPr>
        <w:t xml:space="preserve"> </w:t>
      </w:r>
      <w:r>
        <w:t>года.</w:t>
      </w:r>
      <w:r>
        <w:rPr>
          <w:spacing w:val="6"/>
        </w:rPr>
        <w:t xml:space="preserve"> </w:t>
      </w:r>
      <w:r>
        <w:t>Так,</w:t>
      </w:r>
      <w:r>
        <w:rPr>
          <w:spacing w:val="7"/>
        </w:rPr>
        <w:t xml:space="preserve"> </w:t>
      </w:r>
      <w:r>
        <w:t>если</w:t>
      </w:r>
      <w:r>
        <w:rPr>
          <w:spacing w:val="6"/>
        </w:rPr>
        <w:t xml:space="preserve"> </w:t>
      </w:r>
      <w:r>
        <w:t>договор</w:t>
      </w:r>
      <w:r w:rsidR="00D9027A">
        <w:t xml:space="preserve"> </w:t>
      </w:r>
      <w:r>
        <w:t>о</w:t>
      </w:r>
      <w:r>
        <w:t xml:space="preserve"> подключении заключен после 21 апреля 2021 года, оплата Вами была осуществлена,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газораспределительную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дополнительного соглашения о бесплатности оказания услуг по подключению. В та</w:t>
      </w:r>
      <w:r>
        <w:t>ком</w:t>
      </w:r>
      <w:r>
        <w:rPr>
          <w:spacing w:val="-67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вернут</w:t>
      </w:r>
      <w:r>
        <w:rPr>
          <w:spacing w:val="1"/>
        </w:rPr>
        <w:t xml:space="preserve"> </w:t>
      </w:r>
      <w:r>
        <w:t>уплаченные</w:t>
      </w:r>
      <w:r>
        <w:rPr>
          <w:spacing w:val="1"/>
        </w:rPr>
        <w:t xml:space="preserve"> </w:t>
      </w:r>
      <w:r>
        <w:t>денежные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подключении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скорректирован.</w:t>
      </w:r>
    </w:p>
    <w:p w:rsidR="00883371" w:rsidRDefault="00D85AE2">
      <w:pPr>
        <w:pStyle w:val="a3"/>
        <w:spacing w:before="157" w:line="259" w:lineRule="auto"/>
        <w:ind w:left="113" w:right="103"/>
      </w:pPr>
      <w:r>
        <w:t>В случае если договор о подключении заключен до 21 апреля 2021 года возврат</w:t>
      </w:r>
      <w:r>
        <w:rPr>
          <w:spacing w:val="1"/>
        </w:rPr>
        <w:t xml:space="preserve"> </w:t>
      </w:r>
      <w:r>
        <w:t>уплаченных</w:t>
      </w:r>
      <w:r>
        <w:rPr>
          <w:spacing w:val="1"/>
        </w:rPr>
        <w:t xml:space="preserve"> </w:t>
      </w:r>
      <w:r>
        <w:t>(полностью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частично)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газораспределительной</w:t>
      </w:r>
      <w:r>
        <w:rPr>
          <w:spacing w:val="1"/>
        </w:rPr>
        <w:t xml:space="preserve"> </w:t>
      </w:r>
      <w:r>
        <w:t>организацией не осуществляется. Вместе с тем Вы имеете право расторгнуть договор о</w:t>
      </w:r>
      <w:r>
        <w:rPr>
          <w:spacing w:val="1"/>
        </w:rPr>
        <w:t xml:space="preserve"> </w:t>
      </w:r>
      <w:r>
        <w:t>подключении,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оставшеюся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заявку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бесплатную</w:t>
      </w:r>
      <w:r>
        <w:rPr>
          <w:spacing w:val="-3"/>
        </w:rPr>
        <w:t xml:space="preserve"> </w:t>
      </w:r>
      <w:r>
        <w:t>догазификацию.</w:t>
      </w:r>
    </w:p>
    <w:p w:rsidR="00D9027A" w:rsidRDefault="00D9027A">
      <w:pPr>
        <w:pStyle w:val="a3"/>
        <w:spacing w:before="157" w:line="259" w:lineRule="auto"/>
        <w:ind w:left="113" w:right="103"/>
      </w:pPr>
    </w:p>
    <w:p w:rsidR="00883371" w:rsidRDefault="00D85AE2">
      <w:pPr>
        <w:pStyle w:val="1"/>
        <w:numPr>
          <w:ilvl w:val="0"/>
          <w:numId w:val="1"/>
        </w:numPr>
        <w:tabs>
          <w:tab w:val="left" w:pos="1246"/>
        </w:tabs>
        <w:spacing w:before="0"/>
        <w:ind w:hanging="426"/>
      </w:pPr>
      <w:r>
        <w:t>У</w:t>
      </w:r>
      <w:r>
        <w:rPr>
          <w:spacing w:val="-2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остались</w:t>
      </w:r>
      <w:r>
        <w:rPr>
          <w:spacing w:val="-2"/>
        </w:rPr>
        <w:t xml:space="preserve"> </w:t>
      </w:r>
      <w:r>
        <w:t>вопросы.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кем я</w:t>
      </w:r>
      <w:r>
        <w:rPr>
          <w:spacing w:val="-3"/>
        </w:rPr>
        <w:t xml:space="preserve"> </w:t>
      </w:r>
      <w:r>
        <w:t>могу обсудить</w:t>
      </w:r>
      <w:r>
        <w:rPr>
          <w:spacing w:val="-1"/>
        </w:rPr>
        <w:t xml:space="preserve"> </w:t>
      </w:r>
      <w:r>
        <w:t>их?</w:t>
      </w:r>
    </w:p>
    <w:p w:rsidR="00883371" w:rsidRDefault="00D85AE2">
      <w:pPr>
        <w:pStyle w:val="a3"/>
        <w:spacing w:before="180" w:line="259" w:lineRule="auto"/>
        <w:ind w:right="104"/>
      </w:pPr>
      <w:r>
        <w:t xml:space="preserve">Единый оператор газификации </w:t>
      </w:r>
      <w:r>
        <w:t>долж</w:t>
      </w:r>
      <w:r w:rsidR="00D9027A">
        <w:t>е</w:t>
      </w:r>
      <w:r>
        <w:t>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газопроводов,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горячей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 xml:space="preserve">специалистами на </w:t>
      </w:r>
      <w:r>
        <w:t>официальн</w:t>
      </w:r>
      <w:r w:rsidR="00D9027A">
        <w:t>ом</w:t>
      </w:r>
      <w:r>
        <w:t xml:space="preserve"> сайт</w:t>
      </w:r>
      <w:r w:rsidR="00D9027A">
        <w:t>е</w:t>
      </w:r>
      <w:r>
        <w:t xml:space="preserve">. </w:t>
      </w:r>
      <w:r>
        <w:t>Также</w:t>
      </w:r>
      <w:r>
        <w:rPr>
          <w:spacing w:val="-67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газораспределительную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интересующ</w:t>
      </w:r>
      <w:r>
        <w:t>им</w:t>
      </w:r>
      <w:r>
        <w:rPr>
          <w:spacing w:val="1"/>
        </w:rPr>
        <w:t xml:space="preserve"> </w:t>
      </w:r>
      <w:r>
        <w:t>вопросом.</w:t>
      </w:r>
    </w:p>
    <w:p w:rsidR="00883371" w:rsidRDefault="00D85AE2">
      <w:pPr>
        <w:pStyle w:val="1"/>
        <w:numPr>
          <w:ilvl w:val="0"/>
          <w:numId w:val="1"/>
        </w:numPr>
        <w:tabs>
          <w:tab w:val="left" w:pos="1246"/>
        </w:tabs>
        <w:ind w:hanging="426"/>
      </w:pP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ЕОГ</w:t>
      </w:r>
      <w:r>
        <w:t>?</w:t>
      </w:r>
    </w:p>
    <w:p w:rsidR="00883371" w:rsidRDefault="00D85AE2">
      <w:pPr>
        <w:pStyle w:val="a3"/>
        <w:spacing w:before="183" w:line="259" w:lineRule="auto"/>
      </w:pPr>
      <w:r>
        <w:t xml:space="preserve">Единый оператор газификации (ЕОГ), </w:t>
      </w:r>
      <w:r w:rsidR="00D9027A">
        <w:t>является</w:t>
      </w:r>
      <w:r>
        <w:t xml:space="preserve"> единым центром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газификации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7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подключения</w:t>
      </w:r>
      <w:r>
        <w:rPr>
          <w:spacing w:val="-2"/>
        </w:rPr>
        <w:t xml:space="preserve"> </w:t>
      </w:r>
      <w:r>
        <w:t>домовладений к</w:t>
      </w:r>
      <w:r>
        <w:rPr>
          <w:spacing w:val="-1"/>
        </w:rPr>
        <w:t xml:space="preserve"> </w:t>
      </w:r>
      <w:r>
        <w:t>сетям</w:t>
      </w:r>
      <w:r>
        <w:rPr>
          <w:spacing w:val="-1"/>
        </w:rPr>
        <w:t xml:space="preserve"> </w:t>
      </w:r>
      <w:r>
        <w:t>газораспределения.</w:t>
      </w:r>
    </w:p>
    <w:p w:rsidR="00883371" w:rsidRDefault="00D85AE2">
      <w:pPr>
        <w:pStyle w:val="a3"/>
        <w:spacing w:before="159" w:line="259" w:lineRule="auto"/>
        <w:ind w:right="104" w:firstLine="708"/>
      </w:pPr>
      <w:r>
        <w:t>.</w:t>
      </w:r>
    </w:p>
    <w:sectPr w:rsidR="00883371" w:rsidSect="00D9027A">
      <w:headerReference w:type="default" r:id="rId8"/>
      <w:pgSz w:w="12240" w:h="15840"/>
      <w:pgMar w:top="1060" w:right="900" w:bottom="1276" w:left="1418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AE2" w:rsidRDefault="00D85AE2">
      <w:r>
        <w:separator/>
      </w:r>
    </w:p>
  </w:endnote>
  <w:endnote w:type="continuationSeparator" w:id="0">
    <w:p w:rsidR="00D85AE2" w:rsidRDefault="00D8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AE2" w:rsidRDefault="00D85AE2">
      <w:r>
        <w:separator/>
      </w:r>
    </w:p>
  </w:footnote>
  <w:footnote w:type="continuationSeparator" w:id="0">
    <w:p w:rsidR="00D85AE2" w:rsidRDefault="00D85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371" w:rsidRDefault="00D85AE2">
    <w:pPr>
      <w:pStyle w:val="a3"/>
      <w:spacing w:before="0" w:line="14" w:lineRule="auto"/>
      <w:ind w:left="0" w:righ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05pt;margin-top:34.5pt;width:12pt;height:15.3pt;z-index:-251658752;mso-position-horizontal-relative:page;mso-position-vertical-relative:page" filled="f" stroked="f">
          <v:textbox style="mso-next-textbox:#_x0000_s2049" inset="0,0,0,0">
            <w:txbxContent>
              <w:p w:rsidR="00883371" w:rsidRDefault="00D85AE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F40E4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F3953"/>
    <w:multiLevelType w:val="hybridMultilevel"/>
    <w:tmpl w:val="E9B45068"/>
    <w:lvl w:ilvl="0" w:tplc="277A01B6">
      <w:start w:val="1"/>
      <w:numFmt w:val="decimal"/>
      <w:lvlText w:val="%1)"/>
      <w:lvlJc w:val="left"/>
      <w:pPr>
        <w:ind w:left="1245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AC8EF6C">
      <w:start w:val="1"/>
      <w:numFmt w:val="lowerLetter"/>
      <w:lvlText w:val="%2."/>
      <w:lvlJc w:val="left"/>
      <w:pPr>
        <w:ind w:left="155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BB6A6B86">
      <w:numFmt w:val="bullet"/>
      <w:lvlText w:val="•"/>
      <w:lvlJc w:val="left"/>
      <w:pPr>
        <w:ind w:left="2582" w:hanging="360"/>
      </w:pPr>
      <w:rPr>
        <w:rFonts w:hint="default"/>
        <w:lang w:val="ru-RU" w:eastAsia="en-US" w:bidi="ar-SA"/>
      </w:rPr>
    </w:lvl>
    <w:lvl w:ilvl="3" w:tplc="766A4DAA">
      <w:numFmt w:val="bullet"/>
      <w:lvlText w:val="•"/>
      <w:lvlJc w:val="left"/>
      <w:pPr>
        <w:ind w:left="3604" w:hanging="360"/>
      </w:pPr>
      <w:rPr>
        <w:rFonts w:hint="default"/>
        <w:lang w:val="ru-RU" w:eastAsia="en-US" w:bidi="ar-SA"/>
      </w:rPr>
    </w:lvl>
    <w:lvl w:ilvl="4" w:tplc="F4E82F16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 w:tplc="D9B0EC48">
      <w:numFmt w:val="bullet"/>
      <w:lvlText w:val="•"/>
      <w:lvlJc w:val="left"/>
      <w:pPr>
        <w:ind w:left="5648" w:hanging="360"/>
      </w:pPr>
      <w:rPr>
        <w:rFonts w:hint="default"/>
        <w:lang w:val="ru-RU" w:eastAsia="en-US" w:bidi="ar-SA"/>
      </w:rPr>
    </w:lvl>
    <w:lvl w:ilvl="6" w:tplc="2CC4BCCC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7" w:tplc="66C4FABC">
      <w:numFmt w:val="bullet"/>
      <w:lvlText w:val="•"/>
      <w:lvlJc w:val="left"/>
      <w:pPr>
        <w:ind w:left="7693" w:hanging="360"/>
      </w:pPr>
      <w:rPr>
        <w:rFonts w:hint="default"/>
        <w:lang w:val="ru-RU" w:eastAsia="en-US" w:bidi="ar-SA"/>
      </w:rPr>
    </w:lvl>
    <w:lvl w:ilvl="8" w:tplc="B52A83C4">
      <w:numFmt w:val="bullet"/>
      <w:lvlText w:val="•"/>
      <w:lvlJc w:val="left"/>
      <w:pPr>
        <w:ind w:left="871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83371"/>
    <w:rsid w:val="006F40E4"/>
    <w:rsid w:val="00883371"/>
    <w:rsid w:val="00A920F9"/>
    <w:rsid w:val="00D738A5"/>
    <w:rsid w:val="00D85AE2"/>
    <w:rsid w:val="00D9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D75954"/>
  <w15:docId w15:val="{0BBC78B8-E36E-4862-8EBB-482F70F1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1"/>
      <w:ind w:left="1245" w:hanging="42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2"/>
      <w:ind w:left="112" w:right="105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41"/>
      <w:ind w:left="1245" w:hanging="42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nectga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 Pavel</dc:creator>
  <cp:lastModifiedBy>Сулима Михаил Николаевич</cp:lastModifiedBy>
  <cp:revision>2</cp:revision>
  <dcterms:created xsi:type="dcterms:W3CDTF">2022-07-14T03:54:00Z</dcterms:created>
  <dcterms:modified xsi:type="dcterms:W3CDTF">2022-07-14T04:28:00Z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2022-07-14T00:00:00Z</vt:filetime>
  </property>
</Properties>
</file>