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C4" w:rsidRDefault="00526585" w:rsidP="004712C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30.03.2017 №445-р</w:t>
      </w:r>
    </w:p>
    <w:p w:rsidR="004712C4" w:rsidRDefault="004712C4" w:rsidP="004712C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C92D7D" w:rsidRPr="004712C4" w:rsidRDefault="00962133" w:rsidP="004712C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712C4">
        <w:rPr>
          <w:rFonts w:ascii="Times New Roman" w:hAnsi="Times New Roman" w:cs="Times New Roman"/>
          <w:sz w:val="28"/>
          <w:szCs w:val="28"/>
        </w:rPr>
        <w:t>О форме проектной инициативы, треб</w:t>
      </w:r>
      <w:r w:rsidRPr="004712C4">
        <w:rPr>
          <w:rFonts w:ascii="Times New Roman" w:hAnsi="Times New Roman" w:cs="Times New Roman"/>
          <w:sz w:val="28"/>
          <w:szCs w:val="28"/>
        </w:rPr>
        <w:t>о</w:t>
      </w:r>
      <w:r w:rsidRPr="004712C4">
        <w:rPr>
          <w:rFonts w:ascii="Times New Roman" w:hAnsi="Times New Roman" w:cs="Times New Roman"/>
          <w:sz w:val="28"/>
          <w:szCs w:val="28"/>
        </w:rPr>
        <w:t>ваниях к ее содержанию, порядке фо</w:t>
      </w:r>
      <w:r w:rsidRPr="004712C4">
        <w:rPr>
          <w:rFonts w:ascii="Times New Roman" w:hAnsi="Times New Roman" w:cs="Times New Roman"/>
          <w:sz w:val="28"/>
          <w:szCs w:val="28"/>
        </w:rPr>
        <w:t>р</w:t>
      </w:r>
      <w:r w:rsidRPr="004712C4">
        <w:rPr>
          <w:rFonts w:ascii="Times New Roman" w:hAnsi="Times New Roman" w:cs="Times New Roman"/>
          <w:sz w:val="28"/>
          <w:szCs w:val="28"/>
        </w:rPr>
        <w:t>мирования и рассмотрения проектной инициативы</w:t>
      </w:r>
    </w:p>
    <w:p w:rsidR="00C92D7D" w:rsidRPr="004712C4" w:rsidRDefault="00C92D7D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33" w:rsidRPr="004712C4" w:rsidRDefault="00962133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74" w:rsidRPr="004712C4" w:rsidRDefault="00DB5674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33" w:rsidRPr="004712C4" w:rsidRDefault="00DB567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C4">
        <w:rPr>
          <w:rFonts w:ascii="Times New Roman" w:hAnsi="Times New Roman" w:cs="Times New Roman"/>
          <w:sz w:val="28"/>
          <w:szCs w:val="28"/>
        </w:rPr>
        <w:t>В целях внедрения системы проектного управления в администрации</w:t>
      </w:r>
      <w:r w:rsidR="004712C4">
        <w:rPr>
          <w:rFonts w:ascii="Times New Roman" w:hAnsi="Times New Roman" w:cs="Times New Roman"/>
          <w:sz w:val="28"/>
          <w:szCs w:val="28"/>
        </w:rPr>
        <w:t xml:space="preserve">    </w:t>
      </w:r>
      <w:r w:rsidRPr="004712C4">
        <w:rPr>
          <w:rFonts w:ascii="Times New Roman" w:hAnsi="Times New Roman" w:cs="Times New Roman"/>
          <w:sz w:val="28"/>
          <w:szCs w:val="28"/>
        </w:rPr>
        <w:t xml:space="preserve"> города Нижневартовска:</w:t>
      </w:r>
    </w:p>
    <w:p w:rsidR="007323F3" w:rsidRPr="004712C4" w:rsidRDefault="007323F3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74" w:rsidRPr="004712C4" w:rsidRDefault="004712C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5674" w:rsidRPr="004712C4">
        <w:rPr>
          <w:rFonts w:ascii="Times New Roman" w:hAnsi="Times New Roman" w:cs="Times New Roman"/>
          <w:sz w:val="28"/>
          <w:szCs w:val="28"/>
        </w:rPr>
        <w:t>Утвердить:</w:t>
      </w:r>
    </w:p>
    <w:p w:rsidR="00DB5674" w:rsidRPr="004712C4" w:rsidRDefault="004712C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B5674" w:rsidRPr="004712C4">
        <w:rPr>
          <w:rFonts w:ascii="Times New Roman" w:hAnsi="Times New Roman" w:cs="Times New Roman"/>
          <w:sz w:val="28"/>
          <w:szCs w:val="28"/>
        </w:rPr>
        <w:t>орму проектной инициативы</w:t>
      </w:r>
      <w:r w:rsidR="007910D2" w:rsidRPr="004712C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B5674" w:rsidRPr="004712C4">
        <w:rPr>
          <w:rFonts w:ascii="Times New Roman" w:hAnsi="Times New Roman" w:cs="Times New Roman"/>
          <w:sz w:val="28"/>
          <w:szCs w:val="28"/>
        </w:rPr>
        <w:t>;</w:t>
      </w:r>
    </w:p>
    <w:p w:rsidR="00DB5674" w:rsidRPr="004712C4" w:rsidRDefault="004712C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B5674" w:rsidRPr="004712C4">
        <w:rPr>
          <w:rFonts w:ascii="Times New Roman" w:hAnsi="Times New Roman" w:cs="Times New Roman"/>
          <w:sz w:val="28"/>
          <w:szCs w:val="28"/>
        </w:rPr>
        <w:t>ребования к содержанию проектной</w:t>
      </w:r>
      <w:r w:rsidR="00897B4A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7910D2" w:rsidRPr="004712C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proofErr w:type="gramStart"/>
      <w:r w:rsidR="007910D2" w:rsidRPr="004712C4">
        <w:rPr>
          <w:rFonts w:ascii="Times New Roman" w:hAnsi="Times New Roman" w:cs="Times New Roman"/>
          <w:sz w:val="28"/>
          <w:szCs w:val="28"/>
        </w:rPr>
        <w:t>приложе</w:t>
      </w:r>
      <w:r w:rsidR="00897B4A">
        <w:rPr>
          <w:rFonts w:ascii="Times New Roman" w:hAnsi="Times New Roman" w:cs="Times New Roman"/>
          <w:sz w:val="28"/>
          <w:szCs w:val="28"/>
        </w:rPr>
        <w:t>-</w:t>
      </w:r>
      <w:r w:rsidR="007910D2" w:rsidRPr="004712C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7910D2" w:rsidRPr="004712C4">
        <w:rPr>
          <w:rFonts w:ascii="Times New Roman" w:hAnsi="Times New Roman" w:cs="Times New Roman"/>
          <w:sz w:val="28"/>
          <w:szCs w:val="28"/>
        </w:rPr>
        <w:t xml:space="preserve"> 2</w:t>
      </w:r>
      <w:r w:rsidR="00DB5674" w:rsidRPr="004712C4">
        <w:rPr>
          <w:rFonts w:ascii="Times New Roman" w:hAnsi="Times New Roman" w:cs="Times New Roman"/>
          <w:sz w:val="28"/>
          <w:szCs w:val="28"/>
        </w:rPr>
        <w:t>;</w:t>
      </w:r>
    </w:p>
    <w:p w:rsidR="00DB5674" w:rsidRPr="004712C4" w:rsidRDefault="004712C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5674" w:rsidRPr="004712C4">
        <w:rPr>
          <w:rFonts w:ascii="Times New Roman" w:hAnsi="Times New Roman" w:cs="Times New Roman"/>
          <w:sz w:val="28"/>
          <w:szCs w:val="28"/>
        </w:rPr>
        <w:t>орядок формирования и рассмотрения проектной инициативы</w:t>
      </w:r>
      <w:r w:rsidR="007323F3" w:rsidRPr="004712C4">
        <w:rPr>
          <w:rFonts w:ascii="Times New Roman" w:hAnsi="Times New Roman" w:cs="Times New Roman"/>
          <w:sz w:val="28"/>
          <w:szCs w:val="28"/>
        </w:rPr>
        <w:t xml:space="preserve"> </w:t>
      </w:r>
      <w:r w:rsidR="007910D2" w:rsidRPr="004712C4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4712C4" w:rsidRDefault="004712C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F3" w:rsidRPr="004712C4" w:rsidRDefault="004712C4" w:rsidP="0047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46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CC5">
        <w:rPr>
          <w:rFonts w:ascii="Times New Roman" w:hAnsi="Times New Roman" w:cs="Times New Roman"/>
          <w:sz w:val="28"/>
          <w:szCs w:val="28"/>
        </w:rPr>
        <w:t xml:space="preserve"> вы</w:t>
      </w:r>
      <w:r w:rsidR="007323F3" w:rsidRPr="004712C4">
        <w:rPr>
          <w:rFonts w:ascii="Times New Roman" w:hAnsi="Times New Roman" w:cs="Times New Roman"/>
          <w:sz w:val="28"/>
          <w:szCs w:val="28"/>
        </w:rPr>
        <w:t xml:space="preserve">полнением распоряжения возложить на заместителя главы города по строительству В.П. </w:t>
      </w:r>
      <w:proofErr w:type="spellStart"/>
      <w:r w:rsidR="007323F3" w:rsidRPr="004712C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133" w:rsidRPr="004712C4" w:rsidRDefault="00962133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33" w:rsidRPr="004712C4" w:rsidRDefault="00962133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33" w:rsidRPr="004712C4" w:rsidRDefault="00962133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33" w:rsidRPr="004712C4" w:rsidRDefault="00962133" w:rsidP="004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C4">
        <w:rPr>
          <w:rFonts w:ascii="Times New Roman" w:hAnsi="Times New Roman" w:cs="Times New Roman"/>
          <w:sz w:val="28"/>
          <w:szCs w:val="28"/>
        </w:rPr>
        <w:t>Глава города</w:t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Pr="004712C4">
        <w:rPr>
          <w:rFonts w:ascii="Times New Roman" w:hAnsi="Times New Roman" w:cs="Times New Roman"/>
          <w:sz w:val="28"/>
          <w:szCs w:val="28"/>
        </w:rPr>
        <w:tab/>
      </w:r>
      <w:r w:rsidR="004712C4">
        <w:rPr>
          <w:rFonts w:ascii="Times New Roman" w:hAnsi="Times New Roman" w:cs="Times New Roman"/>
          <w:sz w:val="28"/>
          <w:szCs w:val="28"/>
        </w:rPr>
        <w:t xml:space="preserve"> </w:t>
      </w:r>
      <w:r w:rsidR="004712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712C4">
        <w:rPr>
          <w:rFonts w:ascii="Times New Roman" w:hAnsi="Times New Roman" w:cs="Times New Roman"/>
          <w:sz w:val="28"/>
          <w:szCs w:val="28"/>
        </w:rPr>
        <w:t>В.В. Тихонов</w:t>
      </w:r>
    </w:p>
    <w:p w:rsidR="00962133" w:rsidRDefault="00962133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133" w:rsidRDefault="00962133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133" w:rsidSect="00897B4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12C4" w:rsidRPr="004712C4" w:rsidRDefault="00C92D7D" w:rsidP="00E20E10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712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712C4" w:rsidRPr="004712C4">
        <w:rPr>
          <w:rFonts w:ascii="Times New Roman" w:hAnsi="Times New Roman" w:cs="Times New Roman"/>
          <w:sz w:val="28"/>
          <w:szCs w:val="28"/>
        </w:rPr>
        <w:t xml:space="preserve"> </w:t>
      </w:r>
      <w:r w:rsidRPr="004712C4">
        <w:rPr>
          <w:rFonts w:ascii="Times New Roman" w:hAnsi="Times New Roman" w:cs="Times New Roman"/>
          <w:sz w:val="28"/>
          <w:szCs w:val="28"/>
        </w:rPr>
        <w:t xml:space="preserve">к </w:t>
      </w:r>
      <w:r w:rsidR="00962133" w:rsidRPr="004712C4">
        <w:rPr>
          <w:rFonts w:ascii="Times New Roman" w:hAnsi="Times New Roman" w:cs="Times New Roman"/>
          <w:sz w:val="28"/>
          <w:szCs w:val="28"/>
        </w:rPr>
        <w:t>распоряже</w:t>
      </w:r>
      <w:r w:rsidR="004712C4">
        <w:rPr>
          <w:rFonts w:ascii="Times New Roman" w:hAnsi="Times New Roman" w:cs="Times New Roman"/>
          <w:sz w:val="28"/>
          <w:szCs w:val="28"/>
        </w:rPr>
        <w:t>нию</w:t>
      </w:r>
    </w:p>
    <w:p w:rsidR="00C92D7D" w:rsidRPr="004712C4" w:rsidRDefault="00962133" w:rsidP="00E20E10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712C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2133" w:rsidRPr="004712C4" w:rsidRDefault="00526585" w:rsidP="00E20E10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26585">
        <w:rPr>
          <w:rFonts w:ascii="Times New Roman" w:hAnsi="Times New Roman" w:cs="Times New Roman"/>
          <w:sz w:val="28"/>
          <w:szCs w:val="28"/>
        </w:rPr>
        <w:t>от 30.03.2017 №445-р</w:t>
      </w:r>
    </w:p>
    <w:p w:rsidR="00962133" w:rsidRPr="004712C4" w:rsidRDefault="00962133" w:rsidP="004712C4">
      <w:pPr>
        <w:widowControl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4712C4" w:rsidRPr="004712C4" w:rsidRDefault="00962133" w:rsidP="003678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4712C4">
        <w:rPr>
          <w:rFonts w:ascii="Times New Roman" w:hAnsi="Times New Roman" w:cs="Times New Roman"/>
          <w:b/>
          <w:sz w:val="28"/>
          <w:szCs w:val="28"/>
        </w:rPr>
        <w:t>Ф</w:t>
      </w:r>
      <w:r w:rsidR="00DB5674" w:rsidRPr="004712C4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C92D7D" w:rsidRPr="004712C4" w:rsidRDefault="00350684" w:rsidP="003678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2133" w:rsidRPr="004712C4">
        <w:rPr>
          <w:rFonts w:ascii="Times New Roman" w:hAnsi="Times New Roman" w:cs="Times New Roman"/>
          <w:b/>
          <w:sz w:val="28"/>
          <w:szCs w:val="28"/>
        </w:rPr>
        <w:t>роектной инициативы</w:t>
      </w:r>
    </w:p>
    <w:p w:rsidR="00C92D7D" w:rsidRPr="004712C4" w:rsidRDefault="00C92D7D" w:rsidP="003678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7D" w:rsidRPr="004712C4" w:rsidRDefault="003678A9" w:rsidP="003678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4"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  <w:r w:rsidR="00350684">
        <w:rPr>
          <w:rFonts w:ascii="Times New Roman" w:hAnsi="Times New Roman" w:cs="Times New Roman"/>
          <w:b/>
          <w:sz w:val="28"/>
          <w:szCs w:val="28"/>
        </w:rPr>
        <w:t>и</w:t>
      </w:r>
      <w:r w:rsidRPr="004712C4">
        <w:rPr>
          <w:rFonts w:ascii="Times New Roman" w:hAnsi="Times New Roman" w:cs="Times New Roman"/>
          <w:b/>
          <w:sz w:val="28"/>
          <w:szCs w:val="28"/>
        </w:rPr>
        <w:t>нициатива</w:t>
      </w:r>
    </w:p>
    <w:p w:rsidR="00C92D7D" w:rsidRPr="004712C4" w:rsidRDefault="00C92D7D" w:rsidP="003678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90"/>
      </w:tblGrid>
      <w:tr w:rsidR="00C92D7D" w:rsidRPr="003678A9" w:rsidTr="00350684">
        <w:trPr>
          <w:trHeight w:val="95"/>
        </w:trPr>
        <w:tc>
          <w:tcPr>
            <w:tcW w:w="9418" w:type="dxa"/>
            <w:gridSpan w:val="2"/>
            <w:tcMar>
              <w:top w:w="0" w:type="dxa"/>
              <w:bottom w:w="0" w:type="dxa"/>
            </w:tcMar>
            <w:vAlign w:val="center"/>
          </w:tcPr>
          <w:p w:rsidR="00C92D7D" w:rsidRPr="004712C4" w:rsidRDefault="00350684" w:rsidP="004712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45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92D7D"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. Общая информация</w:t>
            </w: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9418" w:type="dxa"/>
            <w:gridSpan w:val="2"/>
            <w:tcMar>
              <w:top w:w="0" w:type="dxa"/>
              <w:bottom w:w="0" w:type="dxa"/>
            </w:tcMar>
            <w:vAlign w:val="center"/>
          </w:tcPr>
          <w:p w:rsidR="00C92D7D" w:rsidRPr="004712C4" w:rsidRDefault="00350684" w:rsidP="004712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52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92D7D"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предлагаемого проекта</w:t>
            </w: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"/>
            <w:bookmarkEnd w:id="4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</w:tcPr>
          <w:p w:rsidR="00C92D7D" w:rsidRPr="004712C4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"/>
            <w:bookmarkEnd w:id="5"/>
            <w:r w:rsidRPr="004712C4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иници</w:t>
            </w:r>
            <w:r w:rsidRPr="004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2C4">
              <w:rPr>
                <w:rFonts w:ascii="Times New Roman" w:hAnsi="Times New Roman" w:cs="Times New Roman"/>
                <w:sz w:val="24"/>
                <w:szCs w:val="24"/>
              </w:rPr>
              <w:t>ции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</w:tcPr>
          <w:p w:rsidR="00C92D7D" w:rsidRPr="004712C4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7"/>
            <w:bookmarkEnd w:id="6"/>
            <w:r w:rsidRPr="004712C4">
              <w:rPr>
                <w:rFonts w:ascii="Times New Roman" w:hAnsi="Times New Roman" w:cs="Times New Roman"/>
                <w:sz w:val="24"/>
                <w:szCs w:val="24"/>
              </w:rPr>
              <w:t xml:space="preserve">Связь со </w:t>
            </w:r>
            <w:r w:rsidR="005E3D1E" w:rsidRPr="004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2C4">
              <w:rPr>
                <w:rFonts w:ascii="Times New Roman" w:hAnsi="Times New Roman" w:cs="Times New Roman"/>
                <w:sz w:val="24"/>
                <w:szCs w:val="24"/>
              </w:rPr>
              <w:t xml:space="preserve">тратегией социально-экономического </w:t>
            </w:r>
            <w:r w:rsidR="00EB136C" w:rsidRPr="004712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города Нижневартовска до 2020 года </w:t>
            </w:r>
            <w:r w:rsidR="004712C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136C" w:rsidRPr="004712C4">
              <w:rPr>
                <w:rFonts w:ascii="Times New Roman" w:hAnsi="Times New Roman" w:cs="Times New Roman"/>
                <w:sz w:val="24"/>
                <w:szCs w:val="24"/>
              </w:rPr>
              <w:t>и на период до 2030 года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4712C4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9"/>
            <w:bookmarkEnd w:id="7"/>
            <w:r w:rsidRPr="004712C4">
              <w:rPr>
                <w:rFonts w:ascii="Times New Roman" w:hAnsi="Times New Roman" w:cs="Times New Roman"/>
                <w:sz w:val="24"/>
                <w:szCs w:val="24"/>
              </w:rPr>
              <w:t xml:space="preserve">Задача (проблема), на решение </w:t>
            </w:r>
            <w:r w:rsidR="0047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2C4">
              <w:rPr>
                <w:rFonts w:ascii="Times New Roman" w:hAnsi="Times New Roman" w:cs="Times New Roman"/>
                <w:sz w:val="24"/>
                <w:szCs w:val="24"/>
              </w:rPr>
              <w:t>которой направлен проект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1"/>
            <w:bookmarkEnd w:id="8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Цель (цели)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3"/>
            <w:bookmarkEnd w:id="9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5"/>
            <w:bookmarkEnd w:id="10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Месяц, год начала и месяц, год окончания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350684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67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</w:t>
            </w:r>
            <w:r w:rsidR="00C92D7D" w:rsidRPr="0036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2D7D" w:rsidRPr="003678A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69"/>
            <w:bookmarkEnd w:id="12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Лица, привлекаемые к реализации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1"/>
            <w:bookmarkEnd w:id="13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3"/>
            <w:bookmarkEnd w:id="14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5"/>
            <w:bookmarkEnd w:id="15"/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9418" w:type="dxa"/>
            <w:gridSpan w:val="2"/>
            <w:tcMar>
              <w:top w:w="0" w:type="dxa"/>
              <w:bottom w:w="0" w:type="dxa"/>
            </w:tcMar>
            <w:vAlign w:val="center"/>
          </w:tcPr>
          <w:p w:rsidR="00C92D7D" w:rsidRPr="004712C4" w:rsidRDefault="00350684" w:rsidP="004712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77"/>
            <w:bookmarkEnd w:id="16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92D7D"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. Предложение инициатора проекта</w:t>
            </w: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7D" w:rsidRPr="003678A9" w:rsidTr="00350684"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471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A9">
              <w:rPr>
                <w:rFonts w:ascii="Times New Roman" w:hAnsi="Times New Roman" w:cs="Times New Roman"/>
                <w:sz w:val="24"/>
                <w:szCs w:val="24"/>
              </w:rPr>
              <w:t>Группа планирования проекта</w:t>
            </w:r>
          </w:p>
        </w:tc>
        <w:tc>
          <w:tcPr>
            <w:tcW w:w="5590" w:type="dxa"/>
            <w:tcMar>
              <w:top w:w="0" w:type="dxa"/>
              <w:bottom w:w="0" w:type="dxa"/>
            </w:tcMar>
            <w:vAlign w:val="center"/>
          </w:tcPr>
          <w:p w:rsidR="00C92D7D" w:rsidRPr="003678A9" w:rsidRDefault="00C92D7D" w:rsidP="00367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6E9" w:rsidRDefault="009F06E9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6E9" w:rsidSect="00E20E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49"/>
        <w:gridCol w:w="2060"/>
        <w:gridCol w:w="3325"/>
        <w:gridCol w:w="1410"/>
        <w:gridCol w:w="1179"/>
        <w:gridCol w:w="1132"/>
        <w:gridCol w:w="997"/>
        <w:gridCol w:w="850"/>
        <w:gridCol w:w="850"/>
      </w:tblGrid>
      <w:tr w:rsidR="00C92D7D" w:rsidRPr="009F06E9" w:rsidTr="00C94B85">
        <w:trPr>
          <w:trHeight w:val="177"/>
        </w:trPr>
        <w:tc>
          <w:tcPr>
            <w:tcW w:w="5000" w:type="pct"/>
            <w:gridSpan w:val="10"/>
          </w:tcPr>
          <w:p w:rsidR="00C92D7D" w:rsidRPr="004712C4" w:rsidRDefault="00350684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87"/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C92D7D"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. Финансирование расходов на реализацию проекта</w:t>
            </w:r>
          </w:p>
        </w:tc>
      </w:tr>
      <w:tr w:rsidR="00C92D7D" w:rsidRPr="009F06E9" w:rsidTr="00C94B85">
        <w:tc>
          <w:tcPr>
            <w:tcW w:w="242" w:type="pct"/>
            <w:vMerge w:val="restart"/>
            <w:tcMar>
              <w:top w:w="0" w:type="dxa"/>
              <w:bottom w:w="0" w:type="dxa"/>
            </w:tcMar>
          </w:tcPr>
          <w:p w:rsidR="00C92D7D" w:rsidRPr="004712C4" w:rsidRDefault="004712C4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88"/>
            <w:bookmarkEnd w:id="18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2C4" w:rsidRPr="004712C4" w:rsidRDefault="004712C4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" w:type="pct"/>
            <w:vMerge w:val="restart"/>
            <w:tcMar>
              <w:top w:w="0" w:type="dxa"/>
              <w:bottom w:w="0" w:type="dxa"/>
            </w:tcMar>
          </w:tcPr>
          <w:p w:rsidR="004712C4" w:rsidRDefault="009F06E9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89"/>
            <w:bookmarkEnd w:id="19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712C4" w:rsidRDefault="009F06E9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</w:t>
            </w:r>
          </w:p>
          <w:p w:rsidR="00C92D7D" w:rsidRPr="004712C4" w:rsidRDefault="009F06E9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4712C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702" w:type="pct"/>
            <w:vMerge w:val="restart"/>
            <w:tcMar>
              <w:top w:w="0" w:type="dxa"/>
              <w:bottom w:w="0" w:type="dxa"/>
            </w:tcMar>
          </w:tcPr>
          <w:p w:rsidR="004712C4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90"/>
            <w:bookmarkEnd w:id="20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9F06E9"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кумент-основание</w:t>
            </w:r>
          </w:p>
          <w:p w:rsidR="00C92D7D" w:rsidRPr="004712C4" w:rsidRDefault="009F06E9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4712C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134" w:type="pct"/>
            <w:vMerge w:val="restart"/>
            <w:tcMar>
              <w:top w:w="0" w:type="dxa"/>
              <w:bottom w:w="0" w:type="dxa"/>
            </w:tcMar>
          </w:tcPr>
          <w:p w:rsidR="004712C4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91"/>
            <w:bookmarkEnd w:id="21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средств</w:t>
            </w:r>
          </w:p>
          <w:p w:rsidR="00C92D7D" w:rsidRPr="004712C4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  <w:proofErr w:type="gramEnd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/запланированы к утверждению)</w:t>
            </w:r>
          </w:p>
        </w:tc>
        <w:tc>
          <w:tcPr>
            <w:tcW w:w="2189" w:type="pct"/>
            <w:gridSpan w:val="6"/>
            <w:tcMar>
              <w:top w:w="0" w:type="dxa"/>
              <w:bottom w:w="0" w:type="dxa"/>
            </w:tcMar>
          </w:tcPr>
          <w:p w:rsidR="00C92D7D" w:rsidRPr="004712C4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P92"/>
            <w:bookmarkEnd w:id="22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в </w:t>
            </w:r>
            <w:proofErr w:type="gramStart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финансировании</w:t>
            </w:r>
            <w:proofErr w:type="gramEnd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(млн. руб.)</w:t>
            </w:r>
          </w:p>
        </w:tc>
      </w:tr>
      <w:tr w:rsidR="00C92D7D" w:rsidRPr="009F06E9" w:rsidTr="00C94B85">
        <w:tc>
          <w:tcPr>
            <w:tcW w:w="242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Mar>
              <w:top w:w="0" w:type="dxa"/>
              <w:bottom w:w="0" w:type="dxa"/>
            </w:tcMar>
          </w:tcPr>
          <w:p w:rsidR="00C92D7D" w:rsidRPr="004712C4" w:rsidRDefault="007E264A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93"/>
            <w:bookmarkEnd w:id="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92D7D"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8" w:type="pct"/>
            <w:gridSpan w:val="5"/>
            <w:tcMar>
              <w:top w:w="0" w:type="dxa"/>
              <w:bottom w:w="0" w:type="dxa"/>
            </w:tcMar>
          </w:tcPr>
          <w:p w:rsidR="00C92D7D" w:rsidRPr="004712C4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94"/>
            <w:bookmarkEnd w:id="24"/>
            <w:r w:rsidRPr="004712C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C94B85" w:rsidRPr="009F06E9" w:rsidTr="00C94B85">
        <w:tc>
          <w:tcPr>
            <w:tcW w:w="242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Mar>
              <w:top w:w="0" w:type="dxa"/>
              <w:bottom w:w="0" w:type="dxa"/>
            </w:tcMar>
          </w:tcPr>
          <w:p w:rsidR="00C92D7D" w:rsidRPr="00544DDA" w:rsidRDefault="00350684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2D7D"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:rsidR="00C92D7D" w:rsidRPr="00544DDA" w:rsidRDefault="00350684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2D7D"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40" w:type="pct"/>
            <w:tcMar>
              <w:top w:w="0" w:type="dxa"/>
              <w:bottom w:w="0" w:type="dxa"/>
            </w:tcMar>
          </w:tcPr>
          <w:p w:rsidR="00C92D7D" w:rsidRPr="00544DDA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90" w:type="pct"/>
            <w:tcMar>
              <w:top w:w="0" w:type="dxa"/>
              <w:bottom w:w="0" w:type="dxa"/>
            </w:tcMar>
          </w:tcPr>
          <w:p w:rsidR="00C92D7D" w:rsidRPr="00544DDA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90" w:type="pct"/>
          </w:tcPr>
          <w:p w:rsidR="00C92D7D" w:rsidRPr="00544DDA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DA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C94B85" w:rsidRPr="009F06E9" w:rsidTr="00C94B85">
        <w:trPr>
          <w:trHeight w:val="170"/>
        </w:trPr>
        <w:tc>
          <w:tcPr>
            <w:tcW w:w="242" w:type="pct"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85" w:rsidRPr="009F06E9" w:rsidTr="00C94B85">
        <w:tc>
          <w:tcPr>
            <w:tcW w:w="242" w:type="pct"/>
            <w:tcMar>
              <w:top w:w="0" w:type="dxa"/>
              <w:bottom w:w="0" w:type="dxa"/>
            </w:tcMar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85" w:rsidRPr="009F06E9" w:rsidTr="00C94B85">
        <w:tc>
          <w:tcPr>
            <w:tcW w:w="2811" w:type="pct"/>
            <w:gridSpan w:val="4"/>
          </w:tcPr>
          <w:p w:rsidR="00C92D7D" w:rsidRPr="009F06E9" w:rsidRDefault="00897B4A" w:rsidP="003506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20"/>
            <w:bookmarkEnd w:id="25"/>
            <w:r w:rsidRPr="00897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92D7D" w:rsidRPr="009F06E9" w:rsidRDefault="00C92D7D" w:rsidP="003506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6E9" w:rsidRPr="00BF095F" w:rsidRDefault="009F06E9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7D" w:rsidRPr="00BF095F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5F">
        <w:rPr>
          <w:rFonts w:ascii="Times New Roman" w:hAnsi="Times New Roman" w:cs="Times New Roman"/>
          <w:sz w:val="28"/>
          <w:szCs w:val="28"/>
        </w:rPr>
        <w:t>Приложения: (указываются при наличии)</w:t>
      </w:r>
    </w:p>
    <w:p w:rsidR="00C92D7D" w:rsidRPr="00BF095F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7D" w:rsidRPr="009F06E9" w:rsidRDefault="003678A9" w:rsidP="00BF09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5F">
        <w:rPr>
          <w:rFonts w:ascii="Times New Roman" w:hAnsi="Times New Roman" w:cs="Times New Roman"/>
          <w:sz w:val="28"/>
          <w:szCs w:val="28"/>
        </w:rPr>
        <w:t>Инициатор</w:t>
      </w:r>
      <w:r w:rsidRPr="009F06E9">
        <w:rPr>
          <w:rFonts w:ascii="Times New Roman" w:hAnsi="Times New Roman" w:cs="Times New Roman"/>
          <w:sz w:val="24"/>
          <w:szCs w:val="24"/>
        </w:rPr>
        <w:t xml:space="preserve"> </w:t>
      </w:r>
      <w:r w:rsidR="00A539F9" w:rsidRPr="00A539F9">
        <w:rPr>
          <w:rFonts w:ascii="Times New Roman" w:hAnsi="Times New Roman" w:cs="Times New Roman"/>
          <w:sz w:val="28"/>
          <w:szCs w:val="28"/>
        </w:rPr>
        <w:t>проекта</w:t>
      </w:r>
      <w:r w:rsidR="00A539F9">
        <w:rPr>
          <w:rFonts w:ascii="Times New Roman" w:hAnsi="Times New Roman" w:cs="Times New Roman"/>
          <w:sz w:val="24"/>
          <w:szCs w:val="24"/>
        </w:rPr>
        <w:t xml:space="preserve"> </w:t>
      </w:r>
      <w:r w:rsidRPr="009F06E9">
        <w:rPr>
          <w:rFonts w:ascii="Times New Roman" w:hAnsi="Times New Roman" w:cs="Times New Roman"/>
          <w:sz w:val="24"/>
          <w:szCs w:val="24"/>
        </w:rPr>
        <w:t>__________</w:t>
      </w:r>
      <w:r w:rsidR="00350684">
        <w:rPr>
          <w:rFonts w:ascii="Times New Roman" w:hAnsi="Times New Roman" w:cs="Times New Roman"/>
          <w:sz w:val="24"/>
          <w:szCs w:val="24"/>
        </w:rPr>
        <w:t>____________</w:t>
      </w:r>
      <w:r w:rsidR="00BF095F">
        <w:rPr>
          <w:rFonts w:ascii="Times New Roman" w:hAnsi="Times New Roman" w:cs="Times New Roman"/>
          <w:sz w:val="24"/>
          <w:szCs w:val="24"/>
        </w:rPr>
        <w:t>______</w:t>
      </w:r>
      <w:r w:rsidRPr="009F06E9">
        <w:rPr>
          <w:rFonts w:ascii="Times New Roman" w:hAnsi="Times New Roman" w:cs="Times New Roman"/>
          <w:sz w:val="24"/>
          <w:szCs w:val="24"/>
        </w:rPr>
        <w:t>____</w:t>
      </w:r>
      <w:r w:rsidR="00C92D7D" w:rsidRPr="009F06E9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350684">
        <w:rPr>
          <w:rFonts w:ascii="Times New Roman" w:hAnsi="Times New Roman" w:cs="Times New Roman"/>
          <w:sz w:val="24"/>
          <w:szCs w:val="24"/>
        </w:rPr>
        <w:t>______________</w:t>
      </w:r>
      <w:r w:rsidR="00C92D7D" w:rsidRPr="009F06E9">
        <w:rPr>
          <w:rFonts w:ascii="Times New Roman" w:hAnsi="Times New Roman" w:cs="Times New Roman"/>
          <w:sz w:val="24"/>
          <w:szCs w:val="24"/>
        </w:rPr>
        <w:t>________    __________</w:t>
      </w:r>
      <w:r w:rsidR="00350684">
        <w:rPr>
          <w:rFonts w:ascii="Times New Roman" w:hAnsi="Times New Roman" w:cs="Times New Roman"/>
          <w:sz w:val="24"/>
          <w:szCs w:val="24"/>
        </w:rPr>
        <w:t>___</w:t>
      </w:r>
      <w:r w:rsidR="00C92D7D" w:rsidRPr="009F06E9">
        <w:rPr>
          <w:rFonts w:ascii="Times New Roman" w:hAnsi="Times New Roman" w:cs="Times New Roman"/>
          <w:sz w:val="24"/>
          <w:szCs w:val="24"/>
        </w:rPr>
        <w:t>__________</w:t>
      </w:r>
      <w:r w:rsidR="00350684">
        <w:rPr>
          <w:rFonts w:ascii="Times New Roman" w:hAnsi="Times New Roman" w:cs="Times New Roman"/>
          <w:sz w:val="24"/>
          <w:szCs w:val="24"/>
        </w:rPr>
        <w:t>_____</w:t>
      </w:r>
      <w:r w:rsidR="00BF095F">
        <w:rPr>
          <w:rFonts w:ascii="Times New Roman" w:hAnsi="Times New Roman" w:cs="Times New Roman"/>
          <w:sz w:val="24"/>
          <w:szCs w:val="24"/>
        </w:rPr>
        <w:t>_</w:t>
      </w:r>
      <w:r w:rsidR="00A539F9">
        <w:rPr>
          <w:rFonts w:ascii="Times New Roman" w:hAnsi="Times New Roman" w:cs="Times New Roman"/>
          <w:sz w:val="24"/>
          <w:szCs w:val="24"/>
        </w:rPr>
        <w:t>_______</w:t>
      </w:r>
    </w:p>
    <w:p w:rsidR="00C92D7D" w:rsidRPr="00BF095F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95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78A9" w:rsidRPr="00BF095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50684" w:rsidRPr="00BF0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F095F">
        <w:rPr>
          <w:rFonts w:ascii="Times New Roman" w:hAnsi="Times New Roman" w:cs="Times New Roman"/>
          <w:sz w:val="20"/>
          <w:szCs w:val="20"/>
        </w:rPr>
        <w:t xml:space="preserve">        </w:t>
      </w:r>
      <w:r w:rsidR="00BF0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F095F">
        <w:rPr>
          <w:rFonts w:ascii="Times New Roman" w:hAnsi="Times New Roman" w:cs="Times New Roman"/>
          <w:sz w:val="20"/>
          <w:szCs w:val="20"/>
        </w:rPr>
        <w:t xml:space="preserve">  </w:t>
      </w:r>
      <w:r w:rsidR="00CF1C1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F095F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3678A9" w:rsidRPr="00BF095F">
        <w:rPr>
          <w:rFonts w:ascii="Times New Roman" w:hAnsi="Times New Roman" w:cs="Times New Roman"/>
          <w:sz w:val="20"/>
          <w:szCs w:val="20"/>
        </w:rPr>
        <w:t xml:space="preserve">       </w:t>
      </w:r>
      <w:r w:rsidR="00350684" w:rsidRPr="00BF09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F1C17">
        <w:rPr>
          <w:rFonts w:ascii="Times New Roman" w:hAnsi="Times New Roman" w:cs="Times New Roman"/>
          <w:sz w:val="20"/>
          <w:szCs w:val="20"/>
        </w:rPr>
        <w:t xml:space="preserve">       </w:t>
      </w:r>
      <w:r w:rsidR="00BF095F">
        <w:rPr>
          <w:rFonts w:ascii="Times New Roman" w:hAnsi="Times New Roman" w:cs="Times New Roman"/>
          <w:sz w:val="20"/>
          <w:szCs w:val="20"/>
        </w:rPr>
        <w:t xml:space="preserve">     </w:t>
      </w:r>
      <w:r w:rsidR="00350684" w:rsidRPr="00BF095F">
        <w:rPr>
          <w:rFonts w:ascii="Times New Roman" w:hAnsi="Times New Roman" w:cs="Times New Roman"/>
          <w:sz w:val="20"/>
          <w:szCs w:val="20"/>
        </w:rPr>
        <w:t xml:space="preserve">   </w:t>
      </w:r>
      <w:r w:rsidRPr="00BF095F">
        <w:rPr>
          <w:rFonts w:ascii="Times New Roman" w:hAnsi="Times New Roman" w:cs="Times New Roman"/>
          <w:sz w:val="20"/>
          <w:szCs w:val="20"/>
        </w:rPr>
        <w:t xml:space="preserve">    (инициалы, фамилия)</w:t>
      </w:r>
    </w:p>
    <w:p w:rsidR="00C92D7D" w:rsidRPr="009F06E9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E9" w:rsidRDefault="009F06E9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E9" w:rsidRDefault="009F06E9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6E9" w:rsidSect="009F0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2D7D" w:rsidRPr="00A539F9" w:rsidRDefault="00C92D7D" w:rsidP="00B609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 (визирования)</w:t>
      </w:r>
    </w:p>
    <w:p w:rsidR="00C92D7D" w:rsidRPr="00E30498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8"/>
        <w:gridCol w:w="1152"/>
        <w:gridCol w:w="1211"/>
        <w:gridCol w:w="1449"/>
        <w:gridCol w:w="1746"/>
        <w:gridCol w:w="1923"/>
      </w:tblGrid>
      <w:tr w:rsidR="00C92D7D" w:rsidRPr="00E30498" w:rsidTr="00E20E10">
        <w:tc>
          <w:tcPr>
            <w:tcW w:w="968" w:type="pct"/>
            <w:tcMar>
              <w:top w:w="0" w:type="dxa"/>
              <w:bottom w:w="0" w:type="dxa"/>
            </w:tcMar>
          </w:tcPr>
          <w:p w:rsidR="00C92D7D" w:rsidRPr="00E20E10" w:rsidRDefault="00C92D7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</w:tcPr>
          <w:p w:rsidR="00C92D7D" w:rsidRPr="00E20E10" w:rsidRDefault="00C92D7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10">
              <w:rPr>
                <w:rFonts w:ascii="Times New Roman" w:hAnsi="Times New Roman" w:cs="Times New Roman"/>
                <w:b/>
                <w:sz w:val="28"/>
                <w:szCs w:val="28"/>
              </w:rPr>
              <w:t>Виза</w:t>
            </w:r>
          </w:p>
        </w:tc>
        <w:tc>
          <w:tcPr>
            <w:tcW w:w="656" w:type="pct"/>
            <w:tcMar>
              <w:top w:w="0" w:type="dxa"/>
              <w:bottom w:w="0" w:type="dxa"/>
            </w:tcMar>
          </w:tcPr>
          <w:p w:rsidR="00C92D7D" w:rsidRPr="00E20E10" w:rsidRDefault="00C92D7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1" w:type="pct"/>
            <w:tcMar>
              <w:top w:w="0" w:type="dxa"/>
              <w:bottom w:w="0" w:type="dxa"/>
            </w:tcMar>
          </w:tcPr>
          <w:p w:rsidR="00C92D7D" w:rsidRPr="00E20E10" w:rsidRDefault="00C92D7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1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938" w:type="pct"/>
            <w:tcMar>
              <w:top w:w="0" w:type="dxa"/>
              <w:bottom w:w="0" w:type="dxa"/>
            </w:tcMar>
          </w:tcPr>
          <w:p w:rsidR="007C409D" w:rsidRDefault="007C409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7C409D" w:rsidRDefault="007C409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C92D7D" w:rsidRPr="00E20E10" w:rsidRDefault="007C409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031" w:type="pct"/>
            <w:tcMar>
              <w:top w:w="0" w:type="dxa"/>
              <w:bottom w:w="0" w:type="dxa"/>
            </w:tcMar>
          </w:tcPr>
          <w:p w:rsidR="00C92D7D" w:rsidRPr="00E20E10" w:rsidRDefault="00C92D7D" w:rsidP="00E20E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92D7D" w:rsidRPr="00E30498" w:rsidTr="00B60919">
        <w:tc>
          <w:tcPr>
            <w:tcW w:w="968" w:type="pct"/>
            <w:vAlign w:val="center"/>
          </w:tcPr>
          <w:p w:rsidR="00C92D7D" w:rsidRPr="00E30498" w:rsidRDefault="00C92D7D" w:rsidP="002C3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C92D7D" w:rsidRPr="00E30498" w:rsidRDefault="00C92D7D" w:rsidP="002C3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C92D7D" w:rsidRPr="00E30498" w:rsidRDefault="00C92D7D" w:rsidP="002C3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C92D7D" w:rsidRPr="00E30498" w:rsidRDefault="00C92D7D" w:rsidP="002C3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C92D7D" w:rsidRPr="00E30498" w:rsidRDefault="00C92D7D" w:rsidP="002C3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C92D7D" w:rsidRPr="00E30498" w:rsidRDefault="00C92D7D" w:rsidP="002C3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D7D" w:rsidRPr="00E30498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19" w:rsidRDefault="00B60919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0919" w:rsidSect="00E20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E10" w:rsidRPr="00E20E10" w:rsidRDefault="00C92D7D" w:rsidP="00E20E10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0E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20E10" w:rsidRPr="00E20E10">
        <w:rPr>
          <w:rFonts w:ascii="Times New Roman" w:hAnsi="Times New Roman" w:cs="Times New Roman"/>
          <w:sz w:val="28"/>
          <w:szCs w:val="28"/>
        </w:rPr>
        <w:t xml:space="preserve"> </w:t>
      </w:r>
      <w:r w:rsidR="00EA1CEF" w:rsidRPr="00E20E10">
        <w:rPr>
          <w:rFonts w:ascii="Times New Roman" w:hAnsi="Times New Roman" w:cs="Times New Roman"/>
          <w:sz w:val="28"/>
          <w:szCs w:val="28"/>
        </w:rPr>
        <w:t>к распоряже</w:t>
      </w:r>
      <w:r w:rsidR="00E20E10">
        <w:rPr>
          <w:rFonts w:ascii="Times New Roman" w:hAnsi="Times New Roman" w:cs="Times New Roman"/>
          <w:sz w:val="28"/>
          <w:szCs w:val="28"/>
        </w:rPr>
        <w:t>нию</w:t>
      </w:r>
    </w:p>
    <w:p w:rsidR="00EA1CEF" w:rsidRPr="00E20E10" w:rsidRDefault="00EA1CEF" w:rsidP="00E20E10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0E1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A1CEF" w:rsidRPr="00E20E10" w:rsidRDefault="00526585" w:rsidP="00E20E10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26585">
        <w:rPr>
          <w:rFonts w:ascii="Times New Roman" w:hAnsi="Times New Roman" w:cs="Times New Roman"/>
          <w:sz w:val="28"/>
          <w:szCs w:val="28"/>
        </w:rPr>
        <w:t>от 30.03.2017 №445-р</w:t>
      </w:r>
    </w:p>
    <w:p w:rsidR="00C60BE2" w:rsidRDefault="00C60BE2" w:rsidP="00E20E10">
      <w:pPr>
        <w:widowControl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8"/>
      <w:bookmarkEnd w:id="26"/>
    </w:p>
    <w:p w:rsidR="00E20E10" w:rsidRPr="00E20E10" w:rsidRDefault="00E20E10" w:rsidP="00E20E10">
      <w:pPr>
        <w:widowControl w:val="0"/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E20E10" w:rsidRPr="00E20E10" w:rsidRDefault="00C60BE2" w:rsidP="00C60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10">
        <w:rPr>
          <w:rFonts w:ascii="Times New Roman" w:hAnsi="Times New Roman" w:cs="Times New Roman"/>
          <w:b/>
          <w:sz w:val="28"/>
          <w:szCs w:val="28"/>
        </w:rPr>
        <w:t>Т</w:t>
      </w:r>
      <w:r w:rsidR="00DB5674" w:rsidRPr="00E20E10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C92D7D" w:rsidRPr="00E20E10" w:rsidRDefault="00C60BE2" w:rsidP="005618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10">
        <w:rPr>
          <w:rFonts w:ascii="Times New Roman" w:hAnsi="Times New Roman" w:cs="Times New Roman"/>
          <w:b/>
          <w:sz w:val="28"/>
          <w:szCs w:val="28"/>
        </w:rPr>
        <w:t xml:space="preserve">к содержанию проектной инициативы </w:t>
      </w:r>
    </w:p>
    <w:p w:rsidR="00C92D7D" w:rsidRPr="00E20E10" w:rsidRDefault="00C92D7D" w:rsidP="005618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инициатива, направляемая инициатором проекта в </w:t>
      </w:r>
      <w:r w:rsidR="00293ADC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293ADC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3ADC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пальный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офис, должна содержать:</w:t>
      </w:r>
    </w:p>
    <w:p w:rsidR="00A539F9" w:rsidRDefault="00A539F9" w:rsidP="00A53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561837" w:rsidRPr="00A539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A539F9">
        <w:rPr>
          <w:rFonts w:ascii="Times New Roman" w:hAnsi="Times New Roman" w:cs="Times New Roman"/>
          <w:color w:val="000000" w:themeColor="text1"/>
          <w:sz w:val="28"/>
          <w:szCs w:val="28"/>
        </w:rPr>
        <w:t>писание задачи и (или) проблемы, на решение которых направлен пр</w:t>
      </w:r>
      <w:r w:rsidR="00561837" w:rsidRPr="00A539F9">
        <w:rPr>
          <w:rFonts w:ascii="Times New Roman" w:hAnsi="Times New Roman" w:cs="Times New Roman"/>
          <w:color w:val="000000" w:themeColor="text1"/>
          <w:sz w:val="28"/>
          <w:szCs w:val="28"/>
        </w:rPr>
        <w:t>едлагаемый комплекс мероприятий.</w:t>
      </w:r>
    </w:p>
    <w:p w:rsidR="00C92D7D" w:rsidRPr="00E20E10" w:rsidRDefault="00A539F9" w:rsidP="00A53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писание цели и продукта (п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родуктов) предлагаемого проекта.</w:t>
      </w:r>
    </w:p>
    <w:p w:rsidR="00C92D7D" w:rsidRPr="00E20E10" w:rsidRDefault="00A539F9" w:rsidP="00A539F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рогноз по срокам реализации и потребности в финансировании предлагаемого проекта, сведен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ия об источниках финансирования.</w:t>
      </w:r>
    </w:p>
    <w:p w:rsidR="00C92D7D" w:rsidRPr="00E20E10" w:rsidRDefault="00A539F9" w:rsidP="00A539F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редложения относительно заказчика, куратора, руководителя </w:t>
      </w:r>
      <w:r w:rsid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и группы планирования проекта.</w:t>
      </w:r>
    </w:p>
    <w:p w:rsidR="00831345" w:rsidRPr="00E20E10" w:rsidRDefault="00A539F9" w:rsidP="00A539F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сведения в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утвержденной формой проектной инициативы.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инициатива состоит из четырех разделов и листа согласов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ния (визирования).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45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"Общая информация" содержит: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И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о номере, присваиваемом проектной инициативе при ее регистрации в Реестре проектных инициатив (далее - Реестр), дате регистрации проектной инициативы в Реестре. Строки, содержащие указанную информ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цию, заполняются </w:t>
      </w:r>
      <w:r w:rsidR="001A62E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С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 инициаторе проекта: фамилия, имя, отчество, должность. Строка, содержащая указанные сведения, заполняется инициатором проекта.</w:t>
      </w:r>
    </w:p>
    <w:p w:rsidR="00C92D7D" w:rsidRPr="00E20E10" w:rsidRDefault="00A539F9" w:rsidP="00A53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52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"Описание предлагаемого проекта" содержит сведения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предлагаемом проекте. </w:t>
      </w:r>
      <w:hyperlink w:anchor="P52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инициатором проекта в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ствии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следующими требованиями:</w:t>
      </w:r>
    </w:p>
    <w:p w:rsidR="00C92D7D" w:rsidRPr="00561837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3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"Наименование проекта" указывается наименование предл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гаемого проекта в соответствии со сведениями, содержащимися в официальных документах, поручениях, на основании которых принято решение об иници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ции проекта, либо наименование проекта формулируется инициатором проекта самостоятельно. Наименование проекта должно отражать его основное соде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жание. Дополнительно допускается указание краткого наименования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скобках</w:t>
      </w:r>
      <w:proofErr w:type="gramEnd"/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основного наименования).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5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"Документ-основание для инициации проекта" указывается полное наименование нормативных и (или) ненормативных правовых актов, поручений, иных документов, на основании которых подготовлено предлож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ние о реализации комплекса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качестве проекта.</w:t>
      </w:r>
    </w:p>
    <w:p w:rsidR="005E3D1E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7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5E3D1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со Стратегией социально-экономического развития города Нижневартовска до 2020 года и на период до 2030 года" указывается обоснование соответствия цели (целей) предлагаемого проекта приоритетам </w:t>
      </w:r>
      <w:r w:rsidR="005E3D1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социально-экономического развития города</w:t>
      </w:r>
      <w:r w:rsidR="000A53A6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 </w:t>
      </w:r>
      <w:r w:rsidR="005E3D1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(со ссылкой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E3D1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соответствующие положения, пункты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B7095E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документы). В случае несоответствия цели (целей) предлагаемого проекта приоритетам социально-экономического развития </w:t>
      </w:r>
      <w:r w:rsidR="00E21BF0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Нижневартовска 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приведено обоснование необх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димости реализации предлагаемого проекта и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корректировки таких приорит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9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"Задача (проблема), на решение которой направлен проект" указываются сведения о существующей в 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r w:rsidR="002C451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Нижневартовске</w:t>
      </w:r>
      <w:r w:rsidR="0043624A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проблеме, на решение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реализация предлагаемого проекта. Обычно формулировка задачи или проблемы соответствует формул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ровке, используемой в официальных документах, поручениях, заявлениях,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основанием для инициации проекта. Масштаб определяемой зад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чи или проблемы должен соответствовать реальным возможностям по их реш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в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проекта. Постановка проблемы или задачи должна отражать не внутреннюю проблему инициатора проекта, а актуальную пробл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или задачу, имеющую приоритетное значение для </w:t>
      </w:r>
      <w:r w:rsidR="00B7095E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2C451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1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"Цель (цели) проекта" указывается запланированное соб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тие, для достижения которого в выбранном интервале времени осуществляется проект. Цель (цели) должн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ы) отражать ожидаемый общественно значимый полезный эффект от реализации проекта (выгоды от реализации проекта), иметь сроки достижения, быть измеримой(</w:t>
      </w:r>
      <w:proofErr w:type="spell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proofErr w:type="spell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) и достижимой(</w:t>
      </w:r>
      <w:proofErr w:type="spell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proofErr w:type="spell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) в реальных усл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виях, в которых осуществляется проект, полностью находиться в сфере полн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мочий лиц, привлеченных к реализации проекта (в том числе через привлеч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к участию в проекте их представителей). Обычно формулируется одна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цель, достижение которой позволит решить задачу и (или) проблему, на ре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 </w:t>
      </w:r>
      <w:proofErr w:type="gramStart"/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проект.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3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"Продукт проекта" указывается измеримый уникальный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результат, который должен быть получен в случае реализации предлагаемого проекта, требования, которым такой результат должен соответствовать. В кач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стве продукта проекта могут быть указаны создаваемые материальные и (или) нематериальные ценности (например, новые продукты или услуги, новые те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нологии, здания и сооружения, проведенные организационные изменения, об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ченный персонал и т.п.) и требования, которым они должны соответствовать. При описании продукта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ссылаться на документы, опр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деляю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щие требования к его содержанию.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5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"Месяц, год начала и месяц, год окончания проекта" указ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ваются прогнозируемые даты начала и з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авершения предлагаемого проекта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числовом формате "месяц, год". В качестве даты начала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предполагаемая дата принятия решения о запуске проекта либо в случае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фактически проект реализуется на дату формирования проектной инициативы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фактическая дата принятия решения о начале реализации проекта со ссылкой на подтверждающие документы (распорядительные акты, поручения, договоры, соглашения и т.п.). В качестве даты окончания проекта указывается предпол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гаемая дата принятия решения о закрытии проекта, до наступления которой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прогнозируется завершение всех работ по проекту и утверждение итогового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отчета.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7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"Расходы на реализацию проекта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" указывается прогнозируемая общая сумма расходов на предлагаемый проект, которая дол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соответствовать сумме расходов из всех источников финансирования, ук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занной в разделе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"Финансирование расходов на реализацию проекта" в </w:t>
      </w:r>
      <w:hyperlink w:anchor="P92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</w:t>
        </w:r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всего" по </w:t>
      </w:r>
      <w:hyperlink w:anchor="P120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7E264A">
        <w:rPr>
          <w:rFonts w:ascii="Times New Roman" w:hAnsi="Times New Roman" w:cs="Times New Roman"/>
          <w:color w:val="000000" w:themeColor="text1"/>
          <w:sz w:val="28"/>
          <w:szCs w:val="28"/>
        </w:rPr>
        <w:t>Итого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9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"Лица, привлекаемые к реализации проекта" указывается перечень заинтересованных сторон, которых планируется привлечь для реал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предполагаемого проекта, в том числе исполнительных органов госуда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и органов местного самоуправления муниципальных образ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</w:t>
      </w:r>
      <w:r w:rsidR="00B6196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</w:t>
      </w:r>
      <w:r w:rsidR="00B6196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1837" w:rsidRPr="005618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196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Югры (далее </w:t>
      </w:r>
      <w:r w:rsidR="00561837" w:rsidRP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196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автономный округ)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, иных лиц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4.10.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1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"Взаимосвязь с другими проектами" указывается перечень реализуемых и (или) запланированных проектов, которые оказывают (могут оказать) влияние на предлагаемый проект, и (или) проекты, на которые оказ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вает влияние инициируемый проект, либо информация об отсутствии взаим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проектов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4.11.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3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"Включение проекта в портфель проектов" указывается предложение инициатора проекта о включении предлагаемого проекта в пор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фель проектов либо сведения об отсутствии портфеля проектов, в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включен проект, и предложение о формировании такого портфеля проектов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4.12. В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5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"Дополнительные сведения" инициатор проекта может ук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зать информацию, не указанную ранее, но необходимую, по его мнению, для рассмотрения проектной инициативы. В частности, может быть указана общая информация о текущем состоянии проекта, о включении проекта в програм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ные, плановые документы, реестры автономного округа, иная 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 предлагаемом проекте.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77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III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"Предложение инициатора проекта" содержит сведения</w:t>
      </w:r>
      <w:r w:rsidR="00561837" w:rsidRP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предлагаемых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проекта: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ураторе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(фамилия, имя, отчество, должность)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аказчике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(фамилия, имя, отчество, должность)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уководителе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(фамилия, имя, отчество, должность)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 Г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руппе планирования проекта, то есть 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работниках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, содействие кот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рых необходимо руководителю проекта в подготовке управленческих докуме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тов по проекту на стадии планирования проекта (фамилия, имя, отчество, должность).</w:t>
      </w:r>
    </w:p>
    <w:p w:rsidR="00C92D7D" w:rsidRPr="00E20E10" w:rsidRDefault="00D43813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77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III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инициатором проекта.</w:t>
      </w:r>
    </w:p>
    <w:p w:rsidR="00C92D7D" w:rsidRPr="00E20E10" w:rsidRDefault="00CF4273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0E10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87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"Финансирование расходов на реализацию проекта" соде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 сведения о прогнозируемом объеме и источниках финансирования (в том числе планируемых) предлагаемого проекта. </w:t>
      </w:r>
      <w:hyperlink w:anchor="P87" w:history="1">
        <w:r w:rsidR="00C92D7D" w:rsidRPr="00E20E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 </w:t>
        </w:r>
        <w:r w:rsidR="00561837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</w:t>
        </w:r>
      </w:hyperlink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инициат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 проекта в </w:t>
      </w:r>
      <w:proofErr w:type="gramStart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следующими требованиями:</w:t>
      </w:r>
    </w:p>
    <w:p w:rsidR="00C92D7D" w:rsidRPr="00CF4273" w:rsidRDefault="00CF4273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88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61837" w:rsidRPr="00561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/п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" указывается порядковый номер источника финанс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CF4273" w:rsidRDefault="00CF4273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 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89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"Вид источника финансирования" 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ства инвестора, иные)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CF4273" w:rsidRDefault="00CF4273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 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0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"Документ-основание финансирования" указываются рекв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зиты документа, который выступает или планируется в качестве основания для финансирования (указываются наименование, дата, номер документа, в том числе наименование программы (подпрограммы)), ссылки на соответствующие пункты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>в таком документе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, правовые акты о его утверждении (при наличии)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CF4273" w:rsidRDefault="00CF4273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 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1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"Статус средств (</w:t>
      </w:r>
      <w:proofErr w:type="gramStart"/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  <w:proofErr w:type="gramEnd"/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/запланированы к утвержд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нию)" указываются значения текущего статуса средств в соответствующем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источнике финансирования. Должно быть использован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>о одно из следующих значений: "утверждены", "з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апланированы"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CF4273" w:rsidRDefault="00CF4273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6.5. 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2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"Потребность в финансировании (млн. руб.)" указывается объем прогнозируемых для осуществления проекта расходов из соответству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источника финансирования. В </w:t>
      </w:r>
      <w:hyperlink w:anchor="P93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5618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сего" указывается общий объем финансирования из соответствующего источника, в </w:t>
      </w:r>
      <w:hyperlink w:anchor="P94" w:history="1">
        <w:r w:rsidR="00C92D7D" w:rsidRPr="00CF4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</w:t>
        </w:r>
      </w:hyperlink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по годам" указывается необходимый объем финансирования по каждому пер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оду.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инициатива должна содержать сведения о прилагаемых </w:t>
      </w:r>
      <w:r w:rsid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к ней документах.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инициатива подписывается инициатором проекта.</w:t>
      </w:r>
    </w:p>
    <w:p w:rsidR="00C92D7D" w:rsidRPr="00E20E10" w:rsidRDefault="00E20E10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C92D7D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 (визирования) проектной инициативы заполняется инициатором проекта. В качестве согласующих лиц в обязательном порядке указываются предполагаемый инициатором проекта заказчик, куратор проекта.</w:t>
      </w:r>
    </w:p>
    <w:p w:rsidR="00C92D7D" w:rsidRPr="00E20E10" w:rsidRDefault="00C92D7D" w:rsidP="00E20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согл</w:t>
      </w:r>
      <w:r w:rsidR="00EB5CB4"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асующих лиц может быть изменен муниципальным</w:t>
      </w: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ектным офисом. При необходимости оформляется дополнительный лист согл</w:t>
      </w: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E10">
        <w:rPr>
          <w:rFonts w:ascii="Times New Roman" w:hAnsi="Times New Roman" w:cs="Times New Roman"/>
          <w:color w:val="000000" w:themeColor="text1"/>
          <w:sz w:val="28"/>
          <w:szCs w:val="28"/>
        </w:rPr>
        <w:t>сования.</w:t>
      </w:r>
    </w:p>
    <w:p w:rsidR="00C92D7D" w:rsidRPr="00E30498" w:rsidRDefault="00C92D7D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937" w:rsidRDefault="00574937" w:rsidP="002C36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4937" w:rsidSect="00CF427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F4273" w:rsidRPr="00CF4273" w:rsidRDefault="00C92D7D" w:rsidP="00CF4273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F427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CF4273" w:rsidRPr="00CF4273">
        <w:rPr>
          <w:rFonts w:ascii="Times New Roman" w:hAnsi="Times New Roman" w:cs="Times New Roman"/>
          <w:sz w:val="28"/>
          <w:szCs w:val="28"/>
        </w:rPr>
        <w:t xml:space="preserve"> </w:t>
      </w:r>
      <w:r w:rsidR="00574937" w:rsidRPr="00CF4273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574937" w:rsidRPr="00CF4273" w:rsidRDefault="00574937" w:rsidP="00CF4273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F427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74937" w:rsidRPr="00CF4273" w:rsidRDefault="00526585" w:rsidP="00CF4273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26585">
        <w:rPr>
          <w:rFonts w:ascii="Times New Roman" w:hAnsi="Times New Roman" w:cs="Times New Roman"/>
          <w:sz w:val="28"/>
          <w:szCs w:val="28"/>
        </w:rPr>
        <w:t>от 30.03.2017 №445-р</w:t>
      </w:r>
    </w:p>
    <w:p w:rsidR="00C92D7D" w:rsidRPr="00CF4273" w:rsidRDefault="00C92D7D" w:rsidP="00CF4273">
      <w:pPr>
        <w:widowControl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92D7D" w:rsidRPr="00CF4273" w:rsidRDefault="00574937" w:rsidP="005749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239"/>
      <w:bookmarkEnd w:id="27"/>
      <w:r w:rsidRPr="00CF4273">
        <w:rPr>
          <w:rFonts w:ascii="Times New Roman" w:hAnsi="Times New Roman" w:cs="Times New Roman"/>
          <w:b/>
          <w:sz w:val="28"/>
          <w:szCs w:val="28"/>
        </w:rPr>
        <w:t>П</w:t>
      </w:r>
      <w:r w:rsidR="0082635E" w:rsidRPr="00CF4273">
        <w:rPr>
          <w:rFonts w:ascii="Times New Roman" w:hAnsi="Times New Roman" w:cs="Times New Roman"/>
          <w:b/>
          <w:sz w:val="28"/>
          <w:szCs w:val="28"/>
        </w:rPr>
        <w:t>ОРЯДОК</w:t>
      </w:r>
      <w:r w:rsidR="000B6104" w:rsidRPr="00CF4273">
        <w:rPr>
          <w:rFonts w:ascii="Times New Roman" w:hAnsi="Times New Roman" w:cs="Times New Roman"/>
          <w:b/>
          <w:sz w:val="28"/>
          <w:szCs w:val="28"/>
        </w:rPr>
        <w:br/>
      </w:r>
      <w:r w:rsidR="00601532" w:rsidRPr="00CF4273">
        <w:rPr>
          <w:rFonts w:ascii="Times New Roman" w:hAnsi="Times New Roman" w:cs="Times New Roman"/>
          <w:b/>
          <w:sz w:val="28"/>
          <w:szCs w:val="28"/>
        </w:rPr>
        <w:t>ф</w:t>
      </w:r>
      <w:r w:rsidRPr="00CF4273">
        <w:rPr>
          <w:rFonts w:ascii="Times New Roman" w:hAnsi="Times New Roman" w:cs="Times New Roman"/>
          <w:b/>
          <w:sz w:val="28"/>
          <w:szCs w:val="28"/>
        </w:rPr>
        <w:t>ормирования и рассмотрения проектной инициативы</w:t>
      </w:r>
    </w:p>
    <w:p w:rsidR="00C92D7D" w:rsidRPr="00E30498" w:rsidRDefault="00C92D7D" w:rsidP="00D53E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7D" w:rsidRPr="00D53EA2" w:rsidRDefault="00D53EA2" w:rsidP="00D53E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D7D" w:rsidRPr="00D53E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2D7D" w:rsidRPr="00E30498" w:rsidRDefault="00C92D7D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E264A">
        <w:rPr>
          <w:rFonts w:ascii="Times New Roman" w:hAnsi="Times New Roman" w:cs="Times New Roman"/>
          <w:sz w:val="28"/>
          <w:szCs w:val="28"/>
        </w:rPr>
        <w:t>Настоящий п</w:t>
      </w:r>
      <w:r w:rsidR="00C92D7D" w:rsidRPr="00D53EA2">
        <w:rPr>
          <w:rFonts w:ascii="Times New Roman" w:hAnsi="Times New Roman" w:cs="Times New Roman"/>
          <w:sz w:val="28"/>
          <w:szCs w:val="28"/>
        </w:rPr>
        <w:t>орядок устанавливает правила подготовки и направл</w:t>
      </w:r>
      <w:r w:rsidR="00C92D7D" w:rsidRPr="00D53EA2">
        <w:rPr>
          <w:rFonts w:ascii="Times New Roman" w:hAnsi="Times New Roman" w:cs="Times New Roman"/>
          <w:sz w:val="28"/>
          <w:szCs w:val="28"/>
        </w:rPr>
        <w:t>е</w:t>
      </w:r>
      <w:r w:rsidR="00C92D7D" w:rsidRPr="00D53EA2">
        <w:rPr>
          <w:rFonts w:ascii="Times New Roman" w:hAnsi="Times New Roman" w:cs="Times New Roman"/>
          <w:sz w:val="28"/>
          <w:szCs w:val="28"/>
        </w:rPr>
        <w:t xml:space="preserve">ния инициатором проекта проектной инициативы в </w:t>
      </w:r>
      <w:r w:rsidR="006409A3" w:rsidRPr="00D53EA2">
        <w:rPr>
          <w:rFonts w:ascii="Times New Roman" w:hAnsi="Times New Roman" w:cs="Times New Roman"/>
          <w:sz w:val="28"/>
          <w:szCs w:val="28"/>
        </w:rPr>
        <w:t xml:space="preserve">управление инвестиций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9A3" w:rsidRPr="00D53EA2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города</w:t>
      </w:r>
      <w:r w:rsidR="00C92D7D" w:rsidRPr="00D53EA2">
        <w:rPr>
          <w:rFonts w:ascii="Times New Roman" w:hAnsi="Times New Roman" w:cs="Times New Roman"/>
          <w:sz w:val="28"/>
          <w:szCs w:val="28"/>
        </w:rPr>
        <w:t>, осуществляющ</w:t>
      </w:r>
      <w:r w:rsidR="00A539F9">
        <w:rPr>
          <w:rFonts w:ascii="Times New Roman" w:hAnsi="Times New Roman" w:cs="Times New Roman"/>
          <w:sz w:val="28"/>
          <w:szCs w:val="28"/>
        </w:rPr>
        <w:t>е</w:t>
      </w:r>
      <w:r w:rsidR="006409A3" w:rsidRPr="00D53EA2">
        <w:rPr>
          <w:rFonts w:ascii="Times New Roman" w:hAnsi="Times New Roman" w:cs="Times New Roman"/>
          <w:sz w:val="28"/>
          <w:szCs w:val="28"/>
        </w:rPr>
        <w:t>е</w:t>
      </w:r>
      <w:r w:rsidR="00C92D7D" w:rsidRPr="00D53EA2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409A3" w:rsidRPr="00D53EA2">
        <w:rPr>
          <w:rFonts w:ascii="Times New Roman" w:hAnsi="Times New Roman" w:cs="Times New Roman"/>
          <w:sz w:val="28"/>
          <w:szCs w:val="28"/>
        </w:rPr>
        <w:t>муниципального</w:t>
      </w:r>
      <w:r w:rsidR="00C92D7D" w:rsidRPr="00D53EA2">
        <w:rPr>
          <w:rFonts w:ascii="Times New Roman" w:hAnsi="Times New Roman" w:cs="Times New Roman"/>
          <w:sz w:val="28"/>
          <w:szCs w:val="28"/>
        </w:rPr>
        <w:t xml:space="preserve"> проектного офиса, а также правила рассмотрения и согласования проектной инициативы </w:t>
      </w:r>
      <w:r w:rsidR="006409A3" w:rsidRPr="00D53EA2">
        <w:rPr>
          <w:rFonts w:ascii="Times New Roman" w:hAnsi="Times New Roman" w:cs="Times New Roman"/>
          <w:sz w:val="28"/>
          <w:szCs w:val="28"/>
        </w:rPr>
        <w:t>муниципальным</w:t>
      </w:r>
      <w:r w:rsidR="00C92D7D" w:rsidRPr="00D53EA2">
        <w:rPr>
          <w:rFonts w:ascii="Times New Roman" w:hAnsi="Times New Roman" w:cs="Times New Roman"/>
          <w:sz w:val="28"/>
          <w:szCs w:val="28"/>
        </w:rPr>
        <w:t xml:space="preserve"> проектным офисом.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92D7D" w:rsidRPr="00D53EA2">
        <w:rPr>
          <w:rFonts w:ascii="Times New Roman" w:hAnsi="Times New Roman" w:cs="Times New Roman"/>
          <w:sz w:val="28"/>
          <w:szCs w:val="28"/>
        </w:rPr>
        <w:t>Те</w:t>
      </w:r>
      <w:r w:rsidR="007E264A">
        <w:rPr>
          <w:rFonts w:ascii="Times New Roman" w:hAnsi="Times New Roman" w:cs="Times New Roman"/>
          <w:sz w:val="28"/>
          <w:szCs w:val="28"/>
        </w:rPr>
        <w:t xml:space="preserve">рмины, применяемые в </w:t>
      </w:r>
      <w:proofErr w:type="gramStart"/>
      <w:r w:rsidR="007E264A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7E264A">
        <w:rPr>
          <w:rFonts w:ascii="Times New Roman" w:hAnsi="Times New Roman" w:cs="Times New Roman"/>
          <w:sz w:val="28"/>
          <w:szCs w:val="28"/>
        </w:rPr>
        <w:t xml:space="preserve"> п</w:t>
      </w:r>
      <w:r w:rsidR="00C92D7D" w:rsidRPr="00D53EA2">
        <w:rPr>
          <w:rFonts w:ascii="Times New Roman" w:hAnsi="Times New Roman" w:cs="Times New Roman"/>
          <w:sz w:val="28"/>
          <w:szCs w:val="28"/>
        </w:rPr>
        <w:t>орядке, соответствуют терм</w:t>
      </w:r>
      <w:r w:rsidR="00C92D7D" w:rsidRPr="00D53EA2">
        <w:rPr>
          <w:rFonts w:ascii="Times New Roman" w:hAnsi="Times New Roman" w:cs="Times New Roman"/>
          <w:sz w:val="28"/>
          <w:szCs w:val="28"/>
        </w:rPr>
        <w:t>и</w:t>
      </w:r>
      <w:r w:rsidR="00C92D7D" w:rsidRPr="00D53EA2">
        <w:rPr>
          <w:rFonts w:ascii="Times New Roman" w:hAnsi="Times New Roman" w:cs="Times New Roman"/>
          <w:sz w:val="28"/>
          <w:szCs w:val="28"/>
        </w:rPr>
        <w:t>нам, применяемым в Положении о системе управления проектной деятельн</w:t>
      </w:r>
      <w:r w:rsidR="00C92D7D" w:rsidRPr="00D53EA2">
        <w:rPr>
          <w:rFonts w:ascii="Times New Roman" w:hAnsi="Times New Roman" w:cs="Times New Roman"/>
          <w:sz w:val="28"/>
          <w:szCs w:val="28"/>
        </w:rPr>
        <w:t>о</w:t>
      </w:r>
      <w:r w:rsidR="00C92D7D" w:rsidRPr="00D53EA2">
        <w:rPr>
          <w:rFonts w:ascii="Times New Roman" w:hAnsi="Times New Roman" w:cs="Times New Roman"/>
          <w:sz w:val="28"/>
          <w:szCs w:val="28"/>
        </w:rPr>
        <w:t xml:space="preserve">стью в </w:t>
      </w:r>
      <w:r w:rsidR="00D15EEF" w:rsidRPr="00D53EA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01AFB" w:rsidRPr="00D53EA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C92D7D" w:rsidRPr="00D53EA2">
        <w:rPr>
          <w:rFonts w:ascii="Times New Roman" w:hAnsi="Times New Roman" w:cs="Times New Roman"/>
          <w:sz w:val="28"/>
          <w:szCs w:val="28"/>
        </w:rPr>
        <w:t>, утвержденном</w:t>
      </w:r>
      <w:r w:rsidR="00D15EEF" w:rsidRPr="00D53EA2">
        <w:rPr>
          <w:rFonts w:ascii="Times New Roman" w:hAnsi="Times New Roman" w:cs="Times New Roman"/>
          <w:sz w:val="28"/>
          <w:szCs w:val="28"/>
        </w:rPr>
        <w:t xml:space="preserve"> распоряжением админи</w:t>
      </w:r>
      <w:r>
        <w:rPr>
          <w:rFonts w:ascii="Times New Roman" w:hAnsi="Times New Roman" w:cs="Times New Roman"/>
          <w:sz w:val="28"/>
          <w:szCs w:val="28"/>
        </w:rPr>
        <w:t>страции города от 29.11.2016  №1783-р</w:t>
      </w:r>
      <w:r w:rsidR="00D15EEF" w:rsidRPr="00D53EA2">
        <w:rPr>
          <w:rFonts w:ascii="Times New Roman" w:hAnsi="Times New Roman" w:cs="Times New Roman"/>
          <w:sz w:val="28"/>
          <w:szCs w:val="28"/>
        </w:rPr>
        <w:t xml:space="preserve"> </w:t>
      </w:r>
      <w:r w:rsidR="00C92D7D" w:rsidRPr="00D53EA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92D7D" w:rsidRPr="00D53EA2">
        <w:rPr>
          <w:rFonts w:ascii="Times New Roman" w:hAnsi="Times New Roman" w:cs="Times New Roman"/>
          <w:sz w:val="28"/>
          <w:szCs w:val="28"/>
        </w:rPr>
        <w:t xml:space="preserve">Проектная инициатива оформляется с целью </w:t>
      </w:r>
      <w:proofErr w:type="gramStart"/>
      <w:r w:rsidR="00C92D7D" w:rsidRPr="00D53EA2">
        <w:rPr>
          <w:rFonts w:ascii="Times New Roman" w:hAnsi="Times New Roman" w:cs="Times New Roman"/>
          <w:sz w:val="28"/>
          <w:szCs w:val="28"/>
        </w:rPr>
        <w:t>определения возможн</w:t>
      </w:r>
      <w:r w:rsidR="00C92D7D" w:rsidRPr="00D53EA2">
        <w:rPr>
          <w:rFonts w:ascii="Times New Roman" w:hAnsi="Times New Roman" w:cs="Times New Roman"/>
          <w:sz w:val="28"/>
          <w:szCs w:val="28"/>
        </w:rPr>
        <w:t>о</w:t>
      </w:r>
      <w:r w:rsidR="00C92D7D" w:rsidRPr="00D53EA2">
        <w:rPr>
          <w:rFonts w:ascii="Times New Roman" w:hAnsi="Times New Roman" w:cs="Times New Roman"/>
          <w:sz w:val="28"/>
          <w:szCs w:val="28"/>
        </w:rPr>
        <w:t>сти реализации предлагаемого комплекса мероприятий</w:t>
      </w:r>
      <w:proofErr w:type="gramEnd"/>
      <w:r w:rsidR="00C92D7D" w:rsidRPr="00D53EA2">
        <w:rPr>
          <w:rFonts w:ascii="Times New Roman" w:hAnsi="Times New Roman" w:cs="Times New Roman"/>
          <w:sz w:val="28"/>
          <w:szCs w:val="28"/>
        </w:rPr>
        <w:t xml:space="preserve"> в качестве проекта </w:t>
      </w:r>
      <w:r w:rsidR="00CF4273" w:rsidRPr="00D53E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D7D" w:rsidRPr="00D53EA2">
        <w:rPr>
          <w:rFonts w:ascii="Times New Roman" w:hAnsi="Times New Roman" w:cs="Times New Roman"/>
          <w:sz w:val="28"/>
          <w:szCs w:val="28"/>
        </w:rPr>
        <w:t>и выделения ресурсов на его реализацию.</w:t>
      </w:r>
    </w:p>
    <w:p w:rsidR="00C92D7D" w:rsidRPr="00CF4273" w:rsidRDefault="00C92D7D" w:rsidP="00D53E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7D" w:rsidRPr="00D53EA2" w:rsidRDefault="00D53EA2" w:rsidP="00D53E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D7D" w:rsidRPr="00D53EA2">
        <w:rPr>
          <w:rFonts w:ascii="Times New Roman" w:hAnsi="Times New Roman" w:cs="Times New Roman"/>
          <w:b/>
          <w:sz w:val="28"/>
          <w:szCs w:val="28"/>
        </w:rPr>
        <w:t>Порядок формирования проектной инициативы</w:t>
      </w:r>
    </w:p>
    <w:p w:rsidR="00C92D7D" w:rsidRPr="00CF4273" w:rsidRDefault="00C92D7D" w:rsidP="00CF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инициатива подготавливается инициатором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и в соответствии с требованиями к ее содержанию, </w:t>
      </w:r>
      <w:r w:rsidR="00501AFB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A01BC8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распоряжением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формирования проектной инициативы установлены пунктом 5.2 Положения.</w:t>
      </w:r>
    </w:p>
    <w:p w:rsidR="00C92D7D" w:rsidRPr="00D53EA2" w:rsidRDefault="00D53EA2" w:rsidP="00D53EA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Содержащийся в проектной инициативе комплекс мероприятий, предлагаемый для реализации в качестве проекта, должен соответствовать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одному и (или) нескольким факторам, установленным пунктом 4.</w:t>
      </w:r>
      <w:r w:rsidR="005C0C2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проектн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инициативы инициатор проекта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он не выступает в роли заказчика, определяет заказчика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 взаимодействии с ним описывает продукт предлагаемого проекта. При этом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проекта отвечает за способность продукта проекта обеспечить дост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жение цели (целей) проекта.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подготовки проектной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инициативы и до ее направления           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инициатор проекта обеспечивает согласов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ние проектной инициативы с предлагаемым им заказчиком проекта, уточняет ее содержание по результатам согласования.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проекта направляет проектную инициативу на проведение общественной оценки в Общественный совет </w:t>
      </w:r>
      <w:r w:rsidR="0081605A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инвестиционной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1605A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и проектной деятельности</w:t>
      </w:r>
      <w:r w:rsidR="00501AFB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общественной оценки проектной инициативы направляются 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инициатором проекта вместе с проектной инициативой в </w:t>
      </w:r>
      <w:r w:rsidR="00293ADC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ектный офис.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проектной инициативы с заказчиком, куратором пр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екта, иными лицами инициатор проекта направляет ее в </w:t>
      </w:r>
      <w:r w:rsidR="00293ADC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ектный офис для рассмотрения и согласования.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проектной инициативе при ее направлении в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ектный офис прилагаются:</w:t>
      </w:r>
    </w:p>
    <w:p w:rsidR="00117185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2.7.1. Д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лица, подписавшего пр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ектную инициативу (в </w:t>
      </w:r>
      <w:proofErr w:type="gramStart"/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7E26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проектная инициатива подписана лицом,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являющимся </w:t>
      </w:r>
      <w:r w:rsidR="00117185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администрации города)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2.7.2. К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опии документов, на </w:t>
      </w:r>
      <w:r w:rsidR="00C92D7D" w:rsidRPr="00D53EA2">
        <w:rPr>
          <w:rFonts w:ascii="Times New Roman" w:hAnsi="Times New Roman" w:cs="Times New Roman"/>
          <w:sz w:val="28"/>
          <w:szCs w:val="28"/>
        </w:rPr>
        <w:t>которые содержатся ссылки в проектной инициативе, если такие документы не являются общедоступными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D53EA2">
        <w:rPr>
          <w:rFonts w:ascii="Times New Roman" w:hAnsi="Times New Roman" w:cs="Times New Roman"/>
          <w:sz w:val="28"/>
          <w:szCs w:val="28"/>
        </w:rPr>
        <w:t>И</w:t>
      </w:r>
      <w:r w:rsidR="00C92D7D" w:rsidRPr="00D53EA2">
        <w:rPr>
          <w:rFonts w:ascii="Times New Roman" w:hAnsi="Times New Roman" w:cs="Times New Roman"/>
          <w:sz w:val="28"/>
          <w:szCs w:val="28"/>
        </w:rPr>
        <w:t>ные документы, которые, по мнению инициатора проекта, нео</w:t>
      </w:r>
      <w:r w:rsidR="00C92D7D" w:rsidRPr="00D53EA2">
        <w:rPr>
          <w:rFonts w:ascii="Times New Roman" w:hAnsi="Times New Roman" w:cs="Times New Roman"/>
          <w:sz w:val="28"/>
          <w:szCs w:val="28"/>
        </w:rPr>
        <w:t>б</w:t>
      </w:r>
      <w:r w:rsidR="00C92D7D" w:rsidRPr="00D53EA2">
        <w:rPr>
          <w:rFonts w:ascii="Times New Roman" w:hAnsi="Times New Roman" w:cs="Times New Roman"/>
          <w:sz w:val="28"/>
          <w:szCs w:val="28"/>
        </w:rPr>
        <w:t>ходимы для рассмотрения проектной инициативы.</w:t>
      </w:r>
    </w:p>
    <w:p w:rsidR="00C92D7D" w:rsidRPr="00CF4273" w:rsidRDefault="00C92D7D" w:rsidP="00CF4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D7D" w:rsidRPr="00D53EA2" w:rsidRDefault="00D53EA2" w:rsidP="00D53E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3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D7D" w:rsidRPr="00D53EA2">
        <w:rPr>
          <w:rFonts w:ascii="Times New Roman" w:hAnsi="Times New Roman" w:cs="Times New Roman"/>
          <w:b/>
          <w:sz w:val="28"/>
          <w:szCs w:val="28"/>
        </w:rPr>
        <w:t>Порядок рассмотрения проектной инициативы</w:t>
      </w:r>
    </w:p>
    <w:p w:rsidR="00C92D7D" w:rsidRPr="00CF4273" w:rsidRDefault="00C92D7D" w:rsidP="00CF4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Поступившая в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проектная иници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тива регистрируется в </w:t>
      </w:r>
      <w:proofErr w:type="gramStart"/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Реестре</w:t>
      </w:r>
      <w:proofErr w:type="gramEnd"/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проектных инициатив (далее - Реестр).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273"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рассматривает проектную инициативу на соответствие Положению (в том числе проверяет полноту и правильность заполнения разделов проектной инициативы, полноту и достаточность приложенных документов, наличие согласования с заказчиком проекта), определяет перечень лиц, с которыми должна быть согласована пр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ектная инициатива (далее - согласующие лица).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проектной инициативы центральным проектным оф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сом составляет семь рабочих дней </w:t>
      </w:r>
      <w:proofErr w:type="gramStart"/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регистрации.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проектной инициативы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ный офис вправе: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3.3.1. С</w:t>
      </w:r>
      <w:r w:rsidR="00A560A8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огласовать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проектную инициативу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3.3.2. В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озвратить проектную инициативу инициатору проекта для дор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ботки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3.3.3. О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тклонить проектную инициативу.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замечаний </w:t>
      </w:r>
      <w:r w:rsidR="00293ADC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возвращает проектную инициативу инициатору проекта для доработки.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замечания, в связи с которыми проектная инициатива во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вращена для доработки, не будут устранены в течение одного месяца </w:t>
      </w:r>
      <w:proofErr w:type="gramStart"/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 даты направления</w:t>
      </w:r>
      <w:proofErr w:type="gramEnd"/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замечаний и возвращения проектной инициативы, проектная инициатива подлежит отклонению.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A67051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уведомляет инициатора 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         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путем подготовки заключения в соответствии с пунктом 3.9 настояще</w:t>
      </w:r>
      <w:r w:rsidR="007E264A">
        <w:rPr>
          <w:rFonts w:ascii="Times New Roman" w:hAnsi="Times New Roman" w:cs="Times New Roman"/>
          <w:color w:val="000000" w:themeColor="text1"/>
          <w:sz w:val="28"/>
          <w:szCs w:val="28"/>
        </w:rPr>
        <w:t>го п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 рассмотрении проектной инициативы принято решение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ее направлении на дальнейшее согласование,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направляет проектную инициативу на согласование согласующим лицам. </w:t>
      </w:r>
      <w:r w:rsidR="00293ADC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Муниципальный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вправе привлечь инициатора проекта к орг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низации согласования проектной инициативы.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проектной инициативы на дальнейшее согласов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3EA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рассмотрения, ука</w:t>
      </w:r>
      <w:r w:rsidR="007E264A">
        <w:rPr>
          <w:rFonts w:ascii="Times New Roman" w:hAnsi="Times New Roman" w:cs="Times New Roman"/>
          <w:color w:val="000000" w:themeColor="text1"/>
          <w:sz w:val="28"/>
          <w:szCs w:val="28"/>
        </w:rPr>
        <w:t>занный в пункте 3.2 настоящего п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орядка, приост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навливается до момента согласования проектной инициативы всеми согласу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щими лицами.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Согласующее лицо по результатам рассмотрения проектной иници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тивы принимает одно из следующих решений:</w:t>
      </w:r>
    </w:p>
    <w:p w:rsid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3.6.1. "С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полного согласия с содержанием проек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ной инициативы)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3.6.2. "С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огласовано с замечаниями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proofErr w:type="gramStart"/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с содержанием проектной инициативы при условии внесени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нее предлагаемых изменений).</w:t>
      </w:r>
    </w:p>
    <w:p w:rsidR="00C92D7D" w:rsidRPr="00D53EA2" w:rsidRDefault="00D53EA2" w:rsidP="00D53E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3.6.3. "Н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е согласовано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(если, по мнению согласующего лица, требуется внесение значительных изменений в проектную инициативу). В этом случае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проектной инициативе должны быть приложены обоснованные замечания, </w:t>
      </w:r>
      <w:r w:rsidR="00CF4273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2D7D" w:rsidRPr="00D53EA2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предложения по их устранению.</w:t>
      </w:r>
    </w:p>
    <w:p w:rsidR="00C92D7D" w:rsidRPr="007B4906" w:rsidRDefault="007B4906" w:rsidP="007B4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Согласующее лицо должно сообщить сведения о принятом решении по результатам рассмотрения проектной инициативы в срок не позднее трех </w:t>
      </w:r>
      <w:r w:rsidR="00CF4273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proofErr w:type="gramStart"/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получения.</w:t>
      </w:r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течение указанного </w:t>
      </w:r>
      <w:proofErr w:type="gramStart"/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proofErr w:type="gramEnd"/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согласующее лицо не сообщит сведения о принятом решении, проектная инициатива считается согласованной данным согласующим лицом.</w:t>
      </w:r>
    </w:p>
    <w:p w:rsidR="00C92D7D" w:rsidRPr="007B4906" w:rsidRDefault="007B4906" w:rsidP="007B4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сведений о принятых согласующими лицами </w:t>
      </w:r>
      <w:r w:rsidR="00CF4273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4273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решениях по результатам рассмотрения проектной инициативы </w:t>
      </w:r>
      <w:r w:rsidR="00293AD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293AD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3AD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в течение двух рабочих дней осуществляет сбор и обр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ботку таких сведений, определяет необходимость возвращения проектной ин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циативы инициатору проекта для доработки.</w:t>
      </w:r>
    </w:p>
    <w:p w:rsidR="00C92D7D" w:rsidRPr="007B4906" w:rsidRDefault="007B4906" w:rsidP="007B4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293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proofErr w:type="gramStart"/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проектной инициативы </w:t>
      </w:r>
      <w:r w:rsidR="00293AD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293AD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3AD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проектный офис готовит заключение, в котором указываются сведения </w:t>
      </w:r>
      <w:r w:rsidR="00CF4273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</w:t>
      </w:r>
      <w:r w:rsidR="008F6EA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офисом решении, а также могут быть указаны сведения о результатах согласования проектной инициативы с согл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сующими лицами, параметрах проекта, направлении проектной инициативы </w:t>
      </w:r>
      <w:r w:rsidR="00CF4273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проектному комитету </w:t>
      </w:r>
      <w:r w:rsidR="008F6EAC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, иные сведения.</w:t>
      </w:r>
      <w:proofErr w:type="gramEnd"/>
    </w:p>
    <w:p w:rsidR="00C92D7D" w:rsidRPr="00CF4273" w:rsidRDefault="00C92D7D" w:rsidP="00CF427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заключения по результатам рассмотрения проектной инициати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составляет три рабочих дня со дня 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рассмотре</w:t>
      </w:r>
      <w:r w:rsidR="00A539F9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 инициативы, установленного пунктом 3.2</w:t>
      </w:r>
      <w:r w:rsidR="007E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орядка. </w:t>
      </w:r>
      <w:r w:rsidR="001D0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рассмотрения проектной инициативы направляется инициатору проекта не позднее следующего дня после его подписания руков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дителем </w:t>
      </w:r>
      <w:r w:rsidR="00501AFB"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офиса по электронной почте и (или) с и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</w:t>
      </w:r>
      <w:r w:rsidR="007B49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 w:rsidR="007B4906">
        <w:rPr>
          <w:rFonts w:ascii="Times New Roman" w:hAnsi="Times New Roman" w:cs="Times New Roman"/>
          <w:color w:val="000000" w:themeColor="text1"/>
          <w:sz w:val="28"/>
          <w:szCs w:val="28"/>
        </w:rPr>
        <w:t>ы электронного документооборота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  <w:r w:rsid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F4273"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системы управления проектной деятельностью исполнительных органов государственной власти.</w:t>
      </w:r>
    </w:p>
    <w:p w:rsidR="00C92D7D" w:rsidRPr="007B4906" w:rsidRDefault="007B4906" w:rsidP="007B49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решении, принятом </w:t>
      </w:r>
      <w:r w:rsidR="001A3E12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проектным оф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2D7D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сом по результатам рассмотрения проектно</w:t>
      </w:r>
      <w:r w:rsidR="005078F3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й инициативы, вносится в Реестр</w:t>
      </w:r>
      <w:r w:rsidR="005734B6" w:rsidRPr="007B4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92D7D" w:rsidRPr="007B4906" w:rsidSect="00CF42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13" w:rsidRDefault="00D43813" w:rsidP="009F06E9">
      <w:pPr>
        <w:spacing w:after="0" w:line="240" w:lineRule="auto"/>
      </w:pPr>
      <w:r>
        <w:separator/>
      </w:r>
    </w:p>
  </w:endnote>
  <w:endnote w:type="continuationSeparator" w:id="0">
    <w:p w:rsidR="00D43813" w:rsidRDefault="00D43813" w:rsidP="009F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13" w:rsidRDefault="00D43813" w:rsidP="009F06E9">
      <w:pPr>
        <w:spacing w:after="0" w:line="240" w:lineRule="auto"/>
      </w:pPr>
      <w:r>
        <w:separator/>
      </w:r>
    </w:p>
  </w:footnote>
  <w:footnote w:type="continuationSeparator" w:id="0">
    <w:p w:rsidR="00D43813" w:rsidRDefault="00D43813" w:rsidP="009F06E9">
      <w:pPr>
        <w:spacing w:after="0" w:line="240" w:lineRule="auto"/>
      </w:pPr>
      <w:r>
        <w:continuationSeparator/>
      </w:r>
    </w:p>
  </w:footnote>
  <w:footnote w:id="1">
    <w:p w:rsidR="00D53EA2" w:rsidRPr="009F06E9" w:rsidRDefault="00D53EA2" w:rsidP="00E20E10">
      <w:pPr>
        <w:pStyle w:val="a5"/>
        <w:jc w:val="both"/>
        <w:rPr>
          <w:rFonts w:ascii="Times New Roman" w:hAnsi="Times New Roman" w:cs="Times New Roman"/>
        </w:rPr>
      </w:pPr>
      <w:r w:rsidRPr="009F06E9">
        <w:rPr>
          <w:rStyle w:val="a7"/>
          <w:rFonts w:ascii="Times New Roman" w:hAnsi="Times New Roman" w:cs="Times New Roman"/>
        </w:rPr>
        <w:footnoteRef/>
      </w:r>
      <w:r w:rsidRPr="009F06E9">
        <w:rPr>
          <w:rFonts w:ascii="Times New Roman" w:hAnsi="Times New Roman" w:cs="Times New Roman"/>
        </w:rPr>
        <w:t>Указывается вид источника финансирования расходов проекта (в том числе  планируемый): федеральный бюджет, бюджет автономного округа, местный бюджет, иной источник (средства инвестора, иные), в том числе планируемый.</w:t>
      </w:r>
    </w:p>
  </w:footnote>
  <w:footnote w:id="2">
    <w:p w:rsidR="00D53EA2" w:rsidRPr="009F06E9" w:rsidRDefault="00D53EA2" w:rsidP="00E20E10">
      <w:pPr>
        <w:pStyle w:val="a5"/>
        <w:jc w:val="both"/>
        <w:rPr>
          <w:rFonts w:ascii="Times New Roman" w:hAnsi="Times New Roman" w:cs="Times New Roman"/>
        </w:rPr>
      </w:pPr>
      <w:r w:rsidRPr="009F06E9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9F06E9">
        <w:rPr>
          <w:rFonts w:ascii="Times New Roman" w:hAnsi="Times New Roman" w:cs="Times New Roman"/>
        </w:rPr>
        <w:t xml:space="preserve"> реквизиты (наименование,  дата,  номер)  документа,</w:t>
      </w:r>
      <w:r>
        <w:rPr>
          <w:rFonts w:ascii="Times New Roman" w:hAnsi="Times New Roman" w:cs="Times New Roman"/>
        </w:rPr>
        <w:t xml:space="preserve"> </w:t>
      </w:r>
      <w:r w:rsidRPr="009F06E9">
        <w:rPr>
          <w:rFonts w:ascii="Times New Roman" w:hAnsi="Times New Roman" w:cs="Times New Roman"/>
        </w:rPr>
        <w:t xml:space="preserve">который  выступает  или  планируется  в  </w:t>
      </w:r>
      <w:proofErr w:type="gramStart"/>
      <w:r w:rsidRPr="009F06E9">
        <w:rPr>
          <w:rFonts w:ascii="Times New Roman" w:hAnsi="Times New Roman" w:cs="Times New Roman"/>
        </w:rPr>
        <w:t>качестве</w:t>
      </w:r>
      <w:proofErr w:type="gramEnd"/>
      <w:r w:rsidRPr="009F06E9">
        <w:rPr>
          <w:rFonts w:ascii="Times New Roman" w:hAnsi="Times New Roman" w:cs="Times New Roman"/>
        </w:rPr>
        <w:t xml:space="preserve"> основания </w:t>
      </w:r>
      <w:r w:rsidR="00A539F9">
        <w:rPr>
          <w:rFonts w:ascii="Times New Roman" w:hAnsi="Times New Roman" w:cs="Times New Roman"/>
        </w:rPr>
        <w:t xml:space="preserve">для </w:t>
      </w:r>
      <w:r w:rsidRPr="009F06E9">
        <w:rPr>
          <w:rFonts w:ascii="Times New Roman" w:hAnsi="Times New Roman" w:cs="Times New Roman"/>
        </w:rPr>
        <w:t>финансирования,</w:t>
      </w:r>
      <w:r>
        <w:rPr>
          <w:rFonts w:ascii="Times New Roman" w:hAnsi="Times New Roman" w:cs="Times New Roman"/>
        </w:rPr>
        <w:t xml:space="preserve"> </w:t>
      </w:r>
      <w:r w:rsidR="00A539F9">
        <w:rPr>
          <w:rFonts w:ascii="Times New Roman" w:hAnsi="Times New Roman" w:cs="Times New Roman"/>
        </w:rPr>
        <w:t>ссылки</w:t>
      </w:r>
      <w:r w:rsidRPr="009F06E9">
        <w:rPr>
          <w:rFonts w:ascii="Times New Roman" w:hAnsi="Times New Roman" w:cs="Times New Roman"/>
        </w:rPr>
        <w:t xml:space="preserve"> на соо</w:t>
      </w:r>
      <w:r w:rsidRPr="009F06E9">
        <w:rPr>
          <w:rFonts w:ascii="Times New Roman" w:hAnsi="Times New Roman" w:cs="Times New Roman"/>
        </w:rPr>
        <w:t>т</w:t>
      </w:r>
      <w:r w:rsidRPr="009F06E9">
        <w:rPr>
          <w:rFonts w:ascii="Times New Roman" w:hAnsi="Times New Roman" w:cs="Times New Roman"/>
        </w:rPr>
        <w:t>ветствующие пункты в документе.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971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EA2" w:rsidRPr="004712C4" w:rsidRDefault="00D53EA2" w:rsidP="004712C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12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12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12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11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712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F0034"/>
    <w:multiLevelType w:val="hybridMultilevel"/>
    <w:tmpl w:val="7FA2D1AA"/>
    <w:lvl w:ilvl="0" w:tplc="3E68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416F"/>
    <w:multiLevelType w:val="hybridMultilevel"/>
    <w:tmpl w:val="B5E47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952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17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D252A8"/>
    <w:multiLevelType w:val="hybridMultilevel"/>
    <w:tmpl w:val="789A11CA"/>
    <w:lvl w:ilvl="0" w:tplc="DD1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67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B0ADC"/>
    <w:multiLevelType w:val="hybridMultilevel"/>
    <w:tmpl w:val="3E4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B2DC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5F3026"/>
    <w:multiLevelType w:val="multilevel"/>
    <w:tmpl w:val="5AA263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653223"/>
    <w:multiLevelType w:val="multilevel"/>
    <w:tmpl w:val="5AA263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086A71"/>
    <w:multiLevelType w:val="hybridMultilevel"/>
    <w:tmpl w:val="22B25C68"/>
    <w:lvl w:ilvl="0" w:tplc="BE901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31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AE22E1"/>
    <w:multiLevelType w:val="hybridMultilevel"/>
    <w:tmpl w:val="9DB4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607CC"/>
    <w:multiLevelType w:val="multilevel"/>
    <w:tmpl w:val="1C58C27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A940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30756E"/>
    <w:multiLevelType w:val="multilevel"/>
    <w:tmpl w:val="22B25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D"/>
    <w:rsid w:val="00027E3D"/>
    <w:rsid w:val="000342F8"/>
    <w:rsid w:val="000A53A6"/>
    <w:rsid w:val="000B6104"/>
    <w:rsid w:val="000D05FC"/>
    <w:rsid w:val="000F4ABA"/>
    <w:rsid w:val="00117185"/>
    <w:rsid w:val="0012786B"/>
    <w:rsid w:val="001A3E12"/>
    <w:rsid w:val="001A62ED"/>
    <w:rsid w:val="001D0A87"/>
    <w:rsid w:val="001F38D7"/>
    <w:rsid w:val="00205B1B"/>
    <w:rsid w:val="00212649"/>
    <w:rsid w:val="00217353"/>
    <w:rsid w:val="00293ADC"/>
    <w:rsid w:val="002C36AB"/>
    <w:rsid w:val="002C4514"/>
    <w:rsid w:val="002F494F"/>
    <w:rsid w:val="00350684"/>
    <w:rsid w:val="0036769A"/>
    <w:rsid w:val="003678A9"/>
    <w:rsid w:val="0043624A"/>
    <w:rsid w:val="004712C4"/>
    <w:rsid w:val="004A161B"/>
    <w:rsid w:val="00501AFB"/>
    <w:rsid w:val="005078F3"/>
    <w:rsid w:val="00526585"/>
    <w:rsid w:val="00544DDA"/>
    <w:rsid w:val="0054775C"/>
    <w:rsid w:val="00561837"/>
    <w:rsid w:val="005734B6"/>
    <w:rsid w:val="00574937"/>
    <w:rsid w:val="005962DA"/>
    <w:rsid w:val="005B655A"/>
    <w:rsid w:val="005C0C23"/>
    <w:rsid w:val="005C4C5D"/>
    <w:rsid w:val="005E3D1E"/>
    <w:rsid w:val="00601532"/>
    <w:rsid w:val="006409A3"/>
    <w:rsid w:val="006C73FD"/>
    <w:rsid w:val="007323F3"/>
    <w:rsid w:val="007910D2"/>
    <w:rsid w:val="007B4906"/>
    <w:rsid w:val="007C409D"/>
    <w:rsid w:val="007E264A"/>
    <w:rsid w:val="0081605A"/>
    <w:rsid w:val="00816363"/>
    <w:rsid w:val="00817531"/>
    <w:rsid w:val="0082635E"/>
    <w:rsid w:val="00831345"/>
    <w:rsid w:val="00843968"/>
    <w:rsid w:val="00854BBD"/>
    <w:rsid w:val="00897B4A"/>
    <w:rsid w:val="008C3A2B"/>
    <w:rsid w:val="008F6EAC"/>
    <w:rsid w:val="00951ED6"/>
    <w:rsid w:val="00962133"/>
    <w:rsid w:val="009C1CE4"/>
    <w:rsid w:val="009F06E9"/>
    <w:rsid w:val="00A01BC8"/>
    <w:rsid w:val="00A13947"/>
    <w:rsid w:val="00A47C11"/>
    <w:rsid w:val="00A539F9"/>
    <w:rsid w:val="00A560A8"/>
    <w:rsid w:val="00A67051"/>
    <w:rsid w:val="00A724A3"/>
    <w:rsid w:val="00AE01DB"/>
    <w:rsid w:val="00B46CC5"/>
    <w:rsid w:val="00B570C0"/>
    <w:rsid w:val="00B60919"/>
    <w:rsid w:val="00B61964"/>
    <w:rsid w:val="00B62560"/>
    <w:rsid w:val="00B7095E"/>
    <w:rsid w:val="00BF095F"/>
    <w:rsid w:val="00BF5656"/>
    <w:rsid w:val="00C4229A"/>
    <w:rsid w:val="00C57682"/>
    <w:rsid w:val="00C60BE2"/>
    <w:rsid w:val="00C92D7D"/>
    <w:rsid w:val="00C94B85"/>
    <w:rsid w:val="00CF1C17"/>
    <w:rsid w:val="00CF4273"/>
    <w:rsid w:val="00D15EEF"/>
    <w:rsid w:val="00D342B0"/>
    <w:rsid w:val="00D43813"/>
    <w:rsid w:val="00D51119"/>
    <w:rsid w:val="00D53EA2"/>
    <w:rsid w:val="00DB5674"/>
    <w:rsid w:val="00E20E10"/>
    <w:rsid w:val="00E21BF0"/>
    <w:rsid w:val="00E30498"/>
    <w:rsid w:val="00E642F5"/>
    <w:rsid w:val="00E87B14"/>
    <w:rsid w:val="00E9713C"/>
    <w:rsid w:val="00EA1CEF"/>
    <w:rsid w:val="00EB00A9"/>
    <w:rsid w:val="00EB136C"/>
    <w:rsid w:val="00EB5CB4"/>
    <w:rsid w:val="00ED747B"/>
    <w:rsid w:val="00F50195"/>
    <w:rsid w:val="00F565F7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13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F06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6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6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7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2C4"/>
  </w:style>
  <w:style w:type="paragraph" w:styleId="aa">
    <w:name w:val="footer"/>
    <w:basedOn w:val="a"/>
    <w:link w:val="ab"/>
    <w:uiPriority w:val="99"/>
    <w:unhideWhenUsed/>
    <w:rsid w:val="0047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2C4"/>
  </w:style>
  <w:style w:type="paragraph" w:styleId="ac">
    <w:name w:val="Balloon Text"/>
    <w:basedOn w:val="a"/>
    <w:link w:val="ad"/>
    <w:uiPriority w:val="99"/>
    <w:semiHidden/>
    <w:unhideWhenUsed/>
    <w:rsid w:val="008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13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F06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6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6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7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2C4"/>
  </w:style>
  <w:style w:type="paragraph" w:styleId="aa">
    <w:name w:val="footer"/>
    <w:basedOn w:val="a"/>
    <w:link w:val="ab"/>
    <w:uiPriority w:val="99"/>
    <w:unhideWhenUsed/>
    <w:rsid w:val="0047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2C4"/>
  </w:style>
  <w:style w:type="paragraph" w:styleId="ac">
    <w:name w:val="Balloon Text"/>
    <w:basedOn w:val="a"/>
    <w:link w:val="ad"/>
    <w:uiPriority w:val="99"/>
    <w:semiHidden/>
    <w:unhideWhenUsed/>
    <w:rsid w:val="008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450840711591ADF8F8075CDEC43A014AA587547EE4158F09587DAA67E0E94F82991A04C453FF494A2700DAA269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2914-9C57-4457-9675-84A84BC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 Aleksandr Rashidovich</dc:creator>
  <cp:lastModifiedBy>Кузнецов Богдан Евгеньевич</cp:lastModifiedBy>
  <cp:revision>2</cp:revision>
  <cp:lastPrinted>2017-04-05T10:44:00Z</cp:lastPrinted>
  <dcterms:created xsi:type="dcterms:W3CDTF">2017-04-05T12:30:00Z</dcterms:created>
  <dcterms:modified xsi:type="dcterms:W3CDTF">2017-04-05T12:30:00Z</dcterms:modified>
</cp:coreProperties>
</file>