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400AC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7E7E73" w:rsidRDefault="00025010" w:rsidP="00827D6E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025010" w:rsidRPr="008018CE" w:rsidRDefault="00416E84" w:rsidP="008018CE">
      <w:pPr>
        <w:ind w:right="-1"/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муниципального бюджетного </w:t>
      </w:r>
      <w:r w:rsidR="005C36E0" w:rsidRPr="005C36E0">
        <w:rPr>
          <w:b/>
          <w:sz w:val="28"/>
          <w:szCs w:val="28"/>
        </w:rPr>
        <w:t>общеобразовательно</w:t>
      </w:r>
      <w:r w:rsidR="005C36E0">
        <w:rPr>
          <w:b/>
          <w:sz w:val="28"/>
          <w:szCs w:val="28"/>
        </w:rPr>
        <w:t xml:space="preserve">го учреждения </w:t>
      </w:r>
      <w:r w:rsidR="003672F7" w:rsidRPr="003672F7">
        <w:rPr>
          <w:sz w:val="28"/>
          <w:szCs w:val="28"/>
        </w:rPr>
        <w:t>"</w:t>
      </w:r>
      <w:r w:rsidR="005C36E0" w:rsidRPr="005C36E0">
        <w:rPr>
          <w:b/>
          <w:sz w:val="28"/>
          <w:szCs w:val="28"/>
        </w:rPr>
        <w:t>Средняя школа №</w:t>
      </w:r>
      <w:r w:rsidR="008018CE">
        <w:rPr>
          <w:b/>
          <w:sz w:val="28"/>
          <w:szCs w:val="28"/>
        </w:rPr>
        <w:t>11</w:t>
      </w:r>
      <w:r w:rsidR="003672F7" w:rsidRPr="003672F7">
        <w:rPr>
          <w:sz w:val="28"/>
          <w:szCs w:val="28"/>
        </w:rPr>
        <w:t>"</w:t>
      </w:r>
    </w:p>
    <w:p w:rsidR="00D352E1" w:rsidRDefault="00D352E1" w:rsidP="00416E84">
      <w:pPr>
        <w:ind w:right="-1" w:firstLine="708"/>
        <w:jc w:val="right"/>
        <w:rPr>
          <w:b/>
          <w:sz w:val="28"/>
          <w:szCs w:val="28"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EE183D">
        <w:rPr>
          <w:b/>
          <w:sz w:val="28"/>
          <w:szCs w:val="28"/>
        </w:rPr>
        <w:t>31</w:t>
      </w:r>
      <w:r w:rsidR="003672F7" w:rsidRPr="007F32C4">
        <w:rPr>
          <w:b/>
          <w:sz w:val="28"/>
          <w:szCs w:val="28"/>
        </w:rPr>
        <w:t>"</w:t>
      </w:r>
      <w:r w:rsidR="00EE183D">
        <w:rPr>
          <w:b/>
          <w:sz w:val="28"/>
          <w:szCs w:val="28"/>
        </w:rPr>
        <w:t xml:space="preserve">марта </w:t>
      </w:r>
      <w:r w:rsidR="00900D33">
        <w:rPr>
          <w:b/>
          <w:sz w:val="28"/>
          <w:szCs w:val="28"/>
        </w:rPr>
        <w:t>2022г.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E3753E" w:rsidRPr="00310AB9" w:rsidRDefault="00E3753E" w:rsidP="00504123">
      <w:pPr>
        <w:ind w:right="-1" w:firstLine="708"/>
        <w:jc w:val="both"/>
        <w:rPr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 xml:space="preserve">Вопросы </w:t>
      </w:r>
      <w:r w:rsidR="007C73AC" w:rsidRPr="00310AB9">
        <w:rPr>
          <w:b/>
          <w:sz w:val="28"/>
          <w:szCs w:val="28"/>
          <w:u w:val="single"/>
        </w:rPr>
        <w:t xml:space="preserve">плановой </w:t>
      </w:r>
      <w:r w:rsidRPr="00310AB9">
        <w:rPr>
          <w:b/>
          <w:sz w:val="28"/>
          <w:szCs w:val="28"/>
          <w:u w:val="single"/>
        </w:rPr>
        <w:t>проверки:</w:t>
      </w:r>
    </w:p>
    <w:p w:rsidR="00CD7CC2" w:rsidRDefault="00CD7CC2" w:rsidP="009E4E9A">
      <w:pPr>
        <w:ind w:firstLine="567"/>
        <w:jc w:val="both"/>
        <w:rPr>
          <w:sz w:val="28"/>
          <w:szCs w:val="28"/>
        </w:rPr>
      </w:pPr>
    </w:p>
    <w:p w:rsidR="00900D33" w:rsidRPr="00310AB9" w:rsidRDefault="003672F7" w:rsidP="009E4E9A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1. </w:t>
      </w:r>
      <w:r w:rsidR="006D6D5C" w:rsidRPr="00310AB9">
        <w:rPr>
          <w:bCs/>
          <w:color w:val="1A171B"/>
          <w:sz w:val="28"/>
          <w:szCs w:val="28"/>
          <w:lang w:eastAsia="zh-CN"/>
        </w:rPr>
        <w:t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="00A7138D" w:rsidRPr="00310AB9">
        <w:rPr>
          <w:bCs/>
          <w:color w:val="1A171B"/>
          <w:sz w:val="28"/>
          <w:szCs w:val="28"/>
          <w:lang w:eastAsia="zh-CN"/>
        </w:rPr>
        <w:t xml:space="preserve"> (с изменениями)</w:t>
      </w:r>
      <w:r w:rsidR="00900D33" w:rsidRPr="00310AB9">
        <w:rPr>
          <w:bCs/>
          <w:color w:val="1A171B"/>
          <w:sz w:val="28"/>
          <w:szCs w:val="28"/>
          <w:lang w:eastAsia="zh-CN"/>
        </w:rPr>
        <w:t xml:space="preserve"> </w:t>
      </w:r>
      <w:r w:rsidR="00900D33" w:rsidRPr="00310AB9">
        <w:rPr>
          <w:sz w:val="28"/>
          <w:szCs w:val="28"/>
        </w:rPr>
        <w:t>проверяемый период 2021 год.</w:t>
      </w:r>
    </w:p>
    <w:p w:rsidR="00A82642" w:rsidRPr="00310AB9" w:rsidRDefault="003672F7" w:rsidP="007B6781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2. </w:t>
      </w:r>
      <w:r w:rsidR="00900D33" w:rsidRPr="00310AB9">
        <w:rPr>
          <w:sz w:val="28"/>
          <w:szCs w:val="28"/>
        </w:rPr>
        <w:t xml:space="preserve">Контроль за целевым исполнением расходов по проведению мероприятий, по предотвращению завоза и распространения новой коронавирусной инфекции, вызванной </w:t>
      </w:r>
      <w:r w:rsidR="00900D33" w:rsidRPr="00310AB9">
        <w:rPr>
          <w:sz w:val="28"/>
          <w:szCs w:val="28"/>
          <w:lang w:val="en-US"/>
        </w:rPr>
        <w:t>COVID</w:t>
      </w:r>
      <w:r w:rsidR="00900D33" w:rsidRPr="00310AB9">
        <w:rPr>
          <w:sz w:val="28"/>
          <w:szCs w:val="28"/>
        </w:rPr>
        <w:t>-19 на территории города, проверяемый период 2021 год.</w:t>
      </w:r>
    </w:p>
    <w:p w:rsidR="005C36E0" w:rsidRPr="00310AB9" w:rsidRDefault="003672F7" w:rsidP="007B6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3. Контроль за формированием бюджета в части </w:t>
      </w:r>
      <w:r w:rsidRPr="00310AB9">
        <w:rPr>
          <w:rFonts w:eastAsia="Calibri"/>
          <w:sz w:val="28"/>
          <w:szCs w:val="28"/>
        </w:rPr>
        <w:t>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 от 30.01.2014 №130 "Об утверждении Положения о выплатах социального характера работникам муниципальных учреждений",</w:t>
      </w:r>
      <w:r w:rsidRPr="00310AB9">
        <w:rPr>
          <w:sz w:val="28"/>
          <w:szCs w:val="28"/>
        </w:rPr>
        <w:t xml:space="preserve"> проверяемый период </w:t>
      </w:r>
      <w:r w:rsidR="00A82642" w:rsidRPr="00310AB9">
        <w:rPr>
          <w:sz w:val="28"/>
          <w:szCs w:val="28"/>
        </w:rPr>
        <w:t>202</w:t>
      </w:r>
      <w:r w:rsidR="00900D33" w:rsidRPr="00310AB9">
        <w:rPr>
          <w:sz w:val="28"/>
          <w:szCs w:val="28"/>
        </w:rPr>
        <w:t>2</w:t>
      </w:r>
      <w:r w:rsidR="00A82642" w:rsidRPr="00310AB9">
        <w:rPr>
          <w:sz w:val="28"/>
          <w:szCs w:val="28"/>
        </w:rPr>
        <w:t xml:space="preserve"> </w:t>
      </w:r>
      <w:r w:rsidRPr="00310AB9">
        <w:rPr>
          <w:sz w:val="28"/>
          <w:szCs w:val="28"/>
        </w:rPr>
        <w:t>год.</w:t>
      </w:r>
    </w:p>
    <w:p w:rsidR="00A82642" w:rsidRPr="00310AB9" w:rsidRDefault="00A82642" w:rsidP="009E4E9A">
      <w:pPr>
        <w:pStyle w:val="7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0AB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Основание:</w:t>
      </w:r>
      <w:r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приказ департамента образования администрации города Нижневартовска </w:t>
      </w:r>
      <w:r w:rsidR="00C100A7" w:rsidRPr="00310AB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от 22.12.2021 №1085 </w:t>
      </w:r>
      <w:r w:rsidR="00C100A7" w:rsidRPr="00310AB9">
        <w:rPr>
          <w:rFonts w:eastAsia="Calibri"/>
          <w:i w:val="0"/>
          <w:color w:val="auto"/>
          <w:sz w:val="28"/>
          <w:szCs w:val="28"/>
        </w:rPr>
        <w:t>"</w:t>
      </w:r>
      <w:r w:rsidR="00C100A7" w:rsidRPr="00310AB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>Об утверждении плана проверок по осуществлению контроля за деятельностью муниципальных бюджетных, автономных образовательных организаций на 2022 год</w:t>
      </w:r>
      <w:r w:rsidR="00C100A7" w:rsidRPr="00310AB9">
        <w:rPr>
          <w:rFonts w:eastAsia="Calibri"/>
          <w:i w:val="0"/>
          <w:color w:val="auto"/>
          <w:sz w:val="28"/>
          <w:szCs w:val="28"/>
        </w:rPr>
        <w:t>".</w:t>
      </w:r>
      <w:r w:rsidR="00C100A7"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7F32C4" w:rsidRPr="00310AB9" w:rsidRDefault="007F32C4" w:rsidP="00394E53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</w:p>
    <w:p w:rsidR="00CD7CC2" w:rsidRDefault="00CD7CC2" w:rsidP="007B6781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001C41" w:rsidRPr="00310AB9" w:rsidRDefault="00E3753E" w:rsidP="007B6781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lastRenderedPageBreak/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001C41" w:rsidRPr="00310AB9" w:rsidRDefault="00A82642" w:rsidP="00394E5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001C41" w:rsidRPr="00310AB9">
        <w:rPr>
          <w:sz w:val="28"/>
          <w:szCs w:val="28"/>
        </w:rPr>
        <w:t xml:space="preserve">начальник отдела по финансовому обеспечению </w:t>
      </w:r>
      <w:r w:rsidR="00F40641" w:rsidRPr="00310AB9">
        <w:rPr>
          <w:sz w:val="28"/>
          <w:szCs w:val="28"/>
        </w:rPr>
        <w:t>деятельности в сфере образования</w:t>
      </w:r>
      <w:r w:rsidR="00001C41" w:rsidRPr="00310AB9">
        <w:rPr>
          <w:sz w:val="28"/>
          <w:szCs w:val="28"/>
        </w:rPr>
        <w:t xml:space="preserve"> Л.В. Иванченко.;</w:t>
      </w:r>
    </w:p>
    <w:p w:rsidR="00D20885" w:rsidRPr="00310AB9" w:rsidRDefault="00F40641" w:rsidP="00394E5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специалист - эксперт отдела по финансовому обеспечению деятельности в сфере образования М.В. Толстоброва;</w:t>
      </w:r>
    </w:p>
    <w:p w:rsidR="00001C41" w:rsidRPr="00310AB9" w:rsidRDefault="00001C41" w:rsidP="001447A5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начальник отдела экономики департамента образования администрации города Л.В. Агеенко;</w:t>
      </w:r>
    </w:p>
    <w:p w:rsidR="00001C41" w:rsidRPr="00310AB9" w:rsidRDefault="00001C41" w:rsidP="00001C41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главный специалист отдела экономики департамента образования администрации города М.А. Черныш</w:t>
      </w:r>
      <w:r w:rsidR="00F40641" w:rsidRPr="00310AB9">
        <w:rPr>
          <w:sz w:val="28"/>
          <w:szCs w:val="28"/>
        </w:rPr>
        <w:t>;</w:t>
      </w:r>
    </w:p>
    <w:p w:rsidR="00900D33" w:rsidRPr="00310AB9" w:rsidRDefault="00900D33" w:rsidP="00900D3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F40641" w:rsidRPr="00310AB9">
        <w:rPr>
          <w:sz w:val="28"/>
          <w:szCs w:val="28"/>
        </w:rPr>
        <w:t>с</w:t>
      </w:r>
      <w:r w:rsidRPr="00310AB9">
        <w:rPr>
          <w:sz w:val="28"/>
          <w:szCs w:val="28"/>
        </w:rPr>
        <w:t>пециалист - эксперт отдела отчетности департамента образования администрации города Е.В. Иванова.</w:t>
      </w:r>
    </w:p>
    <w:p w:rsidR="00900D33" w:rsidRPr="00310AB9" w:rsidRDefault="00900D33" w:rsidP="00001C41">
      <w:pPr>
        <w:tabs>
          <w:tab w:val="left" w:pos="709"/>
        </w:tabs>
        <w:jc w:val="both"/>
        <w:rPr>
          <w:sz w:val="28"/>
          <w:szCs w:val="28"/>
        </w:rPr>
      </w:pPr>
    </w:p>
    <w:p w:rsidR="00A82642" w:rsidRPr="00310AB9" w:rsidRDefault="00A82642" w:rsidP="007B6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Pr="00310AB9">
        <w:rPr>
          <w:snapToGrid w:val="0"/>
          <w:sz w:val="28"/>
          <w:szCs w:val="28"/>
        </w:rPr>
        <w:t xml:space="preserve">в проверяемом периоде являлась директор учреждения </w:t>
      </w:r>
      <w:r w:rsidR="00F40641" w:rsidRPr="00310AB9">
        <w:rPr>
          <w:color w:val="000000"/>
          <w:sz w:val="28"/>
          <w:szCs w:val="28"/>
        </w:rPr>
        <w:t>Дистанова Кристина Анатольевна</w:t>
      </w:r>
      <w:r w:rsidRPr="00310AB9">
        <w:rPr>
          <w:sz w:val="28"/>
          <w:szCs w:val="28"/>
        </w:rPr>
        <w:t>.</w:t>
      </w:r>
    </w:p>
    <w:p w:rsidR="00A82642" w:rsidRPr="00310AB9" w:rsidRDefault="00A82642" w:rsidP="007B678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82642" w:rsidRPr="00310AB9" w:rsidRDefault="00A82642" w:rsidP="009E4E9A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Ответственными за ведение бухгалтерского учета </w:t>
      </w:r>
      <w:r w:rsidRPr="00310AB9">
        <w:rPr>
          <w:snapToGrid w:val="0"/>
          <w:sz w:val="28"/>
          <w:szCs w:val="28"/>
        </w:rPr>
        <w:t xml:space="preserve">в проверяемом периоде </w:t>
      </w:r>
      <w:r w:rsidRPr="00310AB9">
        <w:rPr>
          <w:sz w:val="28"/>
          <w:szCs w:val="28"/>
        </w:rPr>
        <w:t xml:space="preserve">являлась </w:t>
      </w:r>
      <w:r w:rsidRPr="00310AB9">
        <w:rPr>
          <w:snapToGrid w:val="0"/>
          <w:sz w:val="28"/>
          <w:szCs w:val="28"/>
        </w:rPr>
        <w:t xml:space="preserve">главный бухгалтер </w:t>
      </w:r>
      <w:r w:rsidRPr="00310AB9">
        <w:rPr>
          <w:iCs/>
          <w:sz w:val="28"/>
          <w:szCs w:val="28"/>
        </w:rPr>
        <w:t>учреждения</w:t>
      </w:r>
      <w:r w:rsidRPr="00310AB9">
        <w:rPr>
          <w:sz w:val="28"/>
          <w:szCs w:val="28"/>
        </w:rPr>
        <w:t xml:space="preserve"> </w:t>
      </w:r>
      <w:r w:rsidR="00F40641" w:rsidRPr="00310AB9">
        <w:rPr>
          <w:sz w:val="28"/>
          <w:szCs w:val="28"/>
        </w:rPr>
        <w:t>Кульманбетова Регина Даниловна</w:t>
      </w:r>
      <w:r w:rsidR="006A159E" w:rsidRPr="00310AB9">
        <w:rPr>
          <w:sz w:val="28"/>
          <w:szCs w:val="28"/>
        </w:rPr>
        <w:t>.</w:t>
      </w:r>
    </w:p>
    <w:p w:rsidR="007F32C4" w:rsidRPr="00310AB9" w:rsidRDefault="007F32C4" w:rsidP="00B80592">
      <w:pPr>
        <w:jc w:val="both"/>
        <w:rPr>
          <w:snapToGrid w:val="0"/>
          <w:sz w:val="28"/>
          <w:szCs w:val="28"/>
        </w:rPr>
      </w:pPr>
    </w:p>
    <w:p w:rsidR="00A82642" w:rsidRPr="00310AB9" w:rsidRDefault="00416608" w:rsidP="00BC327C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</w:t>
      </w:r>
      <w:r w:rsidR="00B80592" w:rsidRPr="00310AB9">
        <w:rPr>
          <w:snapToGrid w:val="0"/>
          <w:sz w:val="28"/>
          <w:szCs w:val="28"/>
        </w:rPr>
        <w:t xml:space="preserve"> </w:t>
      </w:r>
      <w:r w:rsidR="00C501CA" w:rsidRPr="00310AB9">
        <w:rPr>
          <w:snapToGrid w:val="0"/>
          <w:sz w:val="28"/>
          <w:szCs w:val="28"/>
        </w:rPr>
        <w:t>По вопросу</w:t>
      </w:r>
      <w:r w:rsidR="00A82642"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на получение образования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A82642" w:rsidRPr="00310AB9" w:rsidRDefault="00A82642" w:rsidP="00BC327C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</w:t>
      </w:r>
      <w:r w:rsidR="003636EA" w:rsidRPr="00310AB9">
        <w:rPr>
          <w:color w:val="1A171B"/>
          <w:sz w:val="28"/>
          <w:szCs w:val="28"/>
          <w:lang w:eastAsia="zh-CN"/>
        </w:rPr>
        <w:t>1</w:t>
      </w:r>
      <w:r w:rsidRPr="00310AB9">
        <w:rPr>
          <w:color w:val="1A171B"/>
          <w:sz w:val="28"/>
          <w:szCs w:val="28"/>
          <w:lang w:eastAsia="zh-CN"/>
        </w:rPr>
        <w:t xml:space="preserve"> год.</w:t>
      </w:r>
    </w:p>
    <w:tbl>
      <w:tblPr>
        <w:tblW w:w="13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  <w:gridCol w:w="3710"/>
      </w:tblGrid>
      <w:tr w:rsidR="00A82642" w:rsidRPr="00310AB9" w:rsidTr="008F4DAC">
        <w:tc>
          <w:tcPr>
            <w:tcW w:w="9639" w:type="dxa"/>
          </w:tcPr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Общий объем охваченных проверкой средств за </w:t>
            </w:r>
            <w:r w:rsidR="003636EA" w:rsidRPr="00310AB9">
              <w:rPr>
                <w:sz w:val="28"/>
                <w:szCs w:val="28"/>
              </w:rPr>
              <w:t>2021</w:t>
            </w:r>
            <w:r w:rsidRPr="00310AB9">
              <w:rPr>
                <w:sz w:val="28"/>
                <w:szCs w:val="28"/>
              </w:rPr>
              <w:t xml:space="preserve"> год составил </w:t>
            </w:r>
            <w:r w:rsidR="00C71A44" w:rsidRPr="00310AB9">
              <w:rPr>
                <w:sz w:val="28"/>
                <w:szCs w:val="28"/>
              </w:rPr>
              <w:t xml:space="preserve">                        </w:t>
            </w:r>
            <w:r w:rsidR="003636EA" w:rsidRPr="00310AB9">
              <w:rPr>
                <w:sz w:val="28"/>
                <w:szCs w:val="28"/>
              </w:rPr>
              <w:t>4</w:t>
            </w:r>
            <w:r w:rsidRPr="00310AB9">
              <w:rPr>
                <w:sz w:val="28"/>
                <w:szCs w:val="28"/>
              </w:rPr>
              <w:t> </w:t>
            </w:r>
            <w:r w:rsidR="003636EA" w:rsidRPr="00310AB9">
              <w:rPr>
                <w:sz w:val="28"/>
                <w:szCs w:val="28"/>
              </w:rPr>
              <w:t>205</w:t>
            </w:r>
            <w:r w:rsidRPr="00310AB9">
              <w:rPr>
                <w:sz w:val="28"/>
                <w:szCs w:val="28"/>
              </w:rPr>
              <w:t xml:space="preserve"> </w:t>
            </w:r>
            <w:r w:rsidR="003636EA" w:rsidRPr="00310AB9">
              <w:rPr>
                <w:sz w:val="28"/>
                <w:szCs w:val="28"/>
              </w:rPr>
              <w:t>323</w:t>
            </w:r>
            <w:r w:rsidRPr="00310AB9">
              <w:rPr>
                <w:sz w:val="28"/>
                <w:szCs w:val="28"/>
              </w:rPr>
              <w:t>,</w:t>
            </w:r>
            <w:r w:rsidR="003636EA" w:rsidRPr="00310AB9">
              <w:rPr>
                <w:sz w:val="28"/>
                <w:szCs w:val="28"/>
              </w:rPr>
              <w:t>93</w:t>
            </w:r>
            <w:r w:rsidRPr="00310AB9">
              <w:rPr>
                <w:sz w:val="28"/>
                <w:szCs w:val="28"/>
              </w:rPr>
              <w:t xml:space="preserve"> рубля (Приложение 1);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проведения проверки предоставлены следующие подтверждающие документы: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платежные поручения;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договоры на оплату;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счета, счета-фактуры;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товарные накладные.</w:t>
            </w:r>
          </w:p>
          <w:p w:rsidR="00CB29D6" w:rsidRPr="00310AB9" w:rsidRDefault="00CB29D6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По результатам проведенной проверки были выявлены нарушения в части нецелевого использования </w:t>
            </w:r>
            <w:r w:rsidRPr="00310AB9">
              <w:rPr>
                <w:color w:val="1A171B"/>
                <w:sz w:val="28"/>
                <w:szCs w:val="28"/>
              </w:rPr>
              <w:t>за счет средств субвенции на реализацию основных общеобразовательных программ</w:t>
            </w:r>
            <w:r w:rsidR="00072D0F" w:rsidRPr="00310AB9">
              <w:rPr>
                <w:color w:val="1A171B"/>
                <w:sz w:val="28"/>
                <w:szCs w:val="28"/>
              </w:rPr>
              <w:t xml:space="preserve"> </w:t>
            </w:r>
            <w:r w:rsidR="00072D0F" w:rsidRPr="00310AB9">
              <w:rPr>
                <w:b/>
                <w:color w:val="1A171B"/>
                <w:sz w:val="28"/>
                <w:szCs w:val="28"/>
              </w:rPr>
              <w:t>в размере 5</w:t>
            </w:r>
            <w:r w:rsidR="00EF0EDD" w:rsidRPr="00310AB9">
              <w:rPr>
                <w:b/>
                <w:color w:val="1A171B"/>
                <w:sz w:val="28"/>
                <w:szCs w:val="28"/>
              </w:rPr>
              <w:t>2 64</w:t>
            </w:r>
            <w:r w:rsidR="00072D0F" w:rsidRPr="00310AB9">
              <w:rPr>
                <w:b/>
                <w:color w:val="1A171B"/>
                <w:sz w:val="28"/>
                <w:szCs w:val="28"/>
              </w:rPr>
              <w:t>0,00 рублей</w:t>
            </w:r>
            <w:r w:rsidRPr="00310AB9">
              <w:rPr>
                <w:sz w:val="28"/>
                <w:szCs w:val="28"/>
              </w:rPr>
              <w:t>:</w:t>
            </w:r>
          </w:p>
          <w:p w:rsidR="00CB29D6" w:rsidRPr="00310AB9" w:rsidRDefault="00EF0EDD" w:rsidP="00072D0F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1. Платежное поручение №272</w:t>
            </w:r>
            <w:r w:rsidR="00CB29D6" w:rsidRPr="00310AB9">
              <w:rPr>
                <w:sz w:val="28"/>
                <w:szCs w:val="28"/>
              </w:rPr>
              <w:t xml:space="preserve"> от </w:t>
            </w:r>
            <w:r w:rsidRPr="00310AB9">
              <w:rPr>
                <w:sz w:val="28"/>
                <w:szCs w:val="28"/>
              </w:rPr>
              <w:t>21</w:t>
            </w:r>
            <w:r w:rsidR="00CB29D6" w:rsidRPr="00310AB9">
              <w:rPr>
                <w:sz w:val="28"/>
                <w:szCs w:val="28"/>
              </w:rPr>
              <w:t>.0</w:t>
            </w:r>
            <w:r w:rsidRPr="00310AB9">
              <w:rPr>
                <w:sz w:val="28"/>
                <w:szCs w:val="28"/>
              </w:rPr>
              <w:t>6</w:t>
            </w:r>
            <w:r w:rsidR="00CB29D6" w:rsidRPr="00310AB9">
              <w:rPr>
                <w:sz w:val="28"/>
                <w:szCs w:val="28"/>
              </w:rPr>
              <w:t xml:space="preserve">.2021 на сумму </w:t>
            </w:r>
            <w:r w:rsidR="00CB29D6" w:rsidRPr="00310AB9">
              <w:rPr>
                <w:b/>
                <w:sz w:val="28"/>
                <w:szCs w:val="28"/>
              </w:rPr>
              <w:t>15 000,00 рублей</w:t>
            </w:r>
            <w:r w:rsidR="00CB29D6" w:rsidRPr="00310AB9">
              <w:rPr>
                <w:sz w:val="28"/>
                <w:szCs w:val="28"/>
              </w:rPr>
              <w:t xml:space="preserve"> (Покупка дез. средсва ОКА-ТАБ дог. № 28 от 11.03.2021 по сч. </w:t>
            </w:r>
            <w:r w:rsidR="00F11A20" w:rsidRPr="00310AB9">
              <w:rPr>
                <w:sz w:val="28"/>
                <w:szCs w:val="28"/>
              </w:rPr>
              <w:t xml:space="preserve">                        </w:t>
            </w:r>
            <w:r w:rsidR="00CB29D6" w:rsidRPr="00310AB9">
              <w:rPr>
                <w:sz w:val="28"/>
                <w:szCs w:val="28"/>
              </w:rPr>
              <w:lastRenderedPageBreak/>
              <w:t>№28</w:t>
            </w:r>
            <w:r w:rsidR="00072D0F" w:rsidRPr="00310AB9">
              <w:rPr>
                <w:sz w:val="28"/>
                <w:szCs w:val="28"/>
              </w:rPr>
              <w:t xml:space="preserve"> </w:t>
            </w:r>
            <w:r w:rsidR="00CB29D6" w:rsidRPr="00310AB9">
              <w:rPr>
                <w:sz w:val="28"/>
                <w:szCs w:val="28"/>
              </w:rPr>
              <w:t>от 11.03.2021 Тов. накл. 28 от 11.03.2021 Без НДС).</w:t>
            </w:r>
          </w:p>
          <w:p w:rsidR="00CB29D6" w:rsidRPr="00310AB9" w:rsidRDefault="00CB29D6" w:rsidP="00072D0F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2. Платежное поручение №260 от 11.03.2021 на сумму </w:t>
            </w:r>
            <w:r w:rsidRPr="00310AB9">
              <w:rPr>
                <w:b/>
                <w:sz w:val="28"/>
                <w:szCs w:val="28"/>
              </w:rPr>
              <w:t>10 000,00 рублей</w:t>
            </w:r>
            <w:r w:rsidRPr="00310AB9">
              <w:rPr>
                <w:sz w:val="28"/>
                <w:szCs w:val="28"/>
              </w:rPr>
              <w:t xml:space="preserve"> (Оплата за маски одноразовые Д. 11/2021-16 от 10.03.2021 Счет и тов. накл. </w:t>
            </w:r>
            <w:r w:rsidR="00072D0F" w:rsidRPr="00310AB9">
              <w:rPr>
                <w:sz w:val="28"/>
                <w:szCs w:val="28"/>
              </w:rPr>
              <w:t xml:space="preserve">   </w:t>
            </w:r>
            <w:r w:rsidRPr="00310AB9">
              <w:rPr>
                <w:sz w:val="28"/>
                <w:szCs w:val="28"/>
              </w:rPr>
              <w:t>№ 0125-011 от 10.03.2021  Без НДС).</w:t>
            </w:r>
          </w:p>
          <w:p w:rsidR="00EF0EDD" w:rsidRPr="00310AB9" w:rsidRDefault="00EF0EDD" w:rsidP="00EF0EDD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3. Платежное поручение №260 от 11.03.2021 на сумму </w:t>
            </w:r>
            <w:r w:rsidRPr="00310AB9">
              <w:rPr>
                <w:b/>
                <w:sz w:val="28"/>
                <w:szCs w:val="28"/>
              </w:rPr>
              <w:t>2 180,00 рублей</w:t>
            </w:r>
            <w:r w:rsidRPr="00310AB9">
              <w:rPr>
                <w:sz w:val="28"/>
                <w:szCs w:val="28"/>
              </w:rPr>
              <w:t xml:space="preserve"> (Оплата за таблички кабинетные Дог.от 10.06.2021 №15 сч.291 от10.06.2021г. УПД 282 от10.06.2021 Без НДС.).</w:t>
            </w:r>
          </w:p>
          <w:p w:rsidR="00CB29D6" w:rsidRPr="00310AB9" w:rsidRDefault="00EF0EDD" w:rsidP="00072D0F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4</w:t>
            </w:r>
            <w:r w:rsidR="00CB29D6" w:rsidRPr="00310AB9">
              <w:rPr>
                <w:sz w:val="28"/>
                <w:szCs w:val="28"/>
              </w:rPr>
              <w:t xml:space="preserve">. Платежное поручение №905 от 13.08.2021 на сумму </w:t>
            </w:r>
            <w:r w:rsidR="00072D0F" w:rsidRPr="00310AB9">
              <w:rPr>
                <w:b/>
                <w:sz w:val="28"/>
                <w:szCs w:val="28"/>
              </w:rPr>
              <w:t>2</w:t>
            </w:r>
            <w:r w:rsidR="00CB29D6" w:rsidRPr="00310AB9">
              <w:rPr>
                <w:b/>
                <w:sz w:val="28"/>
                <w:szCs w:val="28"/>
              </w:rPr>
              <w:t xml:space="preserve"> </w:t>
            </w:r>
            <w:r w:rsidR="00072D0F" w:rsidRPr="00310AB9">
              <w:rPr>
                <w:b/>
                <w:sz w:val="28"/>
                <w:szCs w:val="28"/>
              </w:rPr>
              <w:t>960</w:t>
            </w:r>
            <w:r w:rsidR="00CB29D6" w:rsidRPr="00310AB9">
              <w:rPr>
                <w:b/>
                <w:sz w:val="28"/>
                <w:szCs w:val="28"/>
              </w:rPr>
              <w:t>,00 рублей</w:t>
            </w:r>
            <w:r w:rsidR="00CB29D6" w:rsidRPr="00310AB9">
              <w:rPr>
                <w:sz w:val="28"/>
                <w:szCs w:val="28"/>
              </w:rPr>
              <w:t xml:space="preserve"> (</w:t>
            </w:r>
            <w:r w:rsidR="00072D0F" w:rsidRPr="00310AB9">
              <w:rPr>
                <w:sz w:val="28"/>
                <w:szCs w:val="28"/>
              </w:rPr>
              <w:t>Оплата за таблички кабинетные Дог.99/21 от 10.08.2021, сч98 от 11.08.2021 тов.накл.73 от 11.08.2021 Без НДС</w:t>
            </w:r>
            <w:r w:rsidR="00CB29D6" w:rsidRPr="00310AB9">
              <w:rPr>
                <w:sz w:val="28"/>
                <w:szCs w:val="28"/>
              </w:rPr>
              <w:t>).</w:t>
            </w:r>
          </w:p>
          <w:p w:rsidR="00072D0F" w:rsidRPr="00310AB9" w:rsidRDefault="00EF0EDD" w:rsidP="00072D0F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5</w:t>
            </w:r>
            <w:r w:rsidR="00072D0F" w:rsidRPr="00310AB9">
              <w:rPr>
                <w:sz w:val="28"/>
                <w:szCs w:val="28"/>
              </w:rPr>
              <w:t xml:space="preserve">. Платежное поручение №993 от 09.09.2021 на сумму </w:t>
            </w:r>
            <w:r w:rsidR="00072D0F" w:rsidRPr="00310AB9">
              <w:rPr>
                <w:b/>
                <w:sz w:val="28"/>
                <w:szCs w:val="28"/>
              </w:rPr>
              <w:t>22 500,00 рублей</w:t>
            </w:r>
            <w:r w:rsidR="00072D0F" w:rsidRPr="00310AB9">
              <w:rPr>
                <w:sz w:val="28"/>
                <w:szCs w:val="28"/>
              </w:rPr>
              <w:t xml:space="preserve"> (Приобр.  маски, перчатки однораз. использ. Договор №80 от 19.08.2021 Счет и тов. накл. № 80 от 19.08.2021  Без НДС).</w:t>
            </w:r>
          </w:p>
          <w:p w:rsidR="00CB29D6" w:rsidRPr="00310AB9" w:rsidRDefault="00CB29D6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Рекомендовано: </w:t>
            </w:r>
          </w:p>
          <w:p w:rsidR="00CB29D6" w:rsidRPr="00310AB9" w:rsidRDefault="00CB29D6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усилить контроль за финансовой дисциплиной;</w:t>
            </w:r>
          </w:p>
          <w:p w:rsidR="00CB29D6" w:rsidRPr="00310AB9" w:rsidRDefault="00CB29D6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- соблюдать требования </w:t>
            </w:r>
            <w:r w:rsidR="00072D0F" w:rsidRPr="00310AB9">
              <w:rPr>
                <w:sz w:val="28"/>
                <w:szCs w:val="28"/>
              </w:rPr>
              <w:t xml:space="preserve">приказа </w:t>
            </w:r>
            <w:r w:rsidRPr="00310AB9">
              <w:rPr>
                <w:sz w:val="28"/>
                <w:szCs w:val="28"/>
              </w:rPr>
              <w:t xml:space="preserve">Департамента образования </w:t>
            </w:r>
            <w:r w:rsidR="00072D0F" w:rsidRPr="00310AB9">
              <w:rPr>
                <w:sz w:val="28"/>
                <w:szCs w:val="28"/>
              </w:rPr>
              <w:t xml:space="preserve">                       </w:t>
            </w:r>
            <w:r w:rsidRPr="00310AB9">
              <w:rPr>
                <w:sz w:val="28"/>
                <w:szCs w:val="28"/>
              </w:rPr>
              <w:t xml:space="preserve">и молодежной политики Ханты – Мансийского автономного округа – Югры </w:t>
            </w:r>
            <w:r w:rsidR="00072D0F" w:rsidRPr="00310AB9">
              <w:rPr>
                <w:sz w:val="28"/>
                <w:szCs w:val="28"/>
              </w:rPr>
              <w:t xml:space="preserve">   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t>от 29.05.2020 года №782 "Об утверждении При-мерных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       на получение образования и осуществления переданных органам местного самоуправления муниципальных образований"</w:t>
            </w:r>
            <w:r w:rsidR="00072D0F" w:rsidRPr="00310AB9">
              <w:rPr>
                <w:sz w:val="28"/>
                <w:szCs w:val="28"/>
              </w:rPr>
              <w:t xml:space="preserve"> </w:t>
            </w:r>
            <w:r w:rsidRPr="00310AB9">
              <w:rPr>
                <w:sz w:val="28"/>
                <w:szCs w:val="28"/>
              </w:rPr>
              <w:t>(с изменениями);</w:t>
            </w:r>
          </w:p>
          <w:p w:rsidR="00C501CA" w:rsidRPr="00310AB9" w:rsidRDefault="00C501CA" w:rsidP="00BC327C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2. По вопросу: </w:t>
            </w:r>
            <w:r w:rsidR="0032135E" w:rsidRPr="00310AB9">
              <w:rPr>
                <w:sz w:val="28"/>
                <w:szCs w:val="28"/>
              </w:rPr>
              <w:t>Контроль за целевым исполнением расходов по проведению мероприятий, по предотвращению завоза и распространения новой коронавирусной инфекции, вызванной COVID-19 на территории города.</w:t>
            </w:r>
          </w:p>
          <w:p w:rsidR="00C9665D" w:rsidRPr="00310AB9" w:rsidRDefault="00C9665D" w:rsidP="00BC327C">
            <w:pPr>
              <w:suppressAutoHyphens/>
              <w:ind w:firstLine="567"/>
              <w:jc w:val="both"/>
              <w:rPr>
                <w:lang w:eastAsia="zh-CN"/>
              </w:rPr>
            </w:pPr>
            <w:r w:rsidRPr="00310AB9">
              <w:rPr>
                <w:color w:val="1A171B"/>
                <w:sz w:val="28"/>
                <w:szCs w:val="28"/>
                <w:lang w:eastAsia="zh-CN"/>
              </w:rPr>
              <w:t>Проверяемый период: 202</w:t>
            </w:r>
            <w:r w:rsidR="0032135E" w:rsidRPr="00310AB9">
              <w:rPr>
                <w:color w:val="1A171B"/>
                <w:sz w:val="28"/>
                <w:szCs w:val="28"/>
                <w:lang w:eastAsia="zh-CN"/>
              </w:rPr>
              <w:t>1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 xml:space="preserve"> год.</w:t>
            </w:r>
          </w:p>
          <w:p w:rsidR="00BC327C" w:rsidRPr="00310AB9" w:rsidRDefault="00BC327C" w:rsidP="00BC327C">
            <w:pPr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Расходование средств субсидии на иные цели, выделенной на расходы по проведению мероприятий, по предотвращению завоза и распространения новой коронавирусной инфекции, вызванной COVID-19 на территории города (далее – Целевая субсидия) (код субсидии 006.20.0053), производилось с лицевого счета муниципального бюджетного общеобразовательного учреждения "Средняя школа №11" (далее – Организация) 606.22.011.9, открытого в департаменте финансов администрации города, в соответствии с Соглашением от 20.09.2021 №2518 (дополнительные соглашения от 28.10.2021 №2518/1, от 29.11.2021 №2518/2).</w:t>
            </w:r>
          </w:p>
          <w:p w:rsidR="00BC327C" w:rsidRPr="00310AB9" w:rsidRDefault="00BC327C" w:rsidP="00BC32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ab/>
              <w:t>Целевая субсидия предоставлялась Организации на приобретение средств индивидуальной и коллективной защиты, дезинфицирующих средств.</w:t>
            </w:r>
          </w:p>
          <w:p w:rsidR="00BC327C" w:rsidRPr="00310AB9" w:rsidRDefault="00BC327C" w:rsidP="00BC32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ab/>
              <w:t xml:space="preserve">Общий объем по Соглашению на 2021 год составил </w:t>
            </w:r>
            <w:r w:rsidRPr="00310AB9">
              <w:rPr>
                <w:b/>
                <w:sz w:val="28"/>
                <w:szCs w:val="28"/>
                <w:u w:val="single"/>
              </w:rPr>
              <w:t>41 400,00 руб.</w:t>
            </w:r>
            <w:r w:rsidRPr="00310AB9">
              <w:rPr>
                <w:sz w:val="28"/>
                <w:szCs w:val="28"/>
              </w:rPr>
              <w:t>, в том числе:</w:t>
            </w:r>
          </w:p>
          <w:tbl>
            <w:tblPr>
              <w:tblW w:w="8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1134"/>
              <w:gridCol w:w="1134"/>
              <w:gridCol w:w="1700"/>
              <w:gridCol w:w="2411"/>
            </w:tblGrid>
            <w:tr w:rsidR="00BC327C" w:rsidRPr="00310AB9" w:rsidTr="00560303">
              <w:trPr>
                <w:trHeight w:val="491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310AB9">
                    <w:rPr>
                      <w:rFonts w:cs="Arial"/>
                      <w:b/>
                    </w:rPr>
                    <w:t>Код субсидии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310AB9">
                    <w:rPr>
                      <w:rFonts w:cs="Arial"/>
                      <w:b/>
                    </w:rPr>
                    <w:t>Тип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310AB9">
                    <w:rPr>
                      <w:rFonts w:cs="Arial"/>
                      <w:b/>
                    </w:rPr>
                    <w:t>Код КВР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35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310AB9">
                    <w:rPr>
                      <w:rFonts w:cs="Arial"/>
                      <w:b/>
                    </w:rPr>
                    <w:t>Код КОСГУ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35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310AB9">
                    <w:rPr>
                      <w:rFonts w:cs="Arial"/>
                      <w:b/>
                    </w:rPr>
                    <w:t>Сумма, руб.</w:t>
                  </w:r>
                </w:p>
              </w:tc>
            </w:tr>
            <w:tr w:rsidR="00BC327C" w:rsidRPr="00310AB9" w:rsidTr="00560303">
              <w:trPr>
                <w:trHeight w:val="227"/>
                <w:jc w:val="center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310AB9">
                    <w:rPr>
                      <w:rFonts w:cs="Arial"/>
                    </w:rPr>
                    <w:t>006.20.0053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 w:rsidRPr="00310AB9">
                    <w:rPr>
                      <w:rFonts w:cs="Arial"/>
                    </w:rPr>
                    <w:t>09.01.12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 w:rsidRPr="00310AB9">
                    <w:rPr>
                      <w:rFonts w:cs="Arial"/>
                    </w:rPr>
                    <w:t>244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310AB9">
                    <w:rPr>
                      <w:rFonts w:cs="Arial"/>
                    </w:rPr>
                    <w:t>346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310AB9">
                    <w:rPr>
                      <w:rFonts w:cs="Arial"/>
                    </w:rPr>
                    <w:t>6 000,00</w:t>
                  </w:r>
                </w:p>
              </w:tc>
            </w:tr>
            <w:tr w:rsidR="00BC327C" w:rsidRPr="00310AB9" w:rsidTr="00560303">
              <w:trPr>
                <w:trHeight w:val="227"/>
                <w:jc w:val="center"/>
              </w:trPr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 w:rsidRPr="00310AB9">
                    <w:rPr>
                      <w:rFonts w:cs="Arial"/>
                    </w:rPr>
                    <w:t>09.10.10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27C" w:rsidRPr="00310AB9" w:rsidRDefault="00BC327C" w:rsidP="00BC32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310AB9">
                    <w:rPr>
                      <w:rFonts w:cs="Arial"/>
                    </w:rPr>
                    <w:t>35 400,00</w:t>
                  </w:r>
                </w:p>
              </w:tc>
            </w:tr>
          </w:tbl>
          <w:p w:rsidR="00BC327C" w:rsidRPr="00310AB9" w:rsidRDefault="00BC327C" w:rsidP="00BC327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</w:rPr>
            </w:pPr>
            <w:r w:rsidRPr="00310AB9">
              <w:rPr>
                <w:sz w:val="28"/>
              </w:rPr>
              <w:lastRenderedPageBreak/>
              <w:t>Организацией в рамках Соглашения в 2021 году заключены следующие договоры:</w:t>
            </w: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</w:rPr>
            </w:pPr>
            <w:r w:rsidRPr="00310AB9">
              <w:rPr>
                <w:sz w:val="28"/>
              </w:rPr>
              <w:t>- с индивидуальным предпринимателем Хафизовым Наилем Равилевичем  от 22.09.2021 №161/21 на сумму 28 600,00 руб. (приобретение средств индивидуальной и коллективной защиты, дезинфицирующих средств);</w:t>
            </w: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</w:rPr>
            </w:pPr>
            <w:r w:rsidRPr="00310AB9">
              <w:rPr>
                <w:sz w:val="28"/>
              </w:rPr>
              <w:t>- с индивидуальным предпринимателем Ивановым Николаем Анатольевичем от 10.11.2021 №121 на сумму 6 800,00 руб. (приобретение дезинфицирующих средств);</w:t>
            </w: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</w:rPr>
            </w:pPr>
            <w:r w:rsidRPr="00310AB9">
              <w:rPr>
                <w:sz w:val="28"/>
              </w:rPr>
              <w:t>- с индивидуальным предпринимателем Хафизовым Наилем Равилевичем  от 30.11.2021 №265/21 на сумму 6 000,00 руб. (приобретение средств индивидуальной и коллективной защиты).</w:t>
            </w: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</w:rPr>
            </w:pPr>
            <w:r w:rsidRPr="00310AB9">
              <w:rPr>
                <w:sz w:val="28"/>
              </w:rPr>
              <w:t>Оплата по договорам за счет средств Целевой субсидии произведена в сумме 41 400,00 руб., что подтверждено счетами, товарными накладными, платежными поручениями.</w:t>
            </w: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Анализ отчетов о расходах, источником финансового обеспечения которых является Субсидия на иные цели в 2021 году и подтверждающих первичных документов, предоставленных Организацией:</w:t>
            </w:r>
          </w:p>
          <w:tbl>
            <w:tblPr>
              <w:tblW w:w="925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689"/>
              <w:gridCol w:w="1029"/>
              <w:gridCol w:w="1968"/>
              <w:gridCol w:w="1984"/>
              <w:gridCol w:w="2406"/>
            </w:tblGrid>
            <w:tr w:rsidR="00BC327C" w:rsidRPr="00310AB9" w:rsidTr="00BC327C">
              <w:trPr>
                <w:trHeight w:val="375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jc w:val="right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BC327C" w:rsidRPr="00310AB9" w:rsidTr="00BC327C">
              <w:trPr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27C" w:rsidRPr="00310AB9" w:rsidRDefault="00BC327C" w:rsidP="00BC32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Месяц 2021 года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27C" w:rsidRPr="00310AB9" w:rsidRDefault="00BC327C" w:rsidP="00BC32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Код КВР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27C" w:rsidRPr="00310AB9" w:rsidRDefault="00BC327C" w:rsidP="00BC32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Код КОСГУ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27C" w:rsidRPr="00310AB9" w:rsidRDefault="00BC327C" w:rsidP="00BC32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Фактические расходы по данным ежемесячных отчетов, представленных в Департамент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27C" w:rsidRPr="00310AB9" w:rsidRDefault="00BC327C" w:rsidP="00BC32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Фактические расходы по данным первичной документации, отраженные в учете Организации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27C" w:rsidRPr="00310AB9" w:rsidRDefault="00BC327C" w:rsidP="00BC32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Кассовые расходы</w:t>
                  </w:r>
                </w:p>
              </w:tc>
            </w:tr>
            <w:tr w:rsidR="00BC327C" w:rsidRPr="00310AB9" w:rsidTr="00BC327C">
              <w:trPr>
                <w:trHeight w:val="364"/>
              </w:trPr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jc w:val="center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Товарные накладные  №143 от 28.09.2021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14 300,00 </w:t>
                  </w:r>
                  <w:r w:rsidRPr="00310AB9">
                    <w:rPr>
                      <w:sz w:val="22"/>
                      <w:szCs w:val="22"/>
                    </w:rPr>
                    <w:t xml:space="preserve">руб., №153 от 28.09.2021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14 300,00 </w:t>
                  </w:r>
                  <w:r w:rsidRPr="00310AB9">
                    <w:rPr>
                      <w:sz w:val="22"/>
                      <w:szCs w:val="22"/>
                    </w:rPr>
                    <w:t>руб. (приняты к учету 01.10.2021)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Товарные накладные  №143 от 28.09.2021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14 300,00 </w:t>
                  </w:r>
                  <w:r w:rsidRPr="00310AB9">
                    <w:rPr>
                      <w:sz w:val="22"/>
                      <w:szCs w:val="22"/>
                    </w:rPr>
                    <w:t xml:space="preserve">руб., №153 от 28.09.2021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14 300,00 </w:t>
                  </w:r>
                  <w:r w:rsidRPr="00310AB9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Платежные поручения №1049 от 05.10.2021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>14 300,00</w:t>
                  </w:r>
                  <w:r w:rsidRPr="00310AB9">
                    <w:rPr>
                      <w:sz w:val="22"/>
                      <w:szCs w:val="22"/>
                    </w:rPr>
                    <w:t xml:space="preserve"> руб. (приобретение средств индивидуальной защиты (маски)), №1050 от 05.10.2021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14 300,00 </w:t>
                  </w:r>
                  <w:r w:rsidRPr="00310AB9">
                    <w:rPr>
                      <w:sz w:val="22"/>
                      <w:szCs w:val="22"/>
                    </w:rPr>
                    <w:t>руб. (приобретение дезинфицирующих средств для рук с антибактериальным эффектом)</w:t>
                  </w:r>
                </w:p>
              </w:tc>
            </w:tr>
            <w:tr w:rsidR="00BC327C" w:rsidRPr="00310AB9" w:rsidTr="00BC327C">
              <w:trPr>
                <w:trHeight w:val="315"/>
              </w:trPr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jc w:val="center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C327C" w:rsidRPr="00310AB9" w:rsidTr="00BC327C">
              <w:trPr>
                <w:trHeight w:val="315"/>
              </w:trPr>
              <w:tc>
                <w:tcPr>
                  <w:tcW w:w="11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jc w:val="center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r w:rsidRPr="00310AB9">
                    <w:t>244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r w:rsidRPr="00310AB9"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Товарная накладная  №121 от 10.11.2021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6 800,00 </w:t>
                  </w:r>
                  <w:r w:rsidRPr="00310AB9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Товарная накладная  №121 от 10.11.2021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6 800,00 </w:t>
                  </w:r>
                  <w:r w:rsidRPr="00310AB9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Платежное поручение №1251 от 16.11.2021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>6 800,00</w:t>
                  </w:r>
                  <w:r w:rsidRPr="00310AB9">
                    <w:rPr>
                      <w:sz w:val="22"/>
                      <w:szCs w:val="22"/>
                    </w:rPr>
                    <w:t xml:space="preserve"> руб. (приобретение дезинфицирующих средств)</w:t>
                  </w:r>
                </w:p>
              </w:tc>
            </w:tr>
            <w:tr w:rsidR="00BC327C" w:rsidRPr="00310AB9" w:rsidTr="00BC327C">
              <w:trPr>
                <w:trHeight w:val="31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10AB9">
                    <w:rPr>
                      <w:bCs/>
                      <w:sz w:val="22"/>
                      <w:szCs w:val="22"/>
                    </w:rPr>
                    <w:t xml:space="preserve">декабрь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r w:rsidRPr="00310AB9">
                    <w:t>244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27C" w:rsidRPr="00310AB9" w:rsidRDefault="00BC327C" w:rsidP="00BC327C">
                  <w:r w:rsidRPr="00310AB9"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Товарная накладная  №225 от 01.12.2021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6 000,00 </w:t>
                  </w:r>
                  <w:r w:rsidRPr="00310AB9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Товарная накладная  №225 от 01.12.2021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 xml:space="preserve">6 000,00 </w:t>
                  </w:r>
                  <w:r w:rsidRPr="00310AB9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 xml:space="preserve">Платежное поручение №1403 от 13.12.2021 на сумму </w:t>
                  </w:r>
                  <w:r w:rsidRPr="00310AB9">
                    <w:rPr>
                      <w:b/>
                      <w:sz w:val="22"/>
                      <w:szCs w:val="22"/>
                    </w:rPr>
                    <w:t>6 000,00</w:t>
                  </w:r>
                  <w:r w:rsidRPr="00310AB9">
                    <w:rPr>
                      <w:sz w:val="22"/>
                      <w:szCs w:val="22"/>
                    </w:rPr>
                    <w:t xml:space="preserve"> руб. (приобретение средств индивидуальной </w:t>
                  </w:r>
                  <w:r w:rsidRPr="00310AB9">
                    <w:rPr>
                      <w:sz w:val="22"/>
                      <w:szCs w:val="22"/>
                    </w:rPr>
                    <w:lastRenderedPageBreak/>
                    <w:t>защиты (маски))</w:t>
                  </w:r>
                </w:p>
              </w:tc>
            </w:tr>
            <w:tr w:rsidR="00BC327C" w:rsidRPr="00310AB9" w:rsidTr="00BC327C">
              <w:trPr>
                <w:trHeight w:val="315"/>
              </w:trPr>
              <w:tc>
                <w:tcPr>
                  <w:tcW w:w="1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27C" w:rsidRPr="00310AB9" w:rsidRDefault="00BC327C" w:rsidP="00BC32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lastRenderedPageBreak/>
                    <w:t>ИТОГО: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310AB9">
                    <w:rPr>
                      <w:bCs/>
                      <w:i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327C" w:rsidRPr="00310AB9" w:rsidRDefault="00BC327C" w:rsidP="00BC327C">
                  <w:pPr>
                    <w:jc w:val="right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41 400,00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327C" w:rsidRPr="00310AB9" w:rsidRDefault="00BC327C" w:rsidP="00BC327C">
                  <w:pPr>
                    <w:jc w:val="right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41 400,00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327C" w:rsidRPr="00310AB9" w:rsidRDefault="00BC327C" w:rsidP="00BC327C">
                  <w:pPr>
                    <w:jc w:val="right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41 400,00</w:t>
                  </w:r>
                </w:p>
              </w:tc>
            </w:tr>
            <w:tr w:rsidR="00BC327C" w:rsidRPr="00310AB9" w:rsidTr="00BC327C">
              <w:trPr>
                <w:trHeight w:val="315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327C" w:rsidRPr="00310AB9" w:rsidRDefault="00BC327C" w:rsidP="00BC327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327C" w:rsidRPr="00310AB9" w:rsidRDefault="00BC327C" w:rsidP="00BC32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41 400,00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41 400,00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10AB9">
                    <w:rPr>
                      <w:b/>
                      <w:bCs/>
                      <w:sz w:val="22"/>
                      <w:szCs w:val="22"/>
                    </w:rPr>
                    <w:t>41 400,00</w:t>
                  </w:r>
                </w:p>
              </w:tc>
            </w:tr>
          </w:tbl>
          <w:p w:rsidR="00BC327C" w:rsidRPr="00310AB9" w:rsidRDefault="00BC327C" w:rsidP="00BC327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При проверке исполнения условий Соглашения по приобретению средств индивидуальной и коллективной защиты, дезинфицирующих средств за 2021 год </w:t>
            </w:r>
            <w:r w:rsidRPr="00310AB9">
              <w:rPr>
                <w:b/>
                <w:sz w:val="28"/>
                <w:szCs w:val="28"/>
              </w:rPr>
              <w:t>нарушений не выявлено</w:t>
            </w:r>
            <w:r w:rsidRPr="00310AB9">
              <w:rPr>
                <w:sz w:val="28"/>
                <w:szCs w:val="28"/>
              </w:rPr>
              <w:t xml:space="preserve">. Средства Целевой субсидии </w:t>
            </w:r>
            <w:r w:rsidRPr="00310AB9">
              <w:rPr>
                <w:b/>
                <w:sz w:val="28"/>
                <w:szCs w:val="28"/>
              </w:rPr>
              <w:t>использованы на цели</w:t>
            </w:r>
            <w:r w:rsidRPr="00310AB9">
              <w:rPr>
                <w:sz w:val="28"/>
                <w:szCs w:val="28"/>
              </w:rPr>
              <w:t>, прописанные в Соглашении.</w:t>
            </w:r>
          </w:p>
          <w:p w:rsidR="008F02FC" w:rsidRPr="00310AB9" w:rsidRDefault="008F02FC" w:rsidP="0032135E">
            <w:pPr>
              <w:pStyle w:val="ConsPlusNonformat"/>
              <w:tabs>
                <w:tab w:val="left" w:pos="540"/>
              </w:tabs>
              <w:ind w:left="-58" w:right="8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92" w:rsidRPr="00310AB9" w:rsidRDefault="00B80592" w:rsidP="0032135E">
            <w:pPr>
              <w:tabs>
                <w:tab w:val="left" w:pos="540"/>
              </w:tabs>
              <w:ind w:right="87" w:firstLine="56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3. По вопросу: Контроль за формированием бюджета в части 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 от 30.01.2014 №130 "Об утверждении Положения о выплатах социального характера работникам муниципальных учреждений", проверяемый период 202</w:t>
            </w:r>
            <w:r w:rsidR="008018CE" w:rsidRPr="00310AB9">
              <w:rPr>
                <w:sz w:val="28"/>
                <w:szCs w:val="28"/>
              </w:rPr>
              <w:t>2</w:t>
            </w:r>
            <w:r w:rsidR="007F32C4" w:rsidRPr="00310AB9">
              <w:rPr>
                <w:sz w:val="28"/>
                <w:szCs w:val="28"/>
              </w:rPr>
              <w:t xml:space="preserve"> год</w:t>
            </w:r>
            <w:r w:rsidRPr="00310AB9">
              <w:rPr>
                <w:sz w:val="28"/>
                <w:szCs w:val="28"/>
              </w:rPr>
              <w:t>.</w:t>
            </w:r>
          </w:p>
          <w:p w:rsidR="00B80592" w:rsidRPr="00310AB9" w:rsidRDefault="00B80592" w:rsidP="008F4DAC">
            <w:pPr>
              <w:tabs>
                <w:tab w:val="left" w:pos="555"/>
              </w:tabs>
              <w:ind w:right="87" w:firstLine="507"/>
              <w:jc w:val="both"/>
              <w:rPr>
                <w:sz w:val="28"/>
                <w:szCs w:val="28"/>
              </w:rPr>
            </w:pPr>
            <w:r w:rsidRPr="00310AB9">
              <w:rPr>
                <w:snapToGrid w:val="0"/>
                <w:sz w:val="28"/>
                <w:szCs w:val="28"/>
              </w:rPr>
              <w:t xml:space="preserve">Ответственным за ведение учета работников, имеющих право на единовременную выплату </w:t>
            </w:r>
            <w:r w:rsidRPr="00310AB9">
              <w:rPr>
                <w:sz w:val="28"/>
                <w:szCs w:val="28"/>
              </w:rPr>
              <w:t>при увольнении в связи с выходом на пенсию по достижению пенсионного возраста впервые</w:t>
            </w:r>
            <w:r w:rsidRPr="00310AB9">
              <w:rPr>
                <w:snapToGrid w:val="0"/>
                <w:sz w:val="28"/>
                <w:szCs w:val="28"/>
              </w:rPr>
              <w:t xml:space="preserve"> в проверяемом периоде являлась специалист отдела кадров </w:t>
            </w:r>
            <w:r w:rsidRPr="00310AB9">
              <w:rPr>
                <w:iCs/>
                <w:sz w:val="28"/>
                <w:szCs w:val="28"/>
              </w:rPr>
              <w:t>учреждения</w:t>
            </w:r>
            <w:r w:rsidRPr="00310AB9">
              <w:rPr>
                <w:sz w:val="28"/>
                <w:szCs w:val="28"/>
              </w:rPr>
              <w:t xml:space="preserve"> </w:t>
            </w:r>
            <w:r w:rsidR="008018CE" w:rsidRPr="00310AB9">
              <w:rPr>
                <w:sz w:val="28"/>
                <w:szCs w:val="28"/>
              </w:rPr>
              <w:t>А.А</w:t>
            </w:r>
            <w:r w:rsidR="006A159E" w:rsidRPr="00310AB9">
              <w:rPr>
                <w:sz w:val="28"/>
                <w:szCs w:val="28"/>
              </w:rPr>
              <w:t xml:space="preserve">. </w:t>
            </w:r>
            <w:r w:rsidR="008018CE" w:rsidRPr="00310AB9">
              <w:rPr>
                <w:sz w:val="28"/>
                <w:szCs w:val="28"/>
              </w:rPr>
              <w:t>Тимербаева</w:t>
            </w:r>
            <w:r w:rsidRPr="00310AB9">
              <w:rPr>
                <w:sz w:val="28"/>
                <w:szCs w:val="28"/>
              </w:rPr>
              <w:t>.</w:t>
            </w:r>
          </w:p>
          <w:p w:rsidR="00B80592" w:rsidRPr="00310AB9" w:rsidRDefault="00B80592" w:rsidP="008F4DAC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В соответствии с приказом директора департамента образования от </w:t>
            </w:r>
            <w:r w:rsidR="008018CE" w:rsidRPr="00310AB9">
              <w:rPr>
                <w:sz w:val="28"/>
                <w:szCs w:val="28"/>
              </w:rPr>
              <w:t>1</w:t>
            </w:r>
            <w:r w:rsidRPr="00310AB9">
              <w:rPr>
                <w:sz w:val="28"/>
                <w:szCs w:val="28"/>
              </w:rPr>
              <w:t>2.03.202</w:t>
            </w:r>
            <w:r w:rsidR="008018CE" w:rsidRPr="00310AB9">
              <w:rPr>
                <w:sz w:val="28"/>
                <w:szCs w:val="28"/>
              </w:rPr>
              <w:t>1</w:t>
            </w:r>
            <w:r w:rsidRPr="00310AB9">
              <w:rPr>
                <w:sz w:val="28"/>
                <w:szCs w:val="28"/>
              </w:rPr>
              <w:t xml:space="preserve"> №19</w:t>
            </w:r>
            <w:r w:rsidR="008018CE" w:rsidRPr="00310AB9">
              <w:rPr>
                <w:sz w:val="28"/>
                <w:szCs w:val="28"/>
              </w:rPr>
              <w:t>3</w:t>
            </w:r>
            <w:r w:rsidRPr="00310AB9">
              <w:rPr>
                <w:sz w:val="28"/>
                <w:szCs w:val="28"/>
              </w:rPr>
              <w:t xml:space="preserve"> "Об утверждении организационных мероприятий по предоставлению информаций к проекту бюджета муниципального органа управления образованием на 202</w:t>
            </w:r>
            <w:r w:rsidR="008018CE" w:rsidRPr="00310AB9">
              <w:rPr>
                <w:sz w:val="28"/>
                <w:szCs w:val="28"/>
              </w:rPr>
              <w:t>2</w:t>
            </w:r>
            <w:r w:rsidRPr="00310AB9">
              <w:rPr>
                <w:sz w:val="28"/>
                <w:szCs w:val="28"/>
              </w:rPr>
              <w:t xml:space="preserve"> год и плановый период 202</w:t>
            </w:r>
            <w:r w:rsidR="008018CE" w:rsidRPr="00310AB9">
              <w:rPr>
                <w:sz w:val="28"/>
                <w:szCs w:val="28"/>
              </w:rPr>
              <w:t>3</w:t>
            </w:r>
            <w:r w:rsidRPr="00310AB9">
              <w:rPr>
                <w:sz w:val="28"/>
                <w:szCs w:val="28"/>
              </w:rPr>
              <w:t xml:space="preserve"> и 202</w:t>
            </w:r>
            <w:r w:rsidR="008018CE" w:rsidRPr="00310AB9">
              <w:rPr>
                <w:sz w:val="28"/>
                <w:szCs w:val="28"/>
              </w:rPr>
              <w:t>4</w:t>
            </w:r>
            <w:r w:rsidRPr="00310AB9">
              <w:rPr>
                <w:sz w:val="28"/>
                <w:szCs w:val="28"/>
              </w:rPr>
              <w:t xml:space="preserve"> годов" учреждение предоставило расчет потребности в бюджетных ассигнованиях для </w:t>
            </w:r>
            <w:r w:rsidRPr="00310AB9">
              <w:rPr>
                <w:snapToGrid w:val="0"/>
                <w:sz w:val="28"/>
                <w:szCs w:val="28"/>
              </w:rPr>
              <w:t xml:space="preserve">единовременной выплаты </w:t>
            </w:r>
            <w:r w:rsidRPr="00310AB9">
              <w:rPr>
                <w:sz w:val="28"/>
                <w:szCs w:val="28"/>
              </w:rPr>
              <w:t xml:space="preserve">при увольнении в связи с выходом на пенсию по достижению пенсионного возраста впервые. </w:t>
            </w:r>
          </w:p>
          <w:p w:rsidR="00B80592" w:rsidRDefault="00B80592" w:rsidP="008F4DAC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плановой (документарной) проверки муниципального бюджетного общеобразовательного учреждения "Средняя школа №</w:t>
            </w:r>
            <w:r w:rsidR="008018CE" w:rsidRPr="00310AB9">
              <w:rPr>
                <w:sz w:val="28"/>
                <w:szCs w:val="28"/>
              </w:rPr>
              <w:t>11</w:t>
            </w:r>
            <w:r w:rsidRPr="00310AB9">
              <w:rPr>
                <w:sz w:val="28"/>
                <w:szCs w:val="28"/>
              </w:rPr>
              <w:t>" выявлено, что в проект бюджета на 202</w:t>
            </w:r>
            <w:r w:rsidR="008018CE" w:rsidRPr="00310AB9">
              <w:rPr>
                <w:sz w:val="28"/>
                <w:szCs w:val="28"/>
              </w:rPr>
              <w:t>2</w:t>
            </w:r>
            <w:r w:rsidRPr="00310AB9">
              <w:rPr>
                <w:sz w:val="28"/>
                <w:szCs w:val="28"/>
              </w:rPr>
              <w:t xml:space="preserve"> год включены не все работники, имеющие право на данную выплату. Объяснение причин сложившейся ситуации предоставил специалист отдела кадров учреждения </w:t>
            </w:r>
            <w:r w:rsidR="008018CE" w:rsidRPr="00310AB9">
              <w:rPr>
                <w:sz w:val="28"/>
                <w:szCs w:val="28"/>
              </w:rPr>
              <w:t>А.А. Тимербаева</w:t>
            </w:r>
            <w:r w:rsidRPr="00310AB9">
              <w:rPr>
                <w:sz w:val="28"/>
                <w:szCs w:val="28"/>
              </w:rPr>
              <w:t>.</w:t>
            </w:r>
          </w:p>
          <w:p w:rsidR="00DD4A35" w:rsidRDefault="00DD4A35" w:rsidP="008F4DAC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</w:p>
          <w:p w:rsidR="00DD4A35" w:rsidRDefault="00DD4A35" w:rsidP="00DD4A35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 проверки подписан всеми членами комиссии, руководитель учреждения с актом ознакомлен, возражения по акту отсутствуют.</w:t>
            </w:r>
          </w:p>
          <w:p w:rsidR="00A82642" w:rsidRPr="00310AB9" w:rsidRDefault="00A82642" w:rsidP="00DD4A35">
            <w:pPr>
              <w:pStyle w:val="ad"/>
              <w:spacing w:after="0"/>
              <w:ind w:right="-141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A82642" w:rsidRPr="00310AB9" w:rsidRDefault="00A82642" w:rsidP="008F4DAC">
            <w:pPr>
              <w:pStyle w:val="ad"/>
              <w:spacing w:after="0"/>
              <w:ind w:left="2496" w:right="-141"/>
            </w:pPr>
          </w:p>
        </w:tc>
      </w:tr>
    </w:tbl>
    <w:p w:rsidR="00687BD2" w:rsidRPr="00687BD2" w:rsidRDefault="00687BD2" w:rsidP="00DD4A35">
      <w:pPr>
        <w:tabs>
          <w:tab w:val="right" w:pos="1980"/>
        </w:tabs>
        <w:rPr>
          <w:sz w:val="28"/>
          <w:szCs w:val="28"/>
        </w:rPr>
      </w:pPr>
    </w:p>
    <w:sectPr w:rsidR="00687BD2" w:rsidRPr="00687BD2" w:rsidSect="00400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A0" w:rsidRDefault="008573A0" w:rsidP="002F1D92">
      <w:r>
        <w:separator/>
      </w:r>
    </w:p>
  </w:endnote>
  <w:endnote w:type="continuationSeparator" w:id="0">
    <w:p w:rsidR="008573A0" w:rsidRDefault="008573A0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D4A35">
      <w:rPr>
        <w:noProof/>
      </w:rPr>
      <w:t>5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A0" w:rsidRDefault="008573A0" w:rsidP="002F1D92">
      <w:r>
        <w:separator/>
      </w:r>
    </w:p>
  </w:footnote>
  <w:footnote w:type="continuationSeparator" w:id="0">
    <w:p w:rsidR="008573A0" w:rsidRDefault="008573A0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135E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0ACE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621A"/>
    <w:rsid w:val="00687BD2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6544"/>
    <w:rsid w:val="00841E04"/>
    <w:rsid w:val="00843417"/>
    <w:rsid w:val="00843B8F"/>
    <w:rsid w:val="008507CF"/>
    <w:rsid w:val="0085161D"/>
    <w:rsid w:val="00852DB0"/>
    <w:rsid w:val="00853723"/>
    <w:rsid w:val="00856388"/>
    <w:rsid w:val="00856AB3"/>
    <w:rsid w:val="008573A0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4A35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EDD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29DE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C3193"/>
  <w15:docId w15:val="{D0556710-0CEE-4BE3-AF1A-20B9819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DE45-B4F0-4B43-BBDD-220BE5A9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dc:description/>
  <cp:lastModifiedBy>Майдина Надежда Викторовна</cp:lastModifiedBy>
  <cp:revision>9</cp:revision>
  <cp:lastPrinted>2021-07-02T06:16:00Z</cp:lastPrinted>
  <dcterms:created xsi:type="dcterms:W3CDTF">2020-04-17T10:09:00Z</dcterms:created>
  <dcterms:modified xsi:type="dcterms:W3CDTF">2022-07-28T06:58:00Z</dcterms:modified>
</cp:coreProperties>
</file>