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B98AE" w14:textId="77777777" w:rsidR="00C41962" w:rsidRDefault="00C41962" w:rsidP="00C41962">
      <w:pPr>
        <w:jc w:val="right"/>
        <w:rPr>
          <w:sz w:val="28"/>
          <w:szCs w:val="28"/>
        </w:rPr>
      </w:pPr>
      <w:r>
        <w:rPr>
          <w:sz w:val="28"/>
          <w:szCs w:val="28"/>
        </w:rPr>
        <w:t xml:space="preserve">ПРОЕКТ </w:t>
      </w:r>
    </w:p>
    <w:p w14:paraId="5FAD03F8" w14:textId="77777777" w:rsidR="002A5F1D" w:rsidRDefault="002A5F1D" w:rsidP="00C41962">
      <w:pPr>
        <w:jc w:val="center"/>
        <w:rPr>
          <w:sz w:val="28"/>
          <w:szCs w:val="28"/>
        </w:rPr>
      </w:pPr>
    </w:p>
    <w:p w14:paraId="0B7E2CE2" w14:textId="77777777" w:rsidR="00C41962" w:rsidRDefault="00C41962" w:rsidP="00C41962">
      <w:pPr>
        <w:jc w:val="center"/>
        <w:rPr>
          <w:sz w:val="28"/>
          <w:szCs w:val="28"/>
        </w:rPr>
      </w:pPr>
      <w:r>
        <w:rPr>
          <w:sz w:val="28"/>
          <w:szCs w:val="28"/>
        </w:rPr>
        <w:t>ПОСТАНОВЛЕНИЕ</w:t>
      </w:r>
    </w:p>
    <w:p w14:paraId="028C8590" w14:textId="77777777" w:rsidR="003855BB" w:rsidRPr="003855BB" w:rsidRDefault="003855BB" w:rsidP="003855BB">
      <w:pPr>
        <w:jc w:val="both"/>
        <w:rPr>
          <w:sz w:val="28"/>
          <w:szCs w:val="28"/>
        </w:rPr>
      </w:pPr>
    </w:p>
    <w:p w14:paraId="63ECA646" w14:textId="77777777" w:rsidR="00F32D8D" w:rsidRPr="003855BB" w:rsidRDefault="00920AB6" w:rsidP="003855BB">
      <w:pPr>
        <w:ind w:right="5102"/>
        <w:jc w:val="both"/>
        <w:rPr>
          <w:sz w:val="28"/>
          <w:szCs w:val="28"/>
        </w:rPr>
      </w:pPr>
      <w:r w:rsidRPr="003855BB">
        <w:rPr>
          <w:sz w:val="28"/>
          <w:szCs w:val="28"/>
        </w:rPr>
        <w:t>О</w:t>
      </w:r>
      <w:r w:rsidR="00992987">
        <w:rPr>
          <w:sz w:val="28"/>
          <w:szCs w:val="28"/>
        </w:rPr>
        <w:t xml:space="preserve">б установлении особого противопожарного режима на территории города Нижневартовска </w:t>
      </w:r>
      <w:r w:rsidRPr="003855BB">
        <w:rPr>
          <w:sz w:val="28"/>
          <w:szCs w:val="28"/>
        </w:rPr>
        <w:t xml:space="preserve"> </w:t>
      </w:r>
    </w:p>
    <w:p w14:paraId="08B3B7C8" w14:textId="77777777" w:rsidR="00F32D8D" w:rsidRPr="000B564D" w:rsidRDefault="00F32D8D" w:rsidP="003855BB">
      <w:pPr>
        <w:jc w:val="both"/>
      </w:pPr>
    </w:p>
    <w:p w14:paraId="72E498F5" w14:textId="68102371" w:rsidR="00747E6C" w:rsidRDefault="00992987" w:rsidP="00666F50">
      <w:pPr>
        <w:ind w:firstLine="709"/>
        <w:jc w:val="both"/>
        <w:rPr>
          <w:sz w:val="28"/>
          <w:lang w:eastAsia="ru-RU"/>
        </w:rPr>
      </w:pPr>
      <w:r w:rsidRPr="002E103E">
        <w:rPr>
          <w:sz w:val="28"/>
          <w:szCs w:val="28"/>
        </w:rPr>
        <w:t xml:space="preserve">В соответствии со статьями 19, 30 Федерального закона от 21.12.1994 №69-ФЗ </w:t>
      </w:r>
      <w:r w:rsidR="00610A75">
        <w:rPr>
          <w:sz w:val="28"/>
          <w:szCs w:val="28"/>
        </w:rPr>
        <w:t>«</w:t>
      </w:r>
      <w:r w:rsidRPr="002E103E">
        <w:rPr>
          <w:sz w:val="28"/>
          <w:szCs w:val="28"/>
        </w:rPr>
        <w:t>О пожарной безопасности</w:t>
      </w:r>
      <w:r w:rsidR="00610A75">
        <w:rPr>
          <w:sz w:val="28"/>
          <w:szCs w:val="28"/>
        </w:rPr>
        <w:t>»</w:t>
      </w:r>
      <w:r w:rsidRPr="002E103E">
        <w:rPr>
          <w:sz w:val="28"/>
          <w:szCs w:val="28"/>
        </w:rPr>
        <w:t>, Правилами противопожарного режима</w:t>
      </w:r>
      <w:r w:rsidR="00666F50" w:rsidRPr="00666F50">
        <w:rPr>
          <w:sz w:val="28"/>
          <w:szCs w:val="28"/>
        </w:rPr>
        <w:t xml:space="preserve"> </w:t>
      </w:r>
      <w:r w:rsidRPr="002E103E">
        <w:rPr>
          <w:sz w:val="28"/>
          <w:szCs w:val="28"/>
        </w:rPr>
        <w:t>в Российской Федерации, утвержденными постановлением Правительства Российской Федерации от 16.09.2020 №1479,  постановлением администрации города от 25.02.</w:t>
      </w:r>
      <w:r w:rsidRPr="008D2277">
        <w:rPr>
          <w:sz w:val="28"/>
          <w:szCs w:val="28"/>
        </w:rPr>
        <w:t xml:space="preserve">2022 №102 </w:t>
      </w:r>
      <w:r w:rsidR="00610A75">
        <w:rPr>
          <w:sz w:val="28"/>
          <w:szCs w:val="28"/>
        </w:rPr>
        <w:t>«</w:t>
      </w:r>
      <w:r w:rsidRPr="008D2277">
        <w:rPr>
          <w:sz w:val="28"/>
          <w:szCs w:val="28"/>
        </w:rPr>
        <w:t>О Порядке установления особого противопожарного режима на территории города Нижневартовска</w:t>
      </w:r>
      <w:r w:rsidR="00610A75">
        <w:rPr>
          <w:sz w:val="28"/>
          <w:szCs w:val="28"/>
        </w:rPr>
        <w:t>»</w:t>
      </w:r>
      <w:r w:rsidRPr="008D2277">
        <w:rPr>
          <w:sz w:val="28"/>
          <w:szCs w:val="28"/>
        </w:rPr>
        <w:t xml:space="preserve">, </w:t>
      </w:r>
      <w:bookmarkStart w:id="0" w:name="_Hlk194649256"/>
      <w:r w:rsidR="00A8087D">
        <w:rPr>
          <w:sz w:val="28"/>
          <w:szCs w:val="28"/>
        </w:rPr>
        <w:t>руководствуясь протоколом</w:t>
      </w:r>
      <w:r w:rsidR="00B41017">
        <w:rPr>
          <w:sz w:val="28"/>
          <w:szCs w:val="28"/>
        </w:rPr>
        <w:t xml:space="preserve"> заседания</w:t>
      </w:r>
      <w:r w:rsidR="00A8087D">
        <w:rPr>
          <w:sz w:val="28"/>
          <w:szCs w:val="28"/>
        </w:rPr>
        <w:t xml:space="preserve"> комиссии по предупреждению и ликвидации чрезвычайных ситуаций и обеспечению пожарной безопасности города Нижневартовска</w:t>
      </w:r>
      <w:r w:rsidR="001834EC">
        <w:rPr>
          <w:sz w:val="28"/>
          <w:szCs w:val="28"/>
        </w:rPr>
        <w:t xml:space="preserve"> </w:t>
      </w:r>
      <w:r w:rsidR="001834EC" w:rsidRPr="00666F50">
        <w:rPr>
          <w:sz w:val="28"/>
          <w:szCs w:val="28"/>
        </w:rPr>
        <w:t xml:space="preserve">от </w:t>
      </w:r>
      <w:r w:rsidR="001159FE" w:rsidRPr="00666F50">
        <w:rPr>
          <w:sz w:val="28"/>
          <w:szCs w:val="28"/>
        </w:rPr>
        <w:t>27.03.2025 №2</w:t>
      </w:r>
      <w:bookmarkEnd w:id="0"/>
      <w:r w:rsidR="008D2277" w:rsidRPr="00666F50">
        <w:rPr>
          <w:sz w:val="28"/>
          <w:szCs w:val="28"/>
        </w:rPr>
        <w:t xml:space="preserve">, </w:t>
      </w:r>
      <w:bookmarkStart w:id="1" w:name="_Hlk194649167"/>
      <w:r w:rsidR="00747E6C" w:rsidRPr="00666F50">
        <w:rPr>
          <w:sz w:val="28"/>
        </w:rPr>
        <w:t xml:space="preserve">в связи </w:t>
      </w:r>
      <w:r w:rsidR="00747E6C">
        <w:rPr>
          <w:sz w:val="28"/>
        </w:rPr>
        <w:t>с наступлением пожароопасного сезона, проведением праздничных мероприятий, а также массовым выходом населения в лесные массивы и на дачные участки</w:t>
      </w:r>
      <w:bookmarkEnd w:id="1"/>
      <w:r w:rsidR="00747E6C">
        <w:rPr>
          <w:sz w:val="28"/>
        </w:rPr>
        <w:t xml:space="preserve">: </w:t>
      </w:r>
    </w:p>
    <w:p w14:paraId="5CC2E457" w14:textId="46CCE10B" w:rsidR="00F32D8D" w:rsidRPr="008D2277" w:rsidRDefault="00F32D8D" w:rsidP="00666F50">
      <w:pPr>
        <w:tabs>
          <w:tab w:val="left" w:pos="709"/>
        </w:tabs>
        <w:ind w:firstLine="709"/>
        <w:jc w:val="both"/>
        <w:rPr>
          <w:sz w:val="28"/>
          <w:szCs w:val="28"/>
        </w:rPr>
      </w:pPr>
    </w:p>
    <w:p w14:paraId="6CB452C8" w14:textId="1E3694AE" w:rsidR="001159FE" w:rsidRPr="009223C0" w:rsidRDefault="001159FE" w:rsidP="00666F50">
      <w:pPr>
        <w:ind w:firstLine="709"/>
        <w:jc w:val="both"/>
        <w:rPr>
          <w:sz w:val="28"/>
        </w:rPr>
      </w:pPr>
      <w:r w:rsidRPr="009223C0">
        <w:rPr>
          <w:sz w:val="28"/>
        </w:rPr>
        <w:t>1. Установить в период с 2</w:t>
      </w:r>
      <w:r>
        <w:rPr>
          <w:sz w:val="28"/>
        </w:rPr>
        <w:t>8</w:t>
      </w:r>
      <w:r w:rsidRPr="009223C0">
        <w:rPr>
          <w:sz w:val="28"/>
        </w:rPr>
        <w:t xml:space="preserve"> апреля до 1</w:t>
      </w:r>
      <w:r>
        <w:rPr>
          <w:sz w:val="28"/>
        </w:rPr>
        <w:t>2</w:t>
      </w:r>
      <w:r w:rsidRPr="009223C0">
        <w:rPr>
          <w:sz w:val="28"/>
        </w:rPr>
        <w:t xml:space="preserve"> мая 202</w:t>
      </w:r>
      <w:r>
        <w:rPr>
          <w:sz w:val="28"/>
        </w:rPr>
        <w:t>5</w:t>
      </w:r>
      <w:r w:rsidRPr="009223C0">
        <w:rPr>
          <w:sz w:val="28"/>
        </w:rPr>
        <w:t xml:space="preserve"> года на территории города Нижневартовска особый противопожарный режим.</w:t>
      </w:r>
    </w:p>
    <w:p w14:paraId="5CD8BA77" w14:textId="77777777" w:rsidR="001159FE" w:rsidRPr="009223C0" w:rsidRDefault="001159FE" w:rsidP="00666F50">
      <w:pPr>
        <w:ind w:firstLine="709"/>
        <w:jc w:val="both"/>
        <w:rPr>
          <w:sz w:val="28"/>
        </w:rPr>
      </w:pPr>
    </w:p>
    <w:p w14:paraId="01765228" w14:textId="1F49DAE1" w:rsidR="001159FE" w:rsidRPr="009223C0" w:rsidRDefault="001159FE" w:rsidP="003470E8">
      <w:pPr>
        <w:ind w:firstLine="708"/>
        <w:jc w:val="both"/>
        <w:rPr>
          <w:sz w:val="28"/>
        </w:rPr>
      </w:pPr>
      <w:r w:rsidRPr="009223C0">
        <w:rPr>
          <w:sz w:val="28"/>
        </w:rPr>
        <w:t xml:space="preserve">2. Утвердить План </w:t>
      </w:r>
      <w:r w:rsidR="003470E8" w:rsidRPr="003470E8">
        <w:rPr>
          <w:sz w:val="28"/>
        </w:rPr>
        <w:t>проведения дополнительных профилактических мероприятий, в период действия особого противопожарного режима на территории города Нижневартовска</w:t>
      </w:r>
      <w:r w:rsidRPr="009223C0">
        <w:rPr>
          <w:sz w:val="28"/>
        </w:rPr>
        <w:t xml:space="preserve"> согласно приложению.</w:t>
      </w:r>
    </w:p>
    <w:p w14:paraId="333A83BA" w14:textId="77777777" w:rsidR="001159FE" w:rsidRPr="009223C0" w:rsidRDefault="001159FE" w:rsidP="003470E8">
      <w:pPr>
        <w:ind w:firstLine="709"/>
        <w:jc w:val="both"/>
        <w:rPr>
          <w:sz w:val="28"/>
        </w:rPr>
      </w:pPr>
    </w:p>
    <w:p w14:paraId="66DC3D14" w14:textId="77777777" w:rsidR="001159FE" w:rsidRPr="009223C0" w:rsidRDefault="001159FE" w:rsidP="00666F50">
      <w:pPr>
        <w:ind w:firstLine="709"/>
        <w:jc w:val="both"/>
        <w:rPr>
          <w:sz w:val="28"/>
        </w:rPr>
      </w:pPr>
      <w:r w:rsidRPr="009223C0">
        <w:rPr>
          <w:sz w:val="28"/>
        </w:rPr>
        <w:t>3. Департаменту общественных коммуникаций и молодежной политики администрации города (В.А. Мыльников):</w:t>
      </w:r>
    </w:p>
    <w:p w14:paraId="2A200AB0" w14:textId="5B04DC7D" w:rsidR="001159FE" w:rsidRPr="009223C0" w:rsidRDefault="001159FE" w:rsidP="00666F50">
      <w:pPr>
        <w:ind w:firstLine="709"/>
        <w:jc w:val="both"/>
        <w:rPr>
          <w:sz w:val="28"/>
        </w:rPr>
      </w:pPr>
      <w:r w:rsidRPr="009223C0">
        <w:rPr>
          <w:sz w:val="28"/>
        </w:rPr>
        <w:t>- организовать информирование населения через средства массовой информации об установлении особого противопожарного режима</w:t>
      </w:r>
      <w:r>
        <w:rPr>
          <w:sz w:val="28"/>
        </w:rPr>
        <w:t xml:space="preserve">                               </w:t>
      </w:r>
      <w:r w:rsidRPr="009223C0">
        <w:rPr>
          <w:sz w:val="28"/>
        </w:rPr>
        <w:t xml:space="preserve"> на территории города Нижневартовска и </w:t>
      </w:r>
      <w:proofErr w:type="gramStart"/>
      <w:r>
        <w:rPr>
          <w:sz w:val="28"/>
        </w:rPr>
        <w:t>ограничениях</w:t>
      </w:r>
      <w:proofErr w:type="gramEnd"/>
      <w:r>
        <w:rPr>
          <w:sz w:val="28"/>
        </w:rPr>
        <w:t xml:space="preserve"> действующих во время особого </w:t>
      </w:r>
      <w:r w:rsidRPr="009223C0">
        <w:rPr>
          <w:sz w:val="28"/>
        </w:rPr>
        <w:t>противопожарного режима;</w:t>
      </w:r>
    </w:p>
    <w:p w14:paraId="2A46B8A3" w14:textId="77777777" w:rsidR="001159FE" w:rsidRPr="009223C0" w:rsidRDefault="001159FE" w:rsidP="00666F50">
      <w:pPr>
        <w:ind w:firstLine="709"/>
        <w:jc w:val="both"/>
        <w:rPr>
          <w:sz w:val="28"/>
        </w:rPr>
      </w:pPr>
      <w:r w:rsidRPr="009223C0">
        <w:rPr>
          <w:sz w:val="28"/>
        </w:rPr>
        <w:t>- разместить информацию об установлении особого противопожарного режима на территории города Нижневартовска на официальном сайте органов местного самоуправления города Нижневартовска.</w:t>
      </w:r>
    </w:p>
    <w:p w14:paraId="76260F9E" w14:textId="77777777" w:rsidR="001159FE" w:rsidRPr="009223C0" w:rsidRDefault="001159FE" w:rsidP="00666F50">
      <w:pPr>
        <w:ind w:firstLine="709"/>
        <w:jc w:val="both"/>
        <w:rPr>
          <w:sz w:val="28"/>
        </w:rPr>
      </w:pPr>
    </w:p>
    <w:p w14:paraId="2D320866" w14:textId="581DBC0B" w:rsidR="001159FE" w:rsidRPr="009223C0" w:rsidRDefault="001159FE" w:rsidP="00666F50">
      <w:pPr>
        <w:ind w:firstLine="709"/>
        <w:jc w:val="both"/>
        <w:rPr>
          <w:sz w:val="28"/>
        </w:rPr>
      </w:pPr>
      <w:r w:rsidRPr="009223C0">
        <w:rPr>
          <w:sz w:val="28"/>
        </w:rPr>
        <w:t xml:space="preserve">4. Муниципальному казенному учреждению города Нижневартовска </w:t>
      </w:r>
      <w:r w:rsidR="00610A75">
        <w:rPr>
          <w:sz w:val="28"/>
        </w:rPr>
        <w:t>«</w:t>
      </w:r>
      <w:r w:rsidRPr="009223C0">
        <w:rPr>
          <w:sz w:val="28"/>
        </w:rPr>
        <w:t xml:space="preserve">Управление по делам гражданской обороны и чрезвычайным </w:t>
      </w:r>
      <w:proofErr w:type="gramStart"/>
      <w:r w:rsidRPr="009223C0">
        <w:rPr>
          <w:sz w:val="28"/>
        </w:rPr>
        <w:t>ситуациям</w:t>
      </w:r>
      <w:r w:rsidR="00610A75">
        <w:rPr>
          <w:sz w:val="28"/>
        </w:rPr>
        <w:t>»</w:t>
      </w:r>
      <w:r w:rsidRPr="009223C0">
        <w:rPr>
          <w:sz w:val="28"/>
        </w:rPr>
        <w:t xml:space="preserve"> </w:t>
      </w:r>
      <w:r>
        <w:rPr>
          <w:sz w:val="28"/>
        </w:rPr>
        <w:t xml:space="preserve"> </w:t>
      </w:r>
      <w:r w:rsidRPr="009223C0">
        <w:rPr>
          <w:sz w:val="28"/>
        </w:rPr>
        <w:t>(</w:t>
      </w:r>
      <w:proofErr w:type="gramEnd"/>
      <w:r w:rsidRPr="009223C0">
        <w:rPr>
          <w:sz w:val="28"/>
        </w:rPr>
        <w:t>В.Л. Татаренков):</w:t>
      </w:r>
    </w:p>
    <w:p w14:paraId="73790F63" w14:textId="77777777" w:rsidR="001159FE" w:rsidRPr="009223C0" w:rsidRDefault="001159FE" w:rsidP="00666F50">
      <w:pPr>
        <w:ind w:firstLine="709"/>
        <w:jc w:val="both"/>
        <w:rPr>
          <w:sz w:val="28"/>
        </w:rPr>
      </w:pPr>
      <w:r w:rsidRPr="009223C0">
        <w:rPr>
          <w:sz w:val="28"/>
        </w:rPr>
        <w:t>- осуществлять мониторинг пожарной опасности в городских лесах;</w:t>
      </w:r>
    </w:p>
    <w:p w14:paraId="06503D1C" w14:textId="289196A0" w:rsidR="001159FE" w:rsidRPr="009223C0" w:rsidRDefault="001159FE" w:rsidP="00666F50">
      <w:pPr>
        <w:ind w:firstLine="709"/>
        <w:jc w:val="both"/>
        <w:rPr>
          <w:sz w:val="28"/>
        </w:rPr>
      </w:pPr>
      <w:r w:rsidRPr="009223C0">
        <w:rPr>
          <w:sz w:val="28"/>
        </w:rPr>
        <w:t xml:space="preserve">- организовать патрулирование по утвержденным маршрутам </w:t>
      </w:r>
      <w:r>
        <w:rPr>
          <w:sz w:val="28"/>
        </w:rPr>
        <w:t xml:space="preserve">                          </w:t>
      </w:r>
      <w:r w:rsidRPr="009223C0">
        <w:rPr>
          <w:sz w:val="28"/>
        </w:rPr>
        <w:t>при установлении второго и выше класса пожарной опасности в соответствии</w:t>
      </w:r>
      <w:r>
        <w:rPr>
          <w:sz w:val="28"/>
        </w:rPr>
        <w:t xml:space="preserve">            </w:t>
      </w:r>
      <w:r w:rsidRPr="009223C0">
        <w:rPr>
          <w:sz w:val="28"/>
        </w:rPr>
        <w:t xml:space="preserve"> с Планом тушения лесных пожаров на территории Нижневартовского </w:t>
      </w:r>
      <w:r w:rsidRPr="009223C0">
        <w:rPr>
          <w:sz w:val="28"/>
        </w:rPr>
        <w:lastRenderedPageBreak/>
        <w:t xml:space="preserve">городского лесничества, Ханты-Мансийского автономного округа - Югры </w:t>
      </w:r>
      <w:r>
        <w:rPr>
          <w:sz w:val="28"/>
        </w:rPr>
        <w:t xml:space="preserve">               </w:t>
      </w:r>
      <w:r w:rsidRPr="009223C0">
        <w:rPr>
          <w:sz w:val="28"/>
        </w:rPr>
        <w:t>на период пожароопасного сезона 202</w:t>
      </w:r>
      <w:r w:rsidR="00F21512">
        <w:rPr>
          <w:sz w:val="28"/>
        </w:rPr>
        <w:t>5</w:t>
      </w:r>
      <w:r w:rsidRPr="009223C0">
        <w:rPr>
          <w:sz w:val="28"/>
        </w:rPr>
        <w:t xml:space="preserve"> года; </w:t>
      </w:r>
    </w:p>
    <w:p w14:paraId="4F44FD43" w14:textId="186AD4C0" w:rsidR="001159FE" w:rsidRPr="009223C0" w:rsidRDefault="001159FE" w:rsidP="003470E8">
      <w:pPr>
        <w:ind w:firstLine="708"/>
        <w:jc w:val="both"/>
        <w:rPr>
          <w:sz w:val="28"/>
        </w:rPr>
      </w:pPr>
      <w:r w:rsidRPr="009223C0">
        <w:rPr>
          <w:sz w:val="28"/>
        </w:rPr>
        <w:t>- обеспечить выполнение</w:t>
      </w:r>
      <w:r w:rsidR="003470E8">
        <w:rPr>
          <w:sz w:val="28"/>
        </w:rPr>
        <w:t xml:space="preserve"> Плана</w:t>
      </w:r>
      <w:r w:rsidRPr="009223C0">
        <w:rPr>
          <w:sz w:val="28"/>
        </w:rPr>
        <w:t xml:space="preserve"> </w:t>
      </w:r>
      <w:r w:rsidR="003470E8" w:rsidRPr="003470E8">
        <w:rPr>
          <w:sz w:val="28"/>
        </w:rPr>
        <w:t>проведения дополнительных профилактических мероприятий, в период действия особого противопожарного режима на территории города Нижневартовска</w:t>
      </w:r>
      <w:r w:rsidRPr="009223C0">
        <w:rPr>
          <w:sz w:val="28"/>
        </w:rPr>
        <w:t>.</w:t>
      </w:r>
    </w:p>
    <w:p w14:paraId="24B4E5FB" w14:textId="77777777" w:rsidR="001159FE" w:rsidRPr="009223C0" w:rsidRDefault="001159FE" w:rsidP="003470E8">
      <w:pPr>
        <w:ind w:firstLine="709"/>
        <w:jc w:val="both"/>
        <w:rPr>
          <w:sz w:val="28"/>
        </w:rPr>
      </w:pPr>
    </w:p>
    <w:p w14:paraId="4AE7A493" w14:textId="77777777" w:rsidR="001159FE" w:rsidRPr="009223C0" w:rsidRDefault="001159FE" w:rsidP="00666F50">
      <w:pPr>
        <w:ind w:firstLine="709"/>
        <w:jc w:val="both"/>
        <w:rPr>
          <w:sz w:val="28"/>
        </w:rPr>
      </w:pPr>
      <w:r w:rsidRPr="009223C0">
        <w:rPr>
          <w:sz w:val="28"/>
        </w:rPr>
        <w:t>5. Управлению по природопользованию и экологии администрации города (О.А. Попенко):</w:t>
      </w:r>
    </w:p>
    <w:p w14:paraId="33A185CD" w14:textId="77777777" w:rsidR="001159FE" w:rsidRPr="009223C0" w:rsidRDefault="001159FE" w:rsidP="00666F50">
      <w:pPr>
        <w:ind w:firstLine="709"/>
        <w:jc w:val="both"/>
        <w:rPr>
          <w:sz w:val="28"/>
        </w:rPr>
      </w:pPr>
      <w:r w:rsidRPr="009223C0">
        <w:rPr>
          <w:sz w:val="28"/>
        </w:rPr>
        <w:t>- осуществлять меры по предупреждению лесных пожаров на территории городских лесов;</w:t>
      </w:r>
    </w:p>
    <w:p w14:paraId="5696E09D" w14:textId="5F56CDE5" w:rsidR="001159FE" w:rsidRPr="00666F50" w:rsidRDefault="001159FE" w:rsidP="00666F50">
      <w:pPr>
        <w:ind w:firstLine="709"/>
        <w:jc w:val="both"/>
        <w:rPr>
          <w:sz w:val="28"/>
        </w:rPr>
      </w:pPr>
      <w:r w:rsidRPr="009223C0">
        <w:rPr>
          <w:sz w:val="28"/>
        </w:rPr>
        <w:t>- организовать прокат противопожарного видеоролика в эфире телеканалов, осуществляющих трансляцию на территории города Нижневартовска</w:t>
      </w:r>
      <w:r w:rsidR="00666F50" w:rsidRPr="00666F50">
        <w:rPr>
          <w:sz w:val="28"/>
        </w:rPr>
        <w:t>.</w:t>
      </w:r>
    </w:p>
    <w:p w14:paraId="5EE8329F" w14:textId="77777777" w:rsidR="001159FE" w:rsidRPr="009223C0" w:rsidRDefault="001159FE" w:rsidP="00666F50">
      <w:pPr>
        <w:ind w:firstLine="709"/>
        <w:jc w:val="both"/>
        <w:rPr>
          <w:sz w:val="28"/>
        </w:rPr>
      </w:pPr>
    </w:p>
    <w:p w14:paraId="1426541F" w14:textId="2345F65A" w:rsidR="001159FE" w:rsidRDefault="00666F50" w:rsidP="00666F50">
      <w:pPr>
        <w:ind w:firstLine="709"/>
        <w:jc w:val="both"/>
        <w:rPr>
          <w:sz w:val="28"/>
          <w:szCs w:val="28"/>
        </w:rPr>
      </w:pPr>
      <w:r w:rsidRPr="00666F50">
        <w:rPr>
          <w:rFonts w:eastAsia="Calibri"/>
          <w:sz w:val="28"/>
          <w:szCs w:val="28"/>
        </w:rPr>
        <w:t>6</w:t>
      </w:r>
      <w:r w:rsidR="001159FE" w:rsidRPr="00A51D48">
        <w:rPr>
          <w:rFonts w:eastAsia="Calibri"/>
          <w:sz w:val="28"/>
          <w:szCs w:val="28"/>
        </w:rPr>
        <w:t>.</w:t>
      </w:r>
      <w:r w:rsidR="001159FE" w:rsidRPr="00A51D48">
        <w:rPr>
          <w:sz w:val="28"/>
          <w:szCs w:val="28"/>
        </w:rPr>
        <w:t xml:space="preserve"> Департаменту общественных коммуникаций и молодежной политики администрации города </w:t>
      </w:r>
      <w:r w:rsidR="001159FE">
        <w:rPr>
          <w:sz w:val="28"/>
          <w:szCs w:val="28"/>
        </w:rPr>
        <w:t xml:space="preserve">(В.А. Мыльников) </w:t>
      </w:r>
      <w:r w:rsidR="001159FE" w:rsidRPr="00A51D48">
        <w:rPr>
          <w:sz w:val="28"/>
          <w:szCs w:val="28"/>
        </w:rPr>
        <w:t>обеспечить официальное опубликование постановления.</w:t>
      </w:r>
    </w:p>
    <w:p w14:paraId="1D75F4F1" w14:textId="77777777" w:rsidR="001159FE" w:rsidRDefault="001159FE" w:rsidP="00666F50">
      <w:pPr>
        <w:ind w:firstLine="709"/>
        <w:jc w:val="both"/>
        <w:rPr>
          <w:sz w:val="28"/>
          <w:szCs w:val="28"/>
        </w:rPr>
      </w:pPr>
    </w:p>
    <w:p w14:paraId="5142868F" w14:textId="3BAA23FB" w:rsidR="001159FE" w:rsidRPr="00A51D48" w:rsidRDefault="00666F50" w:rsidP="00666F50">
      <w:pPr>
        <w:ind w:firstLine="709"/>
        <w:jc w:val="both"/>
        <w:rPr>
          <w:rFonts w:eastAsia="Calibri"/>
          <w:sz w:val="28"/>
          <w:szCs w:val="28"/>
        </w:rPr>
      </w:pPr>
      <w:r w:rsidRPr="00666F50">
        <w:rPr>
          <w:sz w:val="28"/>
          <w:szCs w:val="28"/>
        </w:rPr>
        <w:t>7</w:t>
      </w:r>
      <w:r w:rsidR="001159FE">
        <w:rPr>
          <w:sz w:val="28"/>
          <w:szCs w:val="28"/>
        </w:rPr>
        <w:t>. Постановление вступает в силу после его официального опубликования.</w:t>
      </w:r>
    </w:p>
    <w:p w14:paraId="0CEAE4F1" w14:textId="003100F5" w:rsidR="001159FE" w:rsidRPr="009223C0" w:rsidRDefault="001159FE" w:rsidP="00666F50">
      <w:pPr>
        <w:ind w:firstLine="709"/>
        <w:jc w:val="both"/>
        <w:rPr>
          <w:sz w:val="28"/>
        </w:rPr>
      </w:pPr>
    </w:p>
    <w:p w14:paraId="66402753" w14:textId="3713D1B8" w:rsidR="001159FE" w:rsidRPr="009223C0" w:rsidRDefault="00666F50" w:rsidP="00666F50">
      <w:pPr>
        <w:ind w:firstLine="709"/>
        <w:jc w:val="both"/>
        <w:rPr>
          <w:sz w:val="28"/>
        </w:rPr>
      </w:pPr>
      <w:r w:rsidRPr="00666F50">
        <w:rPr>
          <w:sz w:val="28"/>
        </w:rPr>
        <w:t>8</w:t>
      </w:r>
      <w:r w:rsidR="001159FE" w:rsidRPr="009223C0">
        <w:rPr>
          <w:sz w:val="28"/>
        </w:rPr>
        <w:t>. Контроль за выполнением постановления возложить на заместителя главы города, директора департамента жилищно-коммунального хозяйства администрации города</w:t>
      </w:r>
      <w:r w:rsidRPr="00666F50">
        <w:rPr>
          <w:sz w:val="28"/>
        </w:rPr>
        <w:t xml:space="preserve"> </w:t>
      </w:r>
      <w:r w:rsidR="001159FE" w:rsidRPr="009223C0">
        <w:rPr>
          <w:sz w:val="28"/>
        </w:rPr>
        <w:t>А.Н. Бокова.</w:t>
      </w:r>
    </w:p>
    <w:p w14:paraId="6B732E9D" w14:textId="77777777" w:rsidR="00F32D8D" w:rsidRPr="000B564D" w:rsidRDefault="00F32D8D" w:rsidP="003855BB">
      <w:pPr>
        <w:ind w:firstLine="709"/>
        <w:jc w:val="both"/>
        <w:rPr>
          <w:sz w:val="20"/>
          <w:szCs w:val="20"/>
        </w:rPr>
      </w:pPr>
    </w:p>
    <w:p w14:paraId="01B7A5FF" w14:textId="77777777" w:rsidR="003902EA" w:rsidRPr="003855BB" w:rsidRDefault="003902EA" w:rsidP="003855BB">
      <w:pPr>
        <w:jc w:val="both"/>
        <w:rPr>
          <w:sz w:val="28"/>
          <w:szCs w:val="28"/>
        </w:rPr>
      </w:pPr>
      <w:r>
        <w:rPr>
          <w:sz w:val="28"/>
          <w:szCs w:val="28"/>
        </w:rPr>
        <w:tab/>
      </w:r>
    </w:p>
    <w:p w14:paraId="7D67E680" w14:textId="77777777" w:rsidR="00F32D8D" w:rsidRPr="003855BB" w:rsidRDefault="00F32D8D" w:rsidP="003855BB">
      <w:pPr>
        <w:jc w:val="both"/>
        <w:rPr>
          <w:sz w:val="28"/>
          <w:szCs w:val="28"/>
        </w:rPr>
      </w:pPr>
    </w:p>
    <w:p w14:paraId="1602A58E" w14:textId="77777777" w:rsidR="003B22A6" w:rsidRDefault="00920AB6" w:rsidP="008D2277">
      <w:pPr>
        <w:jc w:val="both"/>
        <w:rPr>
          <w:sz w:val="28"/>
          <w:szCs w:val="28"/>
        </w:rPr>
      </w:pPr>
      <w:r w:rsidRPr="003855BB">
        <w:rPr>
          <w:sz w:val="28"/>
          <w:szCs w:val="28"/>
        </w:rPr>
        <w:t>Глава города</w:t>
      </w:r>
      <w:r w:rsidR="003855BB">
        <w:rPr>
          <w:sz w:val="28"/>
          <w:szCs w:val="28"/>
        </w:rPr>
        <w:t xml:space="preserve">                                                                                          </w:t>
      </w:r>
      <w:r w:rsidR="003855BB" w:rsidRPr="003855BB">
        <w:rPr>
          <w:sz w:val="28"/>
          <w:szCs w:val="28"/>
        </w:rPr>
        <w:t xml:space="preserve"> </w:t>
      </w:r>
      <w:r w:rsidRPr="003855BB">
        <w:rPr>
          <w:sz w:val="28"/>
          <w:szCs w:val="28"/>
        </w:rPr>
        <w:t xml:space="preserve">Д.А. </w:t>
      </w:r>
      <w:proofErr w:type="spellStart"/>
      <w:r w:rsidRPr="003855BB">
        <w:rPr>
          <w:sz w:val="28"/>
          <w:szCs w:val="28"/>
        </w:rPr>
        <w:t>Кощенко</w:t>
      </w:r>
      <w:proofErr w:type="spellEnd"/>
    </w:p>
    <w:p w14:paraId="7E95F619" w14:textId="77777777" w:rsidR="003B22A6" w:rsidRDefault="003B22A6" w:rsidP="003B22A6">
      <w:pPr>
        <w:ind w:firstLine="5670"/>
        <w:jc w:val="both"/>
        <w:rPr>
          <w:sz w:val="28"/>
          <w:szCs w:val="28"/>
        </w:rPr>
      </w:pPr>
    </w:p>
    <w:p w14:paraId="5A0F2227" w14:textId="77777777" w:rsidR="003B22A6" w:rsidRDefault="003B22A6" w:rsidP="003B22A6">
      <w:pPr>
        <w:ind w:firstLine="5670"/>
        <w:jc w:val="both"/>
        <w:rPr>
          <w:sz w:val="28"/>
          <w:szCs w:val="28"/>
        </w:rPr>
      </w:pPr>
    </w:p>
    <w:p w14:paraId="119E22CA" w14:textId="77777777" w:rsidR="003B22A6" w:rsidRDefault="003B22A6" w:rsidP="003B22A6">
      <w:pPr>
        <w:ind w:firstLine="5812"/>
        <w:rPr>
          <w:sz w:val="28"/>
          <w:szCs w:val="28"/>
        </w:rPr>
        <w:sectPr w:rsidR="003B22A6" w:rsidSect="008D2277">
          <w:headerReference w:type="even" r:id="rId7"/>
          <w:headerReference w:type="default" r:id="rId8"/>
          <w:headerReference w:type="first" r:id="rId9"/>
          <w:pgSz w:w="11906" w:h="16838" w:code="9"/>
          <w:pgMar w:top="1134" w:right="567" w:bottom="1134" w:left="1701" w:header="709" w:footer="709" w:gutter="0"/>
          <w:cols w:space="720"/>
          <w:docGrid w:linePitch="360"/>
        </w:sectPr>
      </w:pPr>
    </w:p>
    <w:p w14:paraId="7AA95315" w14:textId="77777777" w:rsidR="00F32D8D" w:rsidRPr="003B22A6" w:rsidRDefault="003B22A6" w:rsidP="003B22A6">
      <w:pPr>
        <w:ind w:firstLine="11340"/>
        <w:rPr>
          <w:b/>
          <w:sz w:val="28"/>
          <w:szCs w:val="28"/>
        </w:rPr>
      </w:pPr>
      <w:r>
        <w:rPr>
          <w:sz w:val="28"/>
          <w:szCs w:val="28"/>
        </w:rPr>
        <w:lastRenderedPageBreak/>
        <w:t>Приложение</w:t>
      </w:r>
      <w:r w:rsidR="00920AB6" w:rsidRPr="003855BB">
        <w:rPr>
          <w:sz w:val="28"/>
          <w:szCs w:val="28"/>
        </w:rPr>
        <w:t xml:space="preserve"> к постановлению</w:t>
      </w:r>
    </w:p>
    <w:p w14:paraId="4CE53335" w14:textId="77777777" w:rsidR="00F32D8D" w:rsidRPr="003855BB" w:rsidRDefault="00920AB6" w:rsidP="003B22A6">
      <w:pPr>
        <w:ind w:firstLine="11340"/>
        <w:rPr>
          <w:sz w:val="28"/>
          <w:szCs w:val="28"/>
        </w:rPr>
      </w:pPr>
      <w:r w:rsidRPr="003855BB">
        <w:rPr>
          <w:sz w:val="28"/>
          <w:szCs w:val="28"/>
        </w:rPr>
        <w:t>администрации города</w:t>
      </w:r>
    </w:p>
    <w:p w14:paraId="0FEA455C" w14:textId="77777777" w:rsidR="00F32D8D" w:rsidRPr="003855BB" w:rsidRDefault="00FE70E1" w:rsidP="003B22A6">
      <w:pPr>
        <w:ind w:firstLine="11340"/>
        <w:rPr>
          <w:sz w:val="28"/>
          <w:szCs w:val="28"/>
        </w:rPr>
      </w:pPr>
      <w:r>
        <w:rPr>
          <w:sz w:val="28"/>
          <w:szCs w:val="28"/>
        </w:rPr>
        <w:t xml:space="preserve">от </w:t>
      </w:r>
      <w:r w:rsidR="003D38F3">
        <w:rPr>
          <w:sz w:val="28"/>
          <w:szCs w:val="28"/>
        </w:rPr>
        <w:t>____________</w:t>
      </w:r>
      <w:r>
        <w:rPr>
          <w:sz w:val="28"/>
          <w:szCs w:val="28"/>
        </w:rPr>
        <w:t xml:space="preserve"> №</w:t>
      </w:r>
      <w:r w:rsidR="003B22A6">
        <w:rPr>
          <w:sz w:val="28"/>
          <w:szCs w:val="28"/>
        </w:rPr>
        <w:t>_________</w:t>
      </w:r>
    </w:p>
    <w:p w14:paraId="29738A61" w14:textId="77777777" w:rsidR="00F32D8D" w:rsidRPr="003855BB" w:rsidRDefault="00F32D8D" w:rsidP="003B22A6">
      <w:pPr>
        <w:ind w:firstLine="5812"/>
        <w:rPr>
          <w:b/>
          <w:sz w:val="28"/>
          <w:szCs w:val="28"/>
        </w:rPr>
      </w:pPr>
    </w:p>
    <w:p w14:paraId="46005F48" w14:textId="77777777" w:rsidR="00AE38BA" w:rsidRDefault="00AE38BA" w:rsidP="003855BB">
      <w:pPr>
        <w:jc w:val="center"/>
        <w:rPr>
          <w:b/>
          <w:sz w:val="28"/>
          <w:szCs w:val="28"/>
        </w:rPr>
      </w:pPr>
    </w:p>
    <w:p w14:paraId="5090684E" w14:textId="09CAD956" w:rsidR="00F32D8D" w:rsidRPr="003855BB" w:rsidRDefault="00920AB6" w:rsidP="003855BB">
      <w:pPr>
        <w:jc w:val="center"/>
        <w:rPr>
          <w:b/>
          <w:sz w:val="28"/>
          <w:szCs w:val="28"/>
        </w:rPr>
      </w:pPr>
      <w:r w:rsidRPr="003855BB">
        <w:rPr>
          <w:b/>
          <w:sz w:val="28"/>
          <w:szCs w:val="28"/>
        </w:rPr>
        <w:t>План</w:t>
      </w:r>
    </w:p>
    <w:p w14:paraId="4EFE5399" w14:textId="77777777" w:rsidR="003855BB" w:rsidRDefault="00920AB6" w:rsidP="003855BB">
      <w:pPr>
        <w:jc w:val="center"/>
        <w:rPr>
          <w:b/>
          <w:sz w:val="28"/>
          <w:szCs w:val="28"/>
        </w:rPr>
      </w:pPr>
      <w:r w:rsidRPr="003855BB">
        <w:rPr>
          <w:b/>
          <w:sz w:val="28"/>
          <w:szCs w:val="28"/>
        </w:rPr>
        <w:t xml:space="preserve">проведения дополнительных профилактических мероприятий, </w:t>
      </w:r>
    </w:p>
    <w:p w14:paraId="0DD9F791" w14:textId="2DC7BE1C" w:rsidR="000E4BCB" w:rsidRDefault="00920AB6" w:rsidP="003855BB">
      <w:pPr>
        <w:jc w:val="center"/>
        <w:rPr>
          <w:b/>
          <w:sz w:val="28"/>
          <w:szCs w:val="28"/>
        </w:rPr>
      </w:pPr>
      <w:r w:rsidRPr="003855BB">
        <w:rPr>
          <w:b/>
          <w:sz w:val="28"/>
          <w:szCs w:val="28"/>
        </w:rPr>
        <w:t xml:space="preserve">в период действия особого противопожарного режима </w:t>
      </w:r>
    </w:p>
    <w:p w14:paraId="7DFB2720" w14:textId="77777777" w:rsidR="00F32D8D" w:rsidRPr="003855BB" w:rsidRDefault="00920AB6" w:rsidP="003855BB">
      <w:pPr>
        <w:jc w:val="center"/>
        <w:rPr>
          <w:b/>
          <w:sz w:val="28"/>
          <w:szCs w:val="28"/>
        </w:rPr>
      </w:pPr>
      <w:r w:rsidRPr="003855BB">
        <w:rPr>
          <w:b/>
          <w:sz w:val="28"/>
          <w:szCs w:val="28"/>
        </w:rPr>
        <w:t>на территории города Нижневартовска</w:t>
      </w:r>
    </w:p>
    <w:p w14:paraId="2718F255" w14:textId="313F5E56" w:rsidR="00F32D8D" w:rsidRDefault="00F32D8D" w:rsidP="00510632">
      <w:pPr>
        <w:jc w:val="center"/>
        <w:rPr>
          <w:b/>
          <w:sz w:val="28"/>
          <w:szCs w:val="2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394"/>
        <w:gridCol w:w="1701"/>
        <w:gridCol w:w="2410"/>
        <w:gridCol w:w="4394"/>
        <w:gridCol w:w="1417"/>
      </w:tblGrid>
      <w:tr w:rsidR="00B81253" w:rsidRPr="006211F2" w14:paraId="3FB773F6" w14:textId="77777777" w:rsidTr="001E4043">
        <w:trPr>
          <w:trHeight w:val="20"/>
        </w:trPr>
        <w:tc>
          <w:tcPr>
            <w:tcW w:w="426" w:type="dxa"/>
            <w:shd w:val="clear" w:color="auto" w:fill="auto"/>
          </w:tcPr>
          <w:p w14:paraId="3C4153BF" w14:textId="77777777" w:rsidR="00B81253" w:rsidRPr="006211F2" w:rsidRDefault="00B81253" w:rsidP="001E4043">
            <w:pPr>
              <w:ind w:left="-113" w:right="-113"/>
              <w:jc w:val="center"/>
              <w:rPr>
                <w:b/>
                <w:sz w:val="20"/>
                <w:szCs w:val="20"/>
              </w:rPr>
            </w:pPr>
            <w:r w:rsidRPr="006211F2">
              <w:rPr>
                <w:b/>
                <w:sz w:val="20"/>
                <w:szCs w:val="20"/>
              </w:rPr>
              <w:t>№</w:t>
            </w:r>
          </w:p>
          <w:p w14:paraId="3136AAB8" w14:textId="77777777" w:rsidR="00B81253" w:rsidRPr="006211F2" w:rsidRDefault="00B81253" w:rsidP="001E4043">
            <w:pPr>
              <w:ind w:left="-113" w:right="-113"/>
              <w:jc w:val="center"/>
              <w:rPr>
                <w:b/>
                <w:sz w:val="20"/>
                <w:szCs w:val="20"/>
              </w:rPr>
            </w:pPr>
            <w:r w:rsidRPr="006211F2">
              <w:rPr>
                <w:b/>
                <w:sz w:val="20"/>
                <w:szCs w:val="20"/>
              </w:rPr>
              <w:t>п/п</w:t>
            </w:r>
          </w:p>
        </w:tc>
        <w:tc>
          <w:tcPr>
            <w:tcW w:w="4394" w:type="dxa"/>
          </w:tcPr>
          <w:p w14:paraId="194010A4" w14:textId="77777777" w:rsidR="00B81253" w:rsidRPr="006211F2" w:rsidRDefault="00B81253" w:rsidP="001E4043">
            <w:pPr>
              <w:jc w:val="center"/>
              <w:rPr>
                <w:b/>
                <w:sz w:val="20"/>
                <w:szCs w:val="20"/>
              </w:rPr>
            </w:pPr>
            <w:r w:rsidRPr="006211F2">
              <w:rPr>
                <w:b/>
                <w:sz w:val="20"/>
                <w:szCs w:val="20"/>
              </w:rPr>
              <w:t>Наименование мероприятия</w:t>
            </w:r>
          </w:p>
        </w:tc>
        <w:tc>
          <w:tcPr>
            <w:tcW w:w="1701" w:type="dxa"/>
            <w:shd w:val="clear" w:color="auto" w:fill="auto"/>
          </w:tcPr>
          <w:p w14:paraId="49CB151B" w14:textId="77777777" w:rsidR="00B81253" w:rsidRPr="006211F2" w:rsidRDefault="00B81253" w:rsidP="001E4043">
            <w:pPr>
              <w:ind w:left="-113" w:right="-113"/>
              <w:jc w:val="center"/>
              <w:rPr>
                <w:b/>
                <w:sz w:val="20"/>
                <w:szCs w:val="20"/>
              </w:rPr>
            </w:pPr>
            <w:r w:rsidRPr="006211F2">
              <w:rPr>
                <w:b/>
                <w:sz w:val="20"/>
                <w:szCs w:val="20"/>
              </w:rPr>
              <w:t>Дата</w:t>
            </w:r>
          </w:p>
          <w:p w14:paraId="0EF58920" w14:textId="77777777" w:rsidR="00B81253" w:rsidRDefault="00B81253" w:rsidP="001E4043">
            <w:pPr>
              <w:ind w:left="-113" w:right="-113"/>
              <w:jc w:val="center"/>
              <w:rPr>
                <w:b/>
                <w:sz w:val="20"/>
                <w:szCs w:val="20"/>
              </w:rPr>
            </w:pPr>
            <w:r w:rsidRPr="006211F2">
              <w:rPr>
                <w:b/>
                <w:sz w:val="20"/>
                <w:szCs w:val="20"/>
              </w:rPr>
              <w:t>проведения</w:t>
            </w:r>
          </w:p>
          <w:p w14:paraId="7C9A3BB5" w14:textId="77777777" w:rsidR="00B81253" w:rsidRPr="006211F2" w:rsidRDefault="00B81253" w:rsidP="001E4043">
            <w:pPr>
              <w:ind w:left="-113" w:right="-113"/>
              <w:jc w:val="center"/>
              <w:rPr>
                <w:b/>
                <w:sz w:val="20"/>
                <w:szCs w:val="20"/>
              </w:rPr>
            </w:pPr>
          </w:p>
        </w:tc>
        <w:tc>
          <w:tcPr>
            <w:tcW w:w="2410" w:type="dxa"/>
            <w:shd w:val="clear" w:color="auto" w:fill="auto"/>
          </w:tcPr>
          <w:p w14:paraId="43F1799A" w14:textId="77777777" w:rsidR="00B81253" w:rsidRPr="006211F2" w:rsidRDefault="00B81253" w:rsidP="001E4043">
            <w:pPr>
              <w:ind w:left="-113" w:right="-113"/>
              <w:jc w:val="center"/>
              <w:rPr>
                <w:b/>
                <w:sz w:val="20"/>
                <w:szCs w:val="20"/>
              </w:rPr>
            </w:pPr>
            <w:r w:rsidRPr="006211F2">
              <w:rPr>
                <w:b/>
                <w:sz w:val="20"/>
                <w:szCs w:val="20"/>
              </w:rPr>
              <w:t>Место</w:t>
            </w:r>
          </w:p>
          <w:p w14:paraId="21D2E3B0" w14:textId="77777777" w:rsidR="00B81253" w:rsidRPr="006211F2" w:rsidRDefault="00B81253" w:rsidP="001E4043">
            <w:pPr>
              <w:ind w:left="-113" w:right="-113"/>
              <w:jc w:val="center"/>
              <w:rPr>
                <w:b/>
                <w:sz w:val="20"/>
                <w:szCs w:val="20"/>
              </w:rPr>
            </w:pPr>
            <w:r w:rsidRPr="006211F2">
              <w:rPr>
                <w:b/>
                <w:sz w:val="20"/>
                <w:szCs w:val="20"/>
              </w:rPr>
              <w:t>проведения</w:t>
            </w:r>
          </w:p>
        </w:tc>
        <w:tc>
          <w:tcPr>
            <w:tcW w:w="4394" w:type="dxa"/>
            <w:shd w:val="clear" w:color="auto" w:fill="auto"/>
          </w:tcPr>
          <w:p w14:paraId="32758924" w14:textId="77777777" w:rsidR="00B81253" w:rsidRPr="006211F2" w:rsidRDefault="00B81253" w:rsidP="001E4043">
            <w:pPr>
              <w:jc w:val="center"/>
              <w:rPr>
                <w:b/>
                <w:sz w:val="20"/>
                <w:szCs w:val="20"/>
              </w:rPr>
            </w:pPr>
            <w:r w:rsidRPr="006211F2">
              <w:rPr>
                <w:b/>
                <w:sz w:val="20"/>
                <w:szCs w:val="20"/>
              </w:rPr>
              <w:t>Ответственные исполнители</w:t>
            </w:r>
          </w:p>
        </w:tc>
        <w:tc>
          <w:tcPr>
            <w:tcW w:w="1417" w:type="dxa"/>
            <w:shd w:val="clear" w:color="auto" w:fill="auto"/>
          </w:tcPr>
          <w:p w14:paraId="621AF860" w14:textId="77777777" w:rsidR="00B81253" w:rsidRPr="006211F2" w:rsidRDefault="00B81253" w:rsidP="001E4043">
            <w:pPr>
              <w:ind w:left="-113" w:right="-113"/>
              <w:jc w:val="center"/>
              <w:rPr>
                <w:b/>
                <w:sz w:val="20"/>
                <w:szCs w:val="20"/>
              </w:rPr>
            </w:pPr>
            <w:r w:rsidRPr="006211F2">
              <w:rPr>
                <w:b/>
                <w:sz w:val="20"/>
                <w:szCs w:val="20"/>
              </w:rPr>
              <w:t>Примечание</w:t>
            </w:r>
          </w:p>
        </w:tc>
      </w:tr>
      <w:tr w:rsidR="00B81253" w:rsidRPr="006211F2" w14:paraId="311D9002" w14:textId="77777777" w:rsidTr="001E4043">
        <w:trPr>
          <w:trHeight w:val="20"/>
        </w:trPr>
        <w:tc>
          <w:tcPr>
            <w:tcW w:w="426" w:type="dxa"/>
            <w:shd w:val="clear" w:color="auto" w:fill="auto"/>
          </w:tcPr>
          <w:p w14:paraId="7BE86C38" w14:textId="77777777" w:rsidR="00B81253" w:rsidRPr="006211F2" w:rsidRDefault="00B81253" w:rsidP="00B81253">
            <w:pPr>
              <w:ind w:left="-113" w:right="-113"/>
              <w:jc w:val="center"/>
              <w:rPr>
                <w:sz w:val="20"/>
                <w:szCs w:val="20"/>
              </w:rPr>
            </w:pPr>
            <w:r w:rsidRPr="006211F2">
              <w:rPr>
                <w:sz w:val="20"/>
                <w:szCs w:val="20"/>
              </w:rPr>
              <w:t>1.</w:t>
            </w:r>
          </w:p>
        </w:tc>
        <w:tc>
          <w:tcPr>
            <w:tcW w:w="4394" w:type="dxa"/>
          </w:tcPr>
          <w:p w14:paraId="26321AC5" w14:textId="77777777" w:rsidR="00B81253" w:rsidRPr="00B76331" w:rsidRDefault="00B81253" w:rsidP="00B81253">
            <w:pPr>
              <w:jc w:val="both"/>
              <w:rPr>
                <w:sz w:val="20"/>
                <w:szCs w:val="20"/>
              </w:rPr>
            </w:pPr>
            <w:r w:rsidRPr="00B76331">
              <w:rPr>
                <w:sz w:val="20"/>
                <w:szCs w:val="20"/>
              </w:rPr>
              <w:t xml:space="preserve">Информировать население об установлении особого противопожарного режима на территории города Нижневартовска и об ограничениях в период его действия </w:t>
            </w:r>
          </w:p>
          <w:p w14:paraId="1E8CA7F7" w14:textId="6EE36F4F" w:rsidR="00B81253" w:rsidRPr="006211F2" w:rsidRDefault="00B81253" w:rsidP="00B81253">
            <w:pPr>
              <w:jc w:val="both"/>
              <w:rPr>
                <w:sz w:val="20"/>
                <w:szCs w:val="20"/>
              </w:rPr>
            </w:pPr>
          </w:p>
        </w:tc>
        <w:tc>
          <w:tcPr>
            <w:tcW w:w="1701" w:type="dxa"/>
            <w:shd w:val="clear" w:color="auto" w:fill="auto"/>
          </w:tcPr>
          <w:p w14:paraId="15147FE1" w14:textId="2BD43341" w:rsidR="00B81253" w:rsidRPr="00B76331" w:rsidRDefault="00B81253" w:rsidP="00B81253">
            <w:pPr>
              <w:ind w:left="-113" w:right="-113"/>
              <w:jc w:val="center"/>
              <w:rPr>
                <w:sz w:val="20"/>
                <w:szCs w:val="20"/>
              </w:rPr>
            </w:pPr>
            <w:r w:rsidRPr="006211F2">
              <w:rPr>
                <w:sz w:val="20"/>
                <w:szCs w:val="20"/>
              </w:rPr>
              <w:t>2</w:t>
            </w:r>
            <w:r>
              <w:rPr>
                <w:sz w:val="20"/>
                <w:szCs w:val="20"/>
              </w:rPr>
              <w:t>1</w:t>
            </w:r>
            <w:r w:rsidRPr="006211F2">
              <w:rPr>
                <w:sz w:val="20"/>
                <w:szCs w:val="20"/>
              </w:rPr>
              <w:t xml:space="preserve"> - 2</w:t>
            </w:r>
            <w:r>
              <w:rPr>
                <w:sz w:val="20"/>
                <w:szCs w:val="20"/>
              </w:rPr>
              <w:t>7</w:t>
            </w:r>
            <w:r w:rsidRPr="006211F2">
              <w:rPr>
                <w:sz w:val="20"/>
                <w:szCs w:val="20"/>
              </w:rPr>
              <w:t>.04.202</w:t>
            </w:r>
            <w:r>
              <w:rPr>
                <w:sz w:val="20"/>
                <w:szCs w:val="20"/>
              </w:rPr>
              <w:t>5</w:t>
            </w:r>
          </w:p>
        </w:tc>
        <w:tc>
          <w:tcPr>
            <w:tcW w:w="2410" w:type="dxa"/>
            <w:shd w:val="clear" w:color="auto" w:fill="auto"/>
          </w:tcPr>
          <w:p w14:paraId="4E7AA9B6" w14:textId="77777777" w:rsidR="00B81253" w:rsidRPr="006211F2" w:rsidRDefault="00B81253" w:rsidP="00B81253">
            <w:pPr>
              <w:ind w:left="-113" w:right="-113"/>
              <w:jc w:val="center"/>
              <w:rPr>
                <w:sz w:val="20"/>
                <w:szCs w:val="20"/>
              </w:rPr>
            </w:pPr>
            <w:r w:rsidRPr="006211F2">
              <w:rPr>
                <w:sz w:val="20"/>
                <w:szCs w:val="20"/>
              </w:rPr>
              <w:t>городские средства</w:t>
            </w:r>
          </w:p>
          <w:p w14:paraId="52CD9630" w14:textId="77777777" w:rsidR="00B81253" w:rsidRPr="006211F2" w:rsidRDefault="00B81253" w:rsidP="00B81253">
            <w:pPr>
              <w:ind w:left="-113" w:right="-113"/>
              <w:jc w:val="center"/>
              <w:rPr>
                <w:sz w:val="20"/>
                <w:szCs w:val="20"/>
              </w:rPr>
            </w:pPr>
            <w:r w:rsidRPr="006211F2">
              <w:rPr>
                <w:sz w:val="20"/>
                <w:szCs w:val="20"/>
              </w:rPr>
              <w:t>массовой информации;</w:t>
            </w:r>
          </w:p>
          <w:p w14:paraId="34079EEF" w14:textId="77777777" w:rsidR="00B81253" w:rsidRPr="006211F2" w:rsidRDefault="00B81253" w:rsidP="00B81253">
            <w:pPr>
              <w:ind w:left="-113" w:right="-113"/>
              <w:jc w:val="center"/>
              <w:rPr>
                <w:sz w:val="20"/>
                <w:szCs w:val="20"/>
              </w:rPr>
            </w:pPr>
            <w:r w:rsidRPr="006211F2">
              <w:rPr>
                <w:sz w:val="20"/>
                <w:szCs w:val="20"/>
              </w:rPr>
              <w:t>официальный сайт</w:t>
            </w:r>
          </w:p>
          <w:p w14:paraId="2368F517" w14:textId="77777777" w:rsidR="00B81253" w:rsidRPr="006211F2" w:rsidRDefault="00B81253" w:rsidP="00B81253">
            <w:pPr>
              <w:ind w:left="-113" w:right="-113"/>
              <w:jc w:val="center"/>
              <w:rPr>
                <w:sz w:val="20"/>
                <w:szCs w:val="20"/>
              </w:rPr>
            </w:pPr>
            <w:r w:rsidRPr="006211F2">
              <w:rPr>
                <w:sz w:val="20"/>
                <w:szCs w:val="20"/>
              </w:rPr>
              <w:t>органов местного</w:t>
            </w:r>
          </w:p>
          <w:p w14:paraId="0C8F4B06" w14:textId="77777777" w:rsidR="00B81253" w:rsidRPr="006211F2" w:rsidRDefault="00B81253" w:rsidP="00B81253">
            <w:pPr>
              <w:ind w:left="-113" w:right="-113"/>
              <w:jc w:val="center"/>
              <w:rPr>
                <w:sz w:val="20"/>
                <w:szCs w:val="20"/>
              </w:rPr>
            </w:pPr>
            <w:r w:rsidRPr="006211F2">
              <w:rPr>
                <w:sz w:val="20"/>
                <w:szCs w:val="20"/>
              </w:rPr>
              <w:t>самоуправления</w:t>
            </w:r>
          </w:p>
          <w:p w14:paraId="703DEC95" w14:textId="77777777" w:rsidR="00B81253" w:rsidRPr="006211F2" w:rsidRDefault="00B81253" w:rsidP="00B81253">
            <w:pPr>
              <w:ind w:left="-113" w:right="-113"/>
              <w:jc w:val="center"/>
              <w:rPr>
                <w:sz w:val="20"/>
                <w:szCs w:val="20"/>
              </w:rPr>
            </w:pPr>
            <w:r w:rsidRPr="006211F2">
              <w:rPr>
                <w:sz w:val="20"/>
                <w:szCs w:val="20"/>
              </w:rPr>
              <w:t>города Нижневартовска</w:t>
            </w:r>
          </w:p>
        </w:tc>
        <w:tc>
          <w:tcPr>
            <w:tcW w:w="4394" w:type="dxa"/>
            <w:shd w:val="clear" w:color="auto" w:fill="auto"/>
          </w:tcPr>
          <w:p w14:paraId="15A22778" w14:textId="77777777" w:rsidR="00B81253" w:rsidRPr="00B76331" w:rsidRDefault="00B81253" w:rsidP="00B81253">
            <w:pPr>
              <w:jc w:val="both"/>
              <w:rPr>
                <w:sz w:val="20"/>
                <w:szCs w:val="20"/>
              </w:rPr>
            </w:pPr>
            <w:r w:rsidRPr="00B76331">
              <w:rPr>
                <w:sz w:val="20"/>
                <w:szCs w:val="20"/>
              </w:rPr>
              <w:t>департамент общественных коммуникаций и молодежной политики администрации города;</w:t>
            </w:r>
          </w:p>
          <w:p w14:paraId="08D0E876" w14:textId="06E61F8F" w:rsidR="00B81253" w:rsidRPr="00B76331" w:rsidRDefault="00B81253" w:rsidP="00B81253">
            <w:pPr>
              <w:jc w:val="both"/>
              <w:rPr>
                <w:sz w:val="20"/>
                <w:szCs w:val="20"/>
              </w:rPr>
            </w:pPr>
            <w:r w:rsidRPr="00B76331">
              <w:rPr>
                <w:sz w:val="20"/>
                <w:szCs w:val="20"/>
              </w:rPr>
              <w:t xml:space="preserve">муниципальное казенное учреждение города Нижневартовска </w:t>
            </w:r>
            <w:r w:rsidR="00610A75">
              <w:rPr>
                <w:sz w:val="20"/>
                <w:szCs w:val="20"/>
              </w:rPr>
              <w:t>«</w:t>
            </w:r>
            <w:r w:rsidRPr="00B76331">
              <w:rPr>
                <w:sz w:val="20"/>
                <w:szCs w:val="20"/>
              </w:rPr>
              <w:t>Управление по делам гражданской обороны и чрезвычайным ситуациям</w:t>
            </w:r>
            <w:r w:rsidR="00610A75">
              <w:rPr>
                <w:sz w:val="20"/>
                <w:szCs w:val="20"/>
              </w:rPr>
              <w:t>»</w:t>
            </w:r>
          </w:p>
          <w:p w14:paraId="21D9B7B3" w14:textId="26D6B31D" w:rsidR="00B81253" w:rsidRPr="006211F2" w:rsidRDefault="00B81253" w:rsidP="00B81253">
            <w:pPr>
              <w:jc w:val="both"/>
              <w:rPr>
                <w:sz w:val="20"/>
                <w:szCs w:val="20"/>
              </w:rPr>
            </w:pPr>
          </w:p>
        </w:tc>
        <w:tc>
          <w:tcPr>
            <w:tcW w:w="1417" w:type="dxa"/>
            <w:shd w:val="clear" w:color="auto" w:fill="auto"/>
          </w:tcPr>
          <w:p w14:paraId="38690CD1" w14:textId="77777777" w:rsidR="00B81253" w:rsidRPr="006211F2" w:rsidRDefault="00B81253" w:rsidP="00B81253">
            <w:pPr>
              <w:ind w:left="-113" w:right="-113"/>
              <w:jc w:val="center"/>
              <w:rPr>
                <w:sz w:val="20"/>
                <w:szCs w:val="20"/>
              </w:rPr>
            </w:pPr>
          </w:p>
        </w:tc>
      </w:tr>
      <w:tr w:rsidR="00B81253" w:rsidRPr="006211F2" w14:paraId="44B8C11F" w14:textId="77777777" w:rsidTr="001E4043">
        <w:trPr>
          <w:trHeight w:val="20"/>
        </w:trPr>
        <w:tc>
          <w:tcPr>
            <w:tcW w:w="426" w:type="dxa"/>
            <w:shd w:val="clear" w:color="auto" w:fill="auto"/>
          </w:tcPr>
          <w:p w14:paraId="562A6DA6" w14:textId="77777777" w:rsidR="00B81253" w:rsidRPr="009F4EBD" w:rsidRDefault="00B81253" w:rsidP="00B81253">
            <w:pPr>
              <w:ind w:left="-113" w:right="-113"/>
              <w:jc w:val="center"/>
              <w:rPr>
                <w:sz w:val="20"/>
                <w:szCs w:val="20"/>
              </w:rPr>
            </w:pPr>
            <w:r w:rsidRPr="009F4EBD">
              <w:rPr>
                <w:sz w:val="20"/>
                <w:szCs w:val="20"/>
              </w:rPr>
              <w:t>2.</w:t>
            </w:r>
          </w:p>
        </w:tc>
        <w:tc>
          <w:tcPr>
            <w:tcW w:w="4394" w:type="dxa"/>
          </w:tcPr>
          <w:p w14:paraId="34BD59BD" w14:textId="39E22F24" w:rsidR="00B81253" w:rsidRPr="009F4EBD" w:rsidRDefault="00B81253" w:rsidP="00B81253">
            <w:pPr>
              <w:jc w:val="both"/>
              <w:rPr>
                <w:sz w:val="20"/>
                <w:szCs w:val="20"/>
              </w:rPr>
            </w:pPr>
            <w:r w:rsidRPr="009F4EBD">
              <w:rPr>
                <w:sz w:val="20"/>
                <w:szCs w:val="20"/>
              </w:rPr>
              <w:t xml:space="preserve">Организовать проведение информационно-пропагандистской работы с населением по вопросам соблюдения требований пожарной безопасности с доведением информации о складывающейся обстановке с пожарами их последствиями на территории города, основных причинах их возникновения, о порядке вызова подразделений пожарной охраны при возникновении пожаров                         </w:t>
            </w:r>
          </w:p>
        </w:tc>
        <w:tc>
          <w:tcPr>
            <w:tcW w:w="1701" w:type="dxa"/>
            <w:shd w:val="clear" w:color="auto" w:fill="auto"/>
          </w:tcPr>
          <w:p w14:paraId="5F2878BB" w14:textId="77777777" w:rsidR="00B81253" w:rsidRPr="009F4EBD" w:rsidRDefault="00B81253" w:rsidP="00B81253">
            <w:pPr>
              <w:ind w:left="-113" w:right="-113"/>
              <w:jc w:val="center"/>
              <w:rPr>
                <w:sz w:val="20"/>
                <w:szCs w:val="20"/>
              </w:rPr>
            </w:pPr>
            <w:r w:rsidRPr="009F4EBD">
              <w:rPr>
                <w:sz w:val="20"/>
                <w:szCs w:val="20"/>
              </w:rPr>
              <w:t xml:space="preserve">в период </w:t>
            </w:r>
          </w:p>
          <w:p w14:paraId="2EAC8C4E" w14:textId="77777777" w:rsidR="00B81253" w:rsidRPr="009F4EBD" w:rsidRDefault="00B81253" w:rsidP="00B81253">
            <w:pPr>
              <w:ind w:left="-113" w:right="-113"/>
              <w:jc w:val="center"/>
              <w:rPr>
                <w:sz w:val="20"/>
                <w:szCs w:val="20"/>
              </w:rPr>
            </w:pPr>
            <w:r w:rsidRPr="009F4EBD">
              <w:rPr>
                <w:sz w:val="20"/>
                <w:szCs w:val="20"/>
              </w:rPr>
              <w:t>действия</w:t>
            </w:r>
          </w:p>
          <w:p w14:paraId="2C8F552B" w14:textId="77777777" w:rsidR="00B81253" w:rsidRPr="009F4EBD" w:rsidRDefault="00B81253" w:rsidP="00B81253">
            <w:pPr>
              <w:ind w:left="-113" w:right="-113"/>
              <w:jc w:val="center"/>
              <w:rPr>
                <w:sz w:val="20"/>
                <w:szCs w:val="20"/>
              </w:rPr>
            </w:pPr>
            <w:r w:rsidRPr="009F4EBD">
              <w:rPr>
                <w:sz w:val="20"/>
                <w:szCs w:val="20"/>
              </w:rPr>
              <w:t>особого</w:t>
            </w:r>
          </w:p>
          <w:p w14:paraId="11C31B61" w14:textId="77777777" w:rsidR="00B81253" w:rsidRPr="009F4EBD" w:rsidRDefault="00B81253" w:rsidP="00B81253">
            <w:pPr>
              <w:ind w:left="-113" w:right="-113"/>
              <w:jc w:val="center"/>
              <w:rPr>
                <w:sz w:val="20"/>
                <w:szCs w:val="20"/>
              </w:rPr>
            </w:pPr>
            <w:r w:rsidRPr="009F4EBD">
              <w:rPr>
                <w:sz w:val="20"/>
                <w:szCs w:val="20"/>
              </w:rPr>
              <w:t>противопожарного</w:t>
            </w:r>
          </w:p>
          <w:p w14:paraId="04FE1A07" w14:textId="77777777" w:rsidR="00B81253" w:rsidRPr="009F4EBD" w:rsidRDefault="00B81253" w:rsidP="00B81253">
            <w:pPr>
              <w:ind w:left="-113" w:right="-113"/>
              <w:jc w:val="center"/>
              <w:rPr>
                <w:sz w:val="20"/>
                <w:szCs w:val="20"/>
              </w:rPr>
            </w:pPr>
            <w:r w:rsidRPr="009F4EBD">
              <w:rPr>
                <w:sz w:val="20"/>
                <w:szCs w:val="20"/>
              </w:rPr>
              <w:t>режима</w:t>
            </w:r>
          </w:p>
        </w:tc>
        <w:tc>
          <w:tcPr>
            <w:tcW w:w="2410" w:type="dxa"/>
            <w:shd w:val="clear" w:color="auto" w:fill="auto"/>
          </w:tcPr>
          <w:p w14:paraId="23394474" w14:textId="77777777" w:rsidR="00B81253" w:rsidRPr="009F4EBD" w:rsidRDefault="00B81253" w:rsidP="00B81253">
            <w:pPr>
              <w:ind w:left="-113" w:right="-113"/>
              <w:jc w:val="center"/>
              <w:rPr>
                <w:sz w:val="20"/>
                <w:szCs w:val="20"/>
              </w:rPr>
            </w:pPr>
            <w:r w:rsidRPr="009F4EBD">
              <w:rPr>
                <w:sz w:val="20"/>
                <w:szCs w:val="20"/>
              </w:rPr>
              <w:t>жилищный сектор</w:t>
            </w:r>
          </w:p>
          <w:p w14:paraId="6703DBAC" w14:textId="77777777" w:rsidR="00B81253" w:rsidRPr="009F4EBD" w:rsidRDefault="00B81253" w:rsidP="00B81253">
            <w:pPr>
              <w:ind w:left="-113" w:right="-113"/>
              <w:jc w:val="center"/>
              <w:rPr>
                <w:sz w:val="20"/>
                <w:szCs w:val="20"/>
              </w:rPr>
            </w:pPr>
            <w:r w:rsidRPr="009F4EBD">
              <w:rPr>
                <w:sz w:val="20"/>
                <w:szCs w:val="20"/>
              </w:rPr>
              <w:t>города Нижневартовска;</w:t>
            </w:r>
          </w:p>
          <w:p w14:paraId="1A0F44E8" w14:textId="77777777" w:rsidR="00B81253" w:rsidRPr="009F4EBD" w:rsidRDefault="00B81253" w:rsidP="00B81253">
            <w:pPr>
              <w:ind w:left="-113" w:right="-113"/>
              <w:jc w:val="center"/>
              <w:rPr>
                <w:sz w:val="20"/>
                <w:szCs w:val="20"/>
              </w:rPr>
            </w:pPr>
            <w:r w:rsidRPr="009F4EBD">
              <w:rPr>
                <w:sz w:val="20"/>
                <w:szCs w:val="20"/>
              </w:rPr>
              <w:t>территории</w:t>
            </w:r>
          </w:p>
          <w:p w14:paraId="56D32F94" w14:textId="77777777" w:rsidR="00B81253" w:rsidRPr="009F4EBD" w:rsidRDefault="00B81253" w:rsidP="00B81253">
            <w:pPr>
              <w:ind w:left="-113" w:right="-113"/>
              <w:jc w:val="center"/>
              <w:rPr>
                <w:sz w:val="20"/>
                <w:szCs w:val="20"/>
              </w:rPr>
            </w:pPr>
            <w:r w:rsidRPr="009F4EBD">
              <w:rPr>
                <w:sz w:val="20"/>
                <w:szCs w:val="20"/>
              </w:rPr>
              <w:t>садово-огороднических</w:t>
            </w:r>
          </w:p>
          <w:p w14:paraId="7ED51C8D" w14:textId="77777777" w:rsidR="00B81253" w:rsidRPr="009F4EBD" w:rsidRDefault="00B81253" w:rsidP="00B81253">
            <w:pPr>
              <w:ind w:left="-113" w:right="-113"/>
              <w:jc w:val="center"/>
              <w:rPr>
                <w:sz w:val="20"/>
                <w:szCs w:val="20"/>
              </w:rPr>
            </w:pPr>
            <w:r w:rsidRPr="009F4EBD">
              <w:rPr>
                <w:sz w:val="20"/>
                <w:szCs w:val="20"/>
              </w:rPr>
              <w:t>некоммерческих</w:t>
            </w:r>
          </w:p>
          <w:p w14:paraId="50B53A9E" w14:textId="77777777" w:rsidR="00B81253" w:rsidRPr="009F4EBD" w:rsidRDefault="00B81253" w:rsidP="00B81253">
            <w:pPr>
              <w:ind w:left="-113" w:right="-113"/>
              <w:jc w:val="center"/>
              <w:rPr>
                <w:sz w:val="20"/>
                <w:szCs w:val="20"/>
              </w:rPr>
            </w:pPr>
            <w:r w:rsidRPr="009F4EBD">
              <w:rPr>
                <w:sz w:val="20"/>
                <w:szCs w:val="20"/>
              </w:rPr>
              <w:t>товариществ</w:t>
            </w:r>
          </w:p>
        </w:tc>
        <w:tc>
          <w:tcPr>
            <w:tcW w:w="4394" w:type="dxa"/>
            <w:shd w:val="clear" w:color="auto" w:fill="auto"/>
          </w:tcPr>
          <w:p w14:paraId="038CFF70" w14:textId="12537640" w:rsidR="00B76331" w:rsidRPr="009F4EBD" w:rsidRDefault="00B76331" w:rsidP="00B76331">
            <w:pPr>
              <w:jc w:val="both"/>
              <w:rPr>
                <w:sz w:val="20"/>
                <w:szCs w:val="20"/>
              </w:rPr>
            </w:pPr>
            <w:r w:rsidRPr="009F4EBD">
              <w:rPr>
                <w:sz w:val="20"/>
                <w:szCs w:val="20"/>
              </w:rPr>
              <w:t xml:space="preserve">муниципальное казенное учреждение города Нижневартовска </w:t>
            </w:r>
            <w:r w:rsidR="00610A75">
              <w:rPr>
                <w:sz w:val="20"/>
                <w:szCs w:val="20"/>
              </w:rPr>
              <w:t>«</w:t>
            </w:r>
            <w:r w:rsidRPr="009F4EBD">
              <w:rPr>
                <w:sz w:val="20"/>
                <w:szCs w:val="20"/>
              </w:rPr>
              <w:t>Управление по делам гражданской обороны и чрезвычайным ситуациям</w:t>
            </w:r>
            <w:r w:rsidR="00610A75">
              <w:rPr>
                <w:sz w:val="20"/>
                <w:szCs w:val="20"/>
              </w:rPr>
              <w:t>»</w:t>
            </w:r>
            <w:r w:rsidRPr="009F4EBD">
              <w:rPr>
                <w:sz w:val="20"/>
                <w:szCs w:val="20"/>
              </w:rPr>
              <w:t>;</w:t>
            </w:r>
          </w:p>
          <w:p w14:paraId="533016EC" w14:textId="2D952366" w:rsidR="00B76331" w:rsidRPr="009F4EBD" w:rsidRDefault="00B76331" w:rsidP="00B76331">
            <w:pPr>
              <w:jc w:val="both"/>
              <w:rPr>
                <w:sz w:val="20"/>
                <w:szCs w:val="20"/>
              </w:rPr>
            </w:pPr>
            <w:r w:rsidRPr="009F4EBD">
              <w:rPr>
                <w:sz w:val="20"/>
                <w:szCs w:val="20"/>
              </w:rPr>
              <w:t xml:space="preserve">отдел надзорной деятельности и профилактической работы (по </w:t>
            </w:r>
            <w:proofErr w:type="spellStart"/>
            <w:r w:rsidRPr="009F4EBD">
              <w:rPr>
                <w:sz w:val="20"/>
                <w:szCs w:val="20"/>
              </w:rPr>
              <w:t>г.Нижневартовску</w:t>
            </w:r>
            <w:proofErr w:type="spellEnd"/>
            <w:r w:rsidRPr="009F4EBD">
              <w:rPr>
                <w:sz w:val="20"/>
                <w:szCs w:val="20"/>
              </w:rPr>
              <w:t>) управления надзорной деятельности и профилактической работы Главного управления МЧС России по Ханты-Мансийскому автономному округу – Югре (по согласованию);</w:t>
            </w:r>
          </w:p>
          <w:p w14:paraId="76EC2E27" w14:textId="77777777" w:rsidR="00B76331" w:rsidRPr="009F4EBD" w:rsidRDefault="00B76331" w:rsidP="00B76331">
            <w:pPr>
              <w:jc w:val="both"/>
              <w:rPr>
                <w:sz w:val="20"/>
                <w:szCs w:val="20"/>
              </w:rPr>
            </w:pPr>
            <w:r w:rsidRPr="009F4EBD">
              <w:rPr>
                <w:sz w:val="20"/>
                <w:szCs w:val="20"/>
              </w:rPr>
              <w:t>департамент жилищно-коммунального хозяйства администрации города;</w:t>
            </w:r>
          </w:p>
          <w:p w14:paraId="50BD9240" w14:textId="77777777" w:rsidR="00B81253" w:rsidRDefault="00B76331" w:rsidP="00B76331">
            <w:pPr>
              <w:jc w:val="both"/>
              <w:rPr>
                <w:sz w:val="20"/>
                <w:szCs w:val="20"/>
              </w:rPr>
            </w:pPr>
            <w:r w:rsidRPr="009F4EBD">
              <w:rPr>
                <w:sz w:val="20"/>
                <w:szCs w:val="20"/>
              </w:rPr>
              <w:t>департамент общественных коммуникаций и молодежной политики администрации города</w:t>
            </w:r>
          </w:p>
          <w:p w14:paraId="12EC3612" w14:textId="161F7AFA" w:rsidR="009F4EBD" w:rsidRPr="009F4EBD" w:rsidRDefault="009F4EBD" w:rsidP="00B76331">
            <w:pPr>
              <w:jc w:val="both"/>
              <w:rPr>
                <w:sz w:val="20"/>
                <w:szCs w:val="20"/>
              </w:rPr>
            </w:pPr>
          </w:p>
        </w:tc>
        <w:tc>
          <w:tcPr>
            <w:tcW w:w="1417" w:type="dxa"/>
            <w:shd w:val="clear" w:color="auto" w:fill="auto"/>
          </w:tcPr>
          <w:p w14:paraId="0AE31567" w14:textId="77777777" w:rsidR="00B81253" w:rsidRPr="006211F2" w:rsidRDefault="00B81253" w:rsidP="00B81253">
            <w:pPr>
              <w:ind w:left="-113" w:right="-113"/>
              <w:jc w:val="center"/>
              <w:rPr>
                <w:sz w:val="20"/>
                <w:szCs w:val="20"/>
              </w:rPr>
            </w:pPr>
          </w:p>
        </w:tc>
      </w:tr>
      <w:tr w:rsidR="00B76331" w:rsidRPr="006211F2" w14:paraId="38E2BCA6" w14:textId="77777777" w:rsidTr="001E4043">
        <w:trPr>
          <w:trHeight w:val="20"/>
        </w:trPr>
        <w:tc>
          <w:tcPr>
            <w:tcW w:w="426" w:type="dxa"/>
            <w:shd w:val="clear" w:color="auto" w:fill="auto"/>
          </w:tcPr>
          <w:p w14:paraId="05BA121C" w14:textId="016CC28B" w:rsidR="00B76331" w:rsidRPr="009F4EBD" w:rsidRDefault="00AE38BA" w:rsidP="00B76331">
            <w:pPr>
              <w:ind w:left="-113" w:right="-113"/>
              <w:jc w:val="center"/>
              <w:rPr>
                <w:sz w:val="20"/>
                <w:szCs w:val="20"/>
              </w:rPr>
            </w:pPr>
            <w:r>
              <w:rPr>
                <w:sz w:val="20"/>
                <w:szCs w:val="20"/>
              </w:rPr>
              <w:t>3</w:t>
            </w:r>
            <w:r w:rsidR="00B76331" w:rsidRPr="009F4EBD">
              <w:rPr>
                <w:sz w:val="20"/>
                <w:szCs w:val="20"/>
              </w:rPr>
              <w:t>.</w:t>
            </w:r>
          </w:p>
        </w:tc>
        <w:tc>
          <w:tcPr>
            <w:tcW w:w="4394" w:type="dxa"/>
          </w:tcPr>
          <w:p w14:paraId="7CAE4CE1" w14:textId="7D635860" w:rsidR="00B76331" w:rsidRPr="009F4EBD" w:rsidRDefault="00B76331" w:rsidP="009F4EBD">
            <w:pPr>
              <w:jc w:val="both"/>
              <w:rPr>
                <w:sz w:val="20"/>
                <w:szCs w:val="20"/>
              </w:rPr>
            </w:pPr>
            <w:r w:rsidRPr="009F4EBD">
              <w:rPr>
                <w:sz w:val="20"/>
                <w:szCs w:val="20"/>
              </w:rPr>
              <w:t xml:space="preserve">Организовать проведение рабочих встреч с руководителями садово-огороднических товариществ, на которых рассмотреть вопросы </w:t>
            </w:r>
            <w:r w:rsidRPr="009F4EBD">
              <w:rPr>
                <w:sz w:val="20"/>
                <w:szCs w:val="20"/>
              </w:rPr>
              <w:lastRenderedPageBreak/>
              <w:t>об  осуществлении контроля со стороны председателей за соблюдением гражданами, постоянно проживающими  на территориях  садовых товариществ, требований пожарной безопасности,  уделить особое внимание правилам  эксплуатации систем отопления, безаварийной работе электрооборудования, безопасной эксплуатации печного отопления, а также порядку действий граждан в случае возникновения пожара</w:t>
            </w:r>
          </w:p>
          <w:p w14:paraId="4E556E13" w14:textId="77777777" w:rsidR="00B76331" w:rsidRPr="009F4EBD" w:rsidRDefault="00B76331" w:rsidP="009F4EBD">
            <w:pPr>
              <w:jc w:val="both"/>
              <w:rPr>
                <w:sz w:val="20"/>
                <w:szCs w:val="20"/>
              </w:rPr>
            </w:pPr>
          </w:p>
        </w:tc>
        <w:tc>
          <w:tcPr>
            <w:tcW w:w="1701" w:type="dxa"/>
            <w:shd w:val="clear" w:color="auto" w:fill="auto"/>
          </w:tcPr>
          <w:p w14:paraId="45C855BD" w14:textId="77777777" w:rsidR="00B76331" w:rsidRPr="009F4EBD" w:rsidRDefault="00B76331" w:rsidP="009F4EBD">
            <w:pPr>
              <w:jc w:val="center"/>
              <w:rPr>
                <w:sz w:val="20"/>
                <w:szCs w:val="20"/>
              </w:rPr>
            </w:pPr>
            <w:r w:rsidRPr="009F4EBD">
              <w:rPr>
                <w:sz w:val="20"/>
                <w:szCs w:val="20"/>
              </w:rPr>
              <w:lastRenderedPageBreak/>
              <w:t>в период действия</w:t>
            </w:r>
          </w:p>
          <w:p w14:paraId="318E1332" w14:textId="77777777" w:rsidR="00B76331" w:rsidRPr="009F4EBD" w:rsidRDefault="00B76331" w:rsidP="009F4EBD">
            <w:pPr>
              <w:jc w:val="center"/>
              <w:rPr>
                <w:sz w:val="20"/>
                <w:szCs w:val="20"/>
              </w:rPr>
            </w:pPr>
            <w:r w:rsidRPr="009F4EBD">
              <w:rPr>
                <w:sz w:val="20"/>
                <w:szCs w:val="20"/>
              </w:rPr>
              <w:t>особого</w:t>
            </w:r>
          </w:p>
          <w:p w14:paraId="32832F58" w14:textId="77777777" w:rsidR="00B76331" w:rsidRPr="009F4EBD" w:rsidRDefault="00B76331" w:rsidP="009F4EBD">
            <w:pPr>
              <w:jc w:val="center"/>
              <w:rPr>
                <w:sz w:val="20"/>
                <w:szCs w:val="20"/>
              </w:rPr>
            </w:pPr>
            <w:r w:rsidRPr="009F4EBD">
              <w:rPr>
                <w:sz w:val="20"/>
                <w:szCs w:val="20"/>
              </w:rPr>
              <w:lastRenderedPageBreak/>
              <w:t>противопожарного</w:t>
            </w:r>
          </w:p>
          <w:p w14:paraId="3E6CA7B1" w14:textId="6DBC1610" w:rsidR="00B76331" w:rsidRPr="009F4EBD" w:rsidRDefault="00B76331" w:rsidP="009F4EBD">
            <w:pPr>
              <w:ind w:left="-113" w:right="-113"/>
              <w:jc w:val="center"/>
              <w:rPr>
                <w:sz w:val="20"/>
                <w:szCs w:val="20"/>
              </w:rPr>
            </w:pPr>
            <w:r w:rsidRPr="009F4EBD">
              <w:rPr>
                <w:sz w:val="20"/>
                <w:szCs w:val="20"/>
              </w:rPr>
              <w:t>режима</w:t>
            </w:r>
          </w:p>
        </w:tc>
        <w:tc>
          <w:tcPr>
            <w:tcW w:w="2410" w:type="dxa"/>
            <w:shd w:val="clear" w:color="auto" w:fill="auto"/>
          </w:tcPr>
          <w:p w14:paraId="696A1481" w14:textId="77777777" w:rsidR="00B76331" w:rsidRPr="009F4EBD" w:rsidRDefault="00B76331" w:rsidP="009F4EBD">
            <w:pPr>
              <w:jc w:val="center"/>
              <w:rPr>
                <w:sz w:val="20"/>
                <w:szCs w:val="20"/>
              </w:rPr>
            </w:pPr>
          </w:p>
        </w:tc>
        <w:tc>
          <w:tcPr>
            <w:tcW w:w="4394" w:type="dxa"/>
            <w:shd w:val="clear" w:color="auto" w:fill="auto"/>
          </w:tcPr>
          <w:p w14:paraId="137052A6" w14:textId="7F6CF064" w:rsidR="009F4EBD" w:rsidRPr="009F4EBD" w:rsidRDefault="009F4EBD" w:rsidP="009F4EBD">
            <w:pPr>
              <w:jc w:val="both"/>
              <w:rPr>
                <w:sz w:val="20"/>
                <w:szCs w:val="20"/>
              </w:rPr>
            </w:pPr>
            <w:r w:rsidRPr="009F4EBD">
              <w:rPr>
                <w:sz w:val="20"/>
                <w:szCs w:val="20"/>
              </w:rPr>
              <w:t xml:space="preserve">муниципальное казенное учреждение города Нижневартовска </w:t>
            </w:r>
            <w:r w:rsidR="00610A75">
              <w:rPr>
                <w:sz w:val="20"/>
                <w:szCs w:val="20"/>
              </w:rPr>
              <w:t>«</w:t>
            </w:r>
            <w:r w:rsidRPr="009F4EBD">
              <w:rPr>
                <w:sz w:val="20"/>
                <w:szCs w:val="20"/>
              </w:rPr>
              <w:t xml:space="preserve">Управление по делам </w:t>
            </w:r>
            <w:r w:rsidRPr="009F4EBD">
              <w:rPr>
                <w:sz w:val="20"/>
                <w:szCs w:val="20"/>
              </w:rPr>
              <w:lastRenderedPageBreak/>
              <w:t>гражданской обороны и чрезвычайным ситуациям</w:t>
            </w:r>
            <w:r w:rsidR="00610A75">
              <w:rPr>
                <w:sz w:val="20"/>
                <w:szCs w:val="20"/>
              </w:rPr>
              <w:t>»</w:t>
            </w:r>
            <w:r w:rsidRPr="009F4EBD">
              <w:rPr>
                <w:sz w:val="20"/>
                <w:szCs w:val="20"/>
              </w:rPr>
              <w:t>;</w:t>
            </w:r>
          </w:p>
          <w:p w14:paraId="25A18596" w14:textId="6A2D811B" w:rsidR="00B76331" w:rsidRPr="009F4EBD" w:rsidRDefault="00B76331" w:rsidP="00B76331">
            <w:pPr>
              <w:jc w:val="both"/>
              <w:rPr>
                <w:sz w:val="20"/>
                <w:szCs w:val="20"/>
              </w:rPr>
            </w:pPr>
          </w:p>
        </w:tc>
        <w:tc>
          <w:tcPr>
            <w:tcW w:w="1417" w:type="dxa"/>
            <w:shd w:val="clear" w:color="auto" w:fill="auto"/>
          </w:tcPr>
          <w:p w14:paraId="408E9479" w14:textId="77777777" w:rsidR="00B76331" w:rsidRPr="006211F2" w:rsidRDefault="00B76331" w:rsidP="009F4EBD">
            <w:pPr>
              <w:pStyle w:val="Style11"/>
              <w:tabs>
                <w:tab w:val="left" w:pos="709"/>
              </w:tabs>
              <w:jc w:val="both"/>
              <w:rPr>
                <w:sz w:val="20"/>
                <w:szCs w:val="20"/>
              </w:rPr>
            </w:pPr>
          </w:p>
        </w:tc>
      </w:tr>
      <w:tr w:rsidR="00C67862" w:rsidRPr="006211F2" w14:paraId="0652F0BF" w14:textId="77777777" w:rsidTr="001E4043">
        <w:trPr>
          <w:trHeight w:val="20"/>
        </w:trPr>
        <w:tc>
          <w:tcPr>
            <w:tcW w:w="426" w:type="dxa"/>
            <w:vMerge w:val="restart"/>
            <w:shd w:val="clear" w:color="auto" w:fill="auto"/>
          </w:tcPr>
          <w:p w14:paraId="5FC48F9D" w14:textId="14CCA461" w:rsidR="00C67862" w:rsidRPr="006211F2" w:rsidRDefault="00AE38BA" w:rsidP="00C67862">
            <w:pPr>
              <w:ind w:left="-113" w:right="-113"/>
              <w:jc w:val="center"/>
              <w:rPr>
                <w:sz w:val="20"/>
                <w:szCs w:val="20"/>
              </w:rPr>
            </w:pPr>
            <w:r>
              <w:rPr>
                <w:sz w:val="20"/>
                <w:szCs w:val="20"/>
              </w:rPr>
              <w:t>4</w:t>
            </w:r>
            <w:r w:rsidR="00C67862" w:rsidRPr="006211F2">
              <w:rPr>
                <w:sz w:val="20"/>
                <w:szCs w:val="20"/>
              </w:rPr>
              <w:t>.</w:t>
            </w:r>
          </w:p>
        </w:tc>
        <w:tc>
          <w:tcPr>
            <w:tcW w:w="4394" w:type="dxa"/>
            <w:vMerge w:val="restart"/>
          </w:tcPr>
          <w:p w14:paraId="12C65407" w14:textId="77777777" w:rsidR="00C67862" w:rsidRPr="006211F2" w:rsidRDefault="00C67862" w:rsidP="00C67862">
            <w:pPr>
              <w:jc w:val="both"/>
              <w:rPr>
                <w:sz w:val="20"/>
                <w:szCs w:val="20"/>
              </w:rPr>
            </w:pPr>
            <w:r w:rsidRPr="006211F2">
              <w:rPr>
                <w:sz w:val="20"/>
                <w:szCs w:val="20"/>
              </w:rPr>
              <w:t xml:space="preserve">Проведение межведомственных рейдов </w:t>
            </w:r>
            <w:r>
              <w:rPr>
                <w:sz w:val="20"/>
                <w:szCs w:val="20"/>
              </w:rPr>
              <w:t xml:space="preserve">                        </w:t>
            </w:r>
            <w:r w:rsidRPr="006211F2">
              <w:rPr>
                <w:sz w:val="20"/>
                <w:szCs w:val="20"/>
              </w:rPr>
              <w:t xml:space="preserve">по территориям садово-огороднических некоммерческих товариществ с вручением памяток и проведением инструктажей </w:t>
            </w:r>
            <w:r>
              <w:rPr>
                <w:sz w:val="20"/>
                <w:szCs w:val="20"/>
              </w:rPr>
              <w:t xml:space="preserve">                        </w:t>
            </w:r>
            <w:r w:rsidRPr="006211F2">
              <w:rPr>
                <w:sz w:val="20"/>
                <w:szCs w:val="20"/>
              </w:rPr>
              <w:t>по пожарной безопасности</w:t>
            </w:r>
          </w:p>
        </w:tc>
        <w:tc>
          <w:tcPr>
            <w:tcW w:w="1701" w:type="dxa"/>
            <w:shd w:val="clear" w:color="auto" w:fill="auto"/>
          </w:tcPr>
          <w:p w14:paraId="5D9249C9" w14:textId="651CD70B" w:rsidR="00C67862" w:rsidRPr="006211F2" w:rsidRDefault="00C67862" w:rsidP="00C67862">
            <w:pPr>
              <w:ind w:left="-113" w:right="-113"/>
              <w:jc w:val="center"/>
              <w:rPr>
                <w:sz w:val="20"/>
                <w:szCs w:val="20"/>
              </w:rPr>
            </w:pPr>
            <w:r w:rsidRPr="006211F2">
              <w:rPr>
                <w:sz w:val="20"/>
                <w:szCs w:val="20"/>
              </w:rPr>
              <w:t>2</w:t>
            </w:r>
            <w:r>
              <w:rPr>
                <w:sz w:val="20"/>
                <w:szCs w:val="20"/>
              </w:rPr>
              <w:t>8</w:t>
            </w:r>
            <w:r w:rsidRPr="006211F2">
              <w:rPr>
                <w:sz w:val="20"/>
                <w:szCs w:val="20"/>
              </w:rPr>
              <w:t>.04.</w:t>
            </w:r>
            <w:r>
              <w:rPr>
                <w:sz w:val="20"/>
                <w:szCs w:val="20"/>
              </w:rPr>
              <w:t>2025</w:t>
            </w:r>
          </w:p>
        </w:tc>
        <w:tc>
          <w:tcPr>
            <w:tcW w:w="2410" w:type="dxa"/>
            <w:shd w:val="clear" w:color="auto" w:fill="auto"/>
          </w:tcPr>
          <w:p w14:paraId="50259B88" w14:textId="19A77ABF" w:rsidR="00C67862" w:rsidRPr="006211F2" w:rsidRDefault="00C67862" w:rsidP="00C67862">
            <w:pPr>
              <w:ind w:left="-113" w:right="-113"/>
              <w:jc w:val="center"/>
              <w:rPr>
                <w:sz w:val="20"/>
                <w:szCs w:val="20"/>
              </w:rPr>
            </w:pPr>
            <w:r w:rsidRPr="006211F2">
              <w:rPr>
                <w:sz w:val="20"/>
                <w:szCs w:val="20"/>
              </w:rPr>
              <w:t xml:space="preserve">СОПК </w:t>
            </w:r>
            <w:r>
              <w:rPr>
                <w:sz w:val="20"/>
                <w:szCs w:val="20"/>
              </w:rPr>
              <w:t>«</w:t>
            </w:r>
            <w:r w:rsidRPr="006211F2">
              <w:rPr>
                <w:sz w:val="20"/>
                <w:szCs w:val="20"/>
              </w:rPr>
              <w:t>Ремонтник 87</w:t>
            </w:r>
            <w:r>
              <w:rPr>
                <w:sz w:val="20"/>
                <w:szCs w:val="20"/>
              </w:rPr>
              <w:t>»</w:t>
            </w:r>
            <w:r w:rsidRPr="006211F2">
              <w:rPr>
                <w:sz w:val="20"/>
                <w:szCs w:val="20"/>
              </w:rPr>
              <w:t>;</w:t>
            </w:r>
          </w:p>
          <w:p w14:paraId="4DCC7F61" w14:textId="0FF921D9" w:rsidR="00C67862" w:rsidRPr="006211F2" w:rsidRDefault="00C67862" w:rsidP="00C67862">
            <w:pPr>
              <w:ind w:left="-113" w:right="-113"/>
              <w:jc w:val="center"/>
              <w:rPr>
                <w:sz w:val="20"/>
                <w:szCs w:val="20"/>
              </w:rPr>
            </w:pPr>
            <w:r w:rsidRPr="006211F2">
              <w:rPr>
                <w:sz w:val="20"/>
                <w:szCs w:val="20"/>
              </w:rPr>
              <w:t xml:space="preserve">ОНТСН </w:t>
            </w:r>
            <w:r>
              <w:rPr>
                <w:sz w:val="20"/>
                <w:szCs w:val="20"/>
              </w:rPr>
              <w:t>«</w:t>
            </w:r>
            <w:r w:rsidRPr="006211F2">
              <w:rPr>
                <w:sz w:val="20"/>
                <w:szCs w:val="20"/>
              </w:rPr>
              <w:t>Сияние Севера</w:t>
            </w:r>
            <w:r>
              <w:rPr>
                <w:sz w:val="20"/>
                <w:szCs w:val="20"/>
              </w:rPr>
              <w:t>»</w:t>
            </w:r>
          </w:p>
        </w:tc>
        <w:tc>
          <w:tcPr>
            <w:tcW w:w="4394" w:type="dxa"/>
            <w:vMerge w:val="restart"/>
            <w:shd w:val="clear" w:color="auto" w:fill="auto"/>
          </w:tcPr>
          <w:p w14:paraId="393F9750" w14:textId="6BAF388A" w:rsidR="00C67862" w:rsidRPr="006211F2" w:rsidRDefault="00C67862" w:rsidP="00C67862">
            <w:pPr>
              <w:jc w:val="both"/>
              <w:rPr>
                <w:sz w:val="20"/>
                <w:szCs w:val="20"/>
              </w:rPr>
            </w:pPr>
            <w:r w:rsidRPr="006211F2">
              <w:rPr>
                <w:sz w:val="20"/>
                <w:szCs w:val="20"/>
              </w:rPr>
              <w:t xml:space="preserve">муниципальное казенное учреждение города Нижневартовска </w:t>
            </w:r>
            <w:r>
              <w:rPr>
                <w:sz w:val="20"/>
                <w:szCs w:val="20"/>
              </w:rPr>
              <w:t>«</w:t>
            </w:r>
            <w:r w:rsidRPr="006211F2">
              <w:rPr>
                <w:sz w:val="20"/>
                <w:szCs w:val="20"/>
              </w:rPr>
              <w:t>Управление по делам гражданской обороны и чрезвычайным ситуациям</w:t>
            </w:r>
            <w:r>
              <w:rPr>
                <w:sz w:val="20"/>
                <w:szCs w:val="20"/>
              </w:rPr>
              <w:t>»</w:t>
            </w:r>
            <w:r w:rsidRPr="006211F2">
              <w:rPr>
                <w:sz w:val="20"/>
                <w:szCs w:val="20"/>
              </w:rPr>
              <w:t>;</w:t>
            </w:r>
          </w:p>
          <w:p w14:paraId="579CA131" w14:textId="77777777" w:rsidR="00C67862" w:rsidRPr="006211F2" w:rsidRDefault="00C67862" w:rsidP="00C67862">
            <w:pPr>
              <w:jc w:val="both"/>
              <w:rPr>
                <w:sz w:val="20"/>
                <w:szCs w:val="20"/>
              </w:rPr>
            </w:pPr>
            <w:r w:rsidRPr="006211F2">
              <w:rPr>
                <w:sz w:val="20"/>
                <w:szCs w:val="20"/>
              </w:rPr>
              <w:t>5 пожарно-спасательный отряд федеральной противопожарной службы Государственной противопожарной службы Главного управления МЧС России по Ханты-Мансийскому автономному округу - Югре (по согласованию);</w:t>
            </w:r>
          </w:p>
          <w:p w14:paraId="2EE0B96E" w14:textId="6FF4E1A1" w:rsidR="00C67862" w:rsidRPr="006211F2" w:rsidRDefault="00C67862" w:rsidP="00C67862">
            <w:pPr>
              <w:jc w:val="both"/>
              <w:rPr>
                <w:sz w:val="20"/>
                <w:szCs w:val="20"/>
              </w:rPr>
            </w:pPr>
            <w:r w:rsidRPr="00CA2838">
              <w:rPr>
                <w:sz w:val="20"/>
                <w:szCs w:val="20"/>
              </w:rPr>
              <w:t>региональная общественная организация «Добровольная пожарная охрана                         Ханты-Мансийского автономного округа - Югры» (по согласованию)</w:t>
            </w:r>
          </w:p>
        </w:tc>
        <w:tc>
          <w:tcPr>
            <w:tcW w:w="1417" w:type="dxa"/>
            <w:vMerge w:val="restart"/>
            <w:shd w:val="clear" w:color="auto" w:fill="auto"/>
          </w:tcPr>
          <w:p w14:paraId="7E3688A0" w14:textId="77777777" w:rsidR="00C67862" w:rsidRDefault="00C67862" w:rsidP="00C67862">
            <w:pPr>
              <w:ind w:left="-113" w:right="-113"/>
              <w:jc w:val="center"/>
              <w:rPr>
                <w:sz w:val="20"/>
                <w:szCs w:val="20"/>
              </w:rPr>
            </w:pPr>
            <w:r w:rsidRPr="006211F2">
              <w:rPr>
                <w:sz w:val="20"/>
                <w:szCs w:val="20"/>
              </w:rPr>
              <w:t xml:space="preserve">на других </w:t>
            </w:r>
          </w:p>
          <w:p w14:paraId="0D244FE6" w14:textId="77777777" w:rsidR="00C67862" w:rsidRPr="006211F2" w:rsidRDefault="00C67862" w:rsidP="00C67862">
            <w:pPr>
              <w:ind w:left="-113" w:right="-113"/>
              <w:jc w:val="center"/>
              <w:rPr>
                <w:sz w:val="20"/>
                <w:szCs w:val="20"/>
              </w:rPr>
            </w:pPr>
            <w:r w:rsidRPr="006211F2">
              <w:rPr>
                <w:sz w:val="20"/>
                <w:szCs w:val="20"/>
              </w:rPr>
              <w:t>территориях</w:t>
            </w:r>
          </w:p>
          <w:p w14:paraId="4519E214" w14:textId="77777777" w:rsidR="00C67862" w:rsidRPr="006211F2" w:rsidRDefault="00C67862" w:rsidP="00C67862">
            <w:pPr>
              <w:ind w:left="-113" w:right="-113"/>
              <w:jc w:val="center"/>
              <w:rPr>
                <w:sz w:val="20"/>
                <w:szCs w:val="20"/>
              </w:rPr>
            </w:pPr>
            <w:r w:rsidRPr="006211F2">
              <w:rPr>
                <w:sz w:val="20"/>
                <w:szCs w:val="20"/>
              </w:rPr>
              <w:t xml:space="preserve">рейды будут </w:t>
            </w:r>
          </w:p>
          <w:p w14:paraId="0D02E399" w14:textId="77777777" w:rsidR="00C67862" w:rsidRPr="006211F2" w:rsidRDefault="00C67862" w:rsidP="00C67862">
            <w:pPr>
              <w:ind w:left="-113" w:right="-113"/>
              <w:jc w:val="center"/>
              <w:rPr>
                <w:sz w:val="20"/>
                <w:szCs w:val="20"/>
              </w:rPr>
            </w:pPr>
            <w:r w:rsidRPr="006211F2">
              <w:rPr>
                <w:sz w:val="20"/>
                <w:szCs w:val="20"/>
              </w:rPr>
              <w:t>проводиться</w:t>
            </w:r>
          </w:p>
          <w:p w14:paraId="42E21F40" w14:textId="77777777" w:rsidR="00C67862" w:rsidRPr="006211F2" w:rsidRDefault="00C67862" w:rsidP="00C67862">
            <w:pPr>
              <w:ind w:left="-113" w:right="-113"/>
              <w:jc w:val="center"/>
              <w:rPr>
                <w:sz w:val="20"/>
                <w:szCs w:val="20"/>
              </w:rPr>
            </w:pPr>
            <w:r w:rsidRPr="006211F2">
              <w:rPr>
                <w:sz w:val="20"/>
                <w:szCs w:val="20"/>
              </w:rPr>
              <w:t>при ухудшении</w:t>
            </w:r>
          </w:p>
          <w:p w14:paraId="77D5BCB4" w14:textId="77777777" w:rsidR="00C67862" w:rsidRDefault="00C67862" w:rsidP="00C67862">
            <w:pPr>
              <w:ind w:left="-113" w:right="-113"/>
              <w:jc w:val="center"/>
              <w:rPr>
                <w:sz w:val="20"/>
                <w:szCs w:val="20"/>
              </w:rPr>
            </w:pPr>
            <w:r w:rsidRPr="006211F2">
              <w:rPr>
                <w:sz w:val="20"/>
                <w:szCs w:val="20"/>
              </w:rPr>
              <w:t xml:space="preserve">пожарной </w:t>
            </w:r>
          </w:p>
          <w:p w14:paraId="5DB53927" w14:textId="77777777" w:rsidR="00C67862" w:rsidRPr="006211F2" w:rsidRDefault="00C67862" w:rsidP="00C67862">
            <w:pPr>
              <w:ind w:left="-113" w:right="-113"/>
              <w:jc w:val="center"/>
              <w:rPr>
                <w:sz w:val="20"/>
                <w:szCs w:val="20"/>
              </w:rPr>
            </w:pPr>
            <w:r w:rsidRPr="006211F2">
              <w:rPr>
                <w:sz w:val="20"/>
                <w:szCs w:val="20"/>
              </w:rPr>
              <w:t>обстановки</w:t>
            </w:r>
          </w:p>
          <w:p w14:paraId="0C5E7F70" w14:textId="77777777" w:rsidR="00C67862" w:rsidRPr="006211F2" w:rsidRDefault="00C67862" w:rsidP="00C67862">
            <w:pPr>
              <w:ind w:left="-113" w:right="-113"/>
              <w:jc w:val="center"/>
              <w:rPr>
                <w:sz w:val="20"/>
                <w:szCs w:val="20"/>
              </w:rPr>
            </w:pPr>
            <w:r w:rsidRPr="006211F2">
              <w:rPr>
                <w:sz w:val="20"/>
                <w:szCs w:val="20"/>
              </w:rPr>
              <w:t>и увеличении</w:t>
            </w:r>
          </w:p>
          <w:p w14:paraId="204B9F3E" w14:textId="77777777" w:rsidR="00C67862" w:rsidRDefault="00C67862" w:rsidP="00C67862">
            <w:pPr>
              <w:ind w:left="-113" w:right="-113"/>
              <w:jc w:val="center"/>
              <w:rPr>
                <w:sz w:val="20"/>
                <w:szCs w:val="20"/>
              </w:rPr>
            </w:pPr>
            <w:r w:rsidRPr="006211F2">
              <w:rPr>
                <w:sz w:val="20"/>
                <w:szCs w:val="20"/>
              </w:rPr>
              <w:t xml:space="preserve">количества </w:t>
            </w:r>
          </w:p>
          <w:p w14:paraId="1028BFCE" w14:textId="77777777" w:rsidR="00C67862" w:rsidRPr="006211F2" w:rsidRDefault="00C67862" w:rsidP="00C67862">
            <w:pPr>
              <w:ind w:left="-113" w:right="-113"/>
              <w:jc w:val="center"/>
              <w:rPr>
                <w:sz w:val="20"/>
                <w:szCs w:val="20"/>
              </w:rPr>
            </w:pPr>
            <w:r w:rsidRPr="006211F2">
              <w:rPr>
                <w:sz w:val="20"/>
                <w:szCs w:val="20"/>
              </w:rPr>
              <w:t>пожаров</w:t>
            </w:r>
          </w:p>
        </w:tc>
      </w:tr>
      <w:tr w:rsidR="00C67862" w:rsidRPr="006211F2" w14:paraId="3B266642" w14:textId="77777777" w:rsidTr="001E4043">
        <w:trPr>
          <w:trHeight w:val="20"/>
        </w:trPr>
        <w:tc>
          <w:tcPr>
            <w:tcW w:w="426" w:type="dxa"/>
            <w:vMerge/>
            <w:shd w:val="clear" w:color="auto" w:fill="auto"/>
          </w:tcPr>
          <w:p w14:paraId="36EA77A0" w14:textId="77777777" w:rsidR="00C67862" w:rsidRPr="006211F2" w:rsidRDefault="00C67862" w:rsidP="00C67862">
            <w:pPr>
              <w:ind w:left="-113" w:right="-113"/>
              <w:jc w:val="center"/>
              <w:rPr>
                <w:sz w:val="20"/>
                <w:szCs w:val="20"/>
              </w:rPr>
            </w:pPr>
          </w:p>
        </w:tc>
        <w:tc>
          <w:tcPr>
            <w:tcW w:w="4394" w:type="dxa"/>
            <w:vMerge/>
          </w:tcPr>
          <w:p w14:paraId="5BFBFD5B" w14:textId="77777777" w:rsidR="00C67862" w:rsidRPr="006211F2" w:rsidRDefault="00C67862" w:rsidP="00C67862">
            <w:pPr>
              <w:jc w:val="both"/>
              <w:rPr>
                <w:sz w:val="20"/>
                <w:szCs w:val="20"/>
              </w:rPr>
            </w:pPr>
          </w:p>
        </w:tc>
        <w:tc>
          <w:tcPr>
            <w:tcW w:w="1701" w:type="dxa"/>
            <w:shd w:val="clear" w:color="auto" w:fill="auto"/>
          </w:tcPr>
          <w:p w14:paraId="6D3369CB" w14:textId="32EC18E4" w:rsidR="00C67862" w:rsidRPr="006211F2" w:rsidRDefault="00C67862" w:rsidP="00C67862">
            <w:pPr>
              <w:ind w:left="-113" w:right="-113"/>
              <w:jc w:val="center"/>
              <w:rPr>
                <w:sz w:val="20"/>
                <w:szCs w:val="20"/>
              </w:rPr>
            </w:pPr>
            <w:r w:rsidRPr="006211F2">
              <w:rPr>
                <w:sz w:val="20"/>
                <w:szCs w:val="20"/>
              </w:rPr>
              <w:t>2</w:t>
            </w:r>
            <w:r>
              <w:rPr>
                <w:sz w:val="20"/>
                <w:szCs w:val="20"/>
              </w:rPr>
              <w:t>9</w:t>
            </w:r>
            <w:r w:rsidRPr="006211F2">
              <w:rPr>
                <w:sz w:val="20"/>
                <w:szCs w:val="20"/>
              </w:rPr>
              <w:t>.04.</w:t>
            </w:r>
            <w:r>
              <w:rPr>
                <w:sz w:val="20"/>
                <w:szCs w:val="20"/>
              </w:rPr>
              <w:t>2025</w:t>
            </w:r>
          </w:p>
        </w:tc>
        <w:tc>
          <w:tcPr>
            <w:tcW w:w="2410" w:type="dxa"/>
            <w:shd w:val="clear" w:color="auto" w:fill="auto"/>
          </w:tcPr>
          <w:p w14:paraId="686E7380" w14:textId="115F6A65" w:rsidR="00C67862" w:rsidRPr="006211F2" w:rsidRDefault="00C67862" w:rsidP="00C67862">
            <w:pPr>
              <w:ind w:left="-113" w:right="-113"/>
              <w:jc w:val="center"/>
              <w:rPr>
                <w:sz w:val="20"/>
                <w:szCs w:val="20"/>
              </w:rPr>
            </w:pPr>
            <w:r w:rsidRPr="006211F2">
              <w:rPr>
                <w:sz w:val="20"/>
                <w:szCs w:val="20"/>
              </w:rPr>
              <w:t xml:space="preserve">СОНТИД </w:t>
            </w:r>
            <w:r>
              <w:rPr>
                <w:sz w:val="20"/>
                <w:szCs w:val="20"/>
              </w:rPr>
              <w:t>«</w:t>
            </w:r>
            <w:r w:rsidRPr="006211F2">
              <w:rPr>
                <w:sz w:val="20"/>
                <w:szCs w:val="20"/>
              </w:rPr>
              <w:t>Солнышко</w:t>
            </w:r>
            <w:r>
              <w:rPr>
                <w:sz w:val="20"/>
                <w:szCs w:val="20"/>
              </w:rPr>
              <w:t>»</w:t>
            </w:r>
            <w:r w:rsidRPr="006211F2">
              <w:rPr>
                <w:sz w:val="20"/>
                <w:szCs w:val="20"/>
              </w:rPr>
              <w:t>;</w:t>
            </w:r>
          </w:p>
          <w:p w14:paraId="7051DEEC" w14:textId="1EB9A727" w:rsidR="00C67862" w:rsidRPr="006211F2" w:rsidRDefault="00C67862" w:rsidP="00C67862">
            <w:pPr>
              <w:ind w:left="-113" w:right="-113"/>
              <w:jc w:val="center"/>
              <w:rPr>
                <w:sz w:val="20"/>
                <w:szCs w:val="20"/>
              </w:rPr>
            </w:pPr>
            <w:r w:rsidRPr="006211F2">
              <w:rPr>
                <w:sz w:val="20"/>
                <w:szCs w:val="20"/>
              </w:rPr>
              <w:t xml:space="preserve">СНТ </w:t>
            </w:r>
            <w:r>
              <w:rPr>
                <w:sz w:val="20"/>
                <w:szCs w:val="20"/>
              </w:rPr>
              <w:t>«</w:t>
            </w:r>
            <w:r w:rsidRPr="006211F2">
              <w:rPr>
                <w:sz w:val="20"/>
                <w:szCs w:val="20"/>
              </w:rPr>
              <w:t>Взлет</w:t>
            </w:r>
            <w:r>
              <w:rPr>
                <w:sz w:val="20"/>
                <w:szCs w:val="20"/>
              </w:rPr>
              <w:t>»</w:t>
            </w:r>
            <w:r w:rsidRPr="006211F2">
              <w:rPr>
                <w:sz w:val="20"/>
                <w:szCs w:val="20"/>
              </w:rPr>
              <w:t>;</w:t>
            </w:r>
          </w:p>
          <w:p w14:paraId="0FE1F361" w14:textId="21D3C102" w:rsidR="00C67862" w:rsidRPr="006211F2" w:rsidRDefault="00C67862" w:rsidP="00C67862">
            <w:pPr>
              <w:ind w:left="-113" w:right="-113"/>
              <w:jc w:val="center"/>
              <w:rPr>
                <w:sz w:val="20"/>
                <w:szCs w:val="20"/>
              </w:rPr>
            </w:pPr>
            <w:r w:rsidRPr="006211F2">
              <w:rPr>
                <w:sz w:val="20"/>
                <w:szCs w:val="20"/>
              </w:rPr>
              <w:t xml:space="preserve">СОТ </w:t>
            </w:r>
            <w:r>
              <w:rPr>
                <w:sz w:val="20"/>
                <w:szCs w:val="20"/>
              </w:rPr>
              <w:t>«</w:t>
            </w:r>
            <w:r w:rsidRPr="006211F2">
              <w:rPr>
                <w:sz w:val="20"/>
                <w:szCs w:val="20"/>
              </w:rPr>
              <w:t>Успех</w:t>
            </w:r>
            <w:r>
              <w:rPr>
                <w:sz w:val="20"/>
                <w:szCs w:val="20"/>
              </w:rPr>
              <w:t>»</w:t>
            </w:r>
          </w:p>
        </w:tc>
        <w:tc>
          <w:tcPr>
            <w:tcW w:w="4394" w:type="dxa"/>
            <w:vMerge/>
            <w:shd w:val="clear" w:color="auto" w:fill="auto"/>
          </w:tcPr>
          <w:p w14:paraId="6A429C97" w14:textId="77777777" w:rsidR="00C67862" w:rsidRPr="006211F2" w:rsidRDefault="00C67862" w:rsidP="00C67862">
            <w:pPr>
              <w:jc w:val="both"/>
              <w:rPr>
                <w:sz w:val="20"/>
                <w:szCs w:val="20"/>
              </w:rPr>
            </w:pPr>
          </w:p>
        </w:tc>
        <w:tc>
          <w:tcPr>
            <w:tcW w:w="1417" w:type="dxa"/>
            <w:vMerge/>
            <w:shd w:val="clear" w:color="auto" w:fill="auto"/>
          </w:tcPr>
          <w:p w14:paraId="187E2A38" w14:textId="77777777" w:rsidR="00C67862" w:rsidRPr="006211F2" w:rsidRDefault="00C67862" w:rsidP="00C67862">
            <w:pPr>
              <w:ind w:left="-113" w:right="-113"/>
              <w:jc w:val="center"/>
              <w:rPr>
                <w:sz w:val="20"/>
                <w:szCs w:val="20"/>
              </w:rPr>
            </w:pPr>
          </w:p>
        </w:tc>
      </w:tr>
      <w:tr w:rsidR="00C67862" w:rsidRPr="006211F2" w14:paraId="62C42E07" w14:textId="77777777" w:rsidTr="001E4043">
        <w:trPr>
          <w:trHeight w:val="20"/>
        </w:trPr>
        <w:tc>
          <w:tcPr>
            <w:tcW w:w="426" w:type="dxa"/>
            <w:vMerge/>
            <w:shd w:val="clear" w:color="auto" w:fill="auto"/>
          </w:tcPr>
          <w:p w14:paraId="4B2DC97E" w14:textId="77777777" w:rsidR="00C67862" w:rsidRPr="006211F2" w:rsidRDefault="00C67862" w:rsidP="00C67862">
            <w:pPr>
              <w:ind w:left="-113" w:right="-113"/>
              <w:jc w:val="center"/>
              <w:rPr>
                <w:sz w:val="20"/>
                <w:szCs w:val="20"/>
              </w:rPr>
            </w:pPr>
          </w:p>
        </w:tc>
        <w:tc>
          <w:tcPr>
            <w:tcW w:w="4394" w:type="dxa"/>
            <w:vMerge/>
          </w:tcPr>
          <w:p w14:paraId="3697C69C" w14:textId="77777777" w:rsidR="00C67862" w:rsidRPr="006211F2" w:rsidRDefault="00C67862" w:rsidP="00C67862">
            <w:pPr>
              <w:jc w:val="both"/>
              <w:rPr>
                <w:sz w:val="20"/>
                <w:szCs w:val="20"/>
              </w:rPr>
            </w:pPr>
          </w:p>
        </w:tc>
        <w:tc>
          <w:tcPr>
            <w:tcW w:w="1701" w:type="dxa"/>
            <w:shd w:val="clear" w:color="auto" w:fill="auto"/>
          </w:tcPr>
          <w:p w14:paraId="77AB0E5C" w14:textId="254610AD" w:rsidR="00C67862" w:rsidRPr="006211F2" w:rsidRDefault="00C67862" w:rsidP="00C67862">
            <w:pPr>
              <w:ind w:left="-113" w:right="-113"/>
              <w:jc w:val="center"/>
              <w:rPr>
                <w:sz w:val="20"/>
                <w:szCs w:val="20"/>
              </w:rPr>
            </w:pPr>
            <w:r>
              <w:rPr>
                <w:sz w:val="20"/>
                <w:szCs w:val="20"/>
              </w:rPr>
              <w:t>30</w:t>
            </w:r>
            <w:r w:rsidRPr="006211F2">
              <w:rPr>
                <w:sz w:val="20"/>
                <w:szCs w:val="20"/>
              </w:rPr>
              <w:t>.04.</w:t>
            </w:r>
            <w:r>
              <w:rPr>
                <w:sz w:val="20"/>
                <w:szCs w:val="20"/>
              </w:rPr>
              <w:t>2025</w:t>
            </w:r>
          </w:p>
        </w:tc>
        <w:tc>
          <w:tcPr>
            <w:tcW w:w="2410" w:type="dxa"/>
            <w:shd w:val="clear" w:color="auto" w:fill="auto"/>
          </w:tcPr>
          <w:p w14:paraId="7852C865" w14:textId="533A7840" w:rsidR="00C67862" w:rsidRPr="006211F2" w:rsidRDefault="00C67862" w:rsidP="00C67862">
            <w:pPr>
              <w:ind w:left="-113" w:right="-113"/>
              <w:jc w:val="center"/>
              <w:rPr>
                <w:sz w:val="20"/>
                <w:szCs w:val="20"/>
              </w:rPr>
            </w:pPr>
            <w:r w:rsidRPr="006211F2">
              <w:rPr>
                <w:sz w:val="20"/>
                <w:szCs w:val="20"/>
              </w:rPr>
              <w:t xml:space="preserve">СОНТ </w:t>
            </w:r>
            <w:r>
              <w:rPr>
                <w:sz w:val="20"/>
                <w:szCs w:val="20"/>
              </w:rPr>
              <w:t>«</w:t>
            </w:r>
            <w:r w:rsidRPr="006211F2">
              <w:rPr>
                <w:sz w:val="20"/>
                <w:szCs w:val="20"/>
              </w:rPr>
              <w:t>Авиатор-1</w:t>
            </w:r>
            <w:r>
              <w:rPr>
                <w:sz w:val="20"/>
                <w:szCs w:val="20"/>
              </w:rPr>
              <w:t>»</w:t>
            </w:r>
            <w:r w:rsidRPr="006211F2">
              <w:rPr>
                <w:sz w:val="20"/>
                <w:szCs w:val="20"/>
              </w:rPr>
              <w:t>;</w:t>
            </w:r>
          </w:p>
          <w:p w14:paraId="1ADEB6F7" w14:textId="1D748F4D" w:rsidR="00C67862" w:rsidRPr="006211F2" w:rsidRDefault="00C67862" w:rsidP="00C67862">
            <w:pPr>
              <w:ind w:left="-113" w:right="-113"/>
              <w:jc w:val="center"/>
              <w:rPr>
                <w:sz w:val="20"/>
                <w:szCs w:val="20"/>
              </w:rPr>
            </w:pPr>
            <w:r w:rsidRPr="006211F2">
              <w:rPr>
                <w:sz w:val="20"/>
                <w:szCs w:val="20"/>
              </w:rPr>
              <w:t xml:space="preserve">СОНТ </w:t>
            </w:r>
            <w:r>
              <w:rPr>
                <w:sz w:val="20"/>
                <w:szCs w:val="20"/>
              </w:rPr>
              <w:t>«</w:t>
            </w:r>
            <w:r w:rsidRPr="006211F2">
              <w:rPr>
                <w:sz w:val="20"/>
                <w:szCs w:val="20"/>
              </w:rPr>
              <w:t>Авиатор-3</w:t>
            </w:r>
            <w:r>
              <w:rPr>
                <w:sz w:val="20"/>
                <w:szCs w:val="20"/>
              </w:rPr>
              <w:t>»</w:t>
            </w:r>
          </w:p>
        </w:tc>
        <w:tc>
          <w:tcPr>
            <w:tcW w:w="4394" w:type="dxa"/>
            <w:vMerge/>
            <w:shd w:val="clear" w:color="auto" w:fill="auto"/>
          </w:tcPr>
          <w:p w14:paraId="6D1DE756" w14:textId="77777777" w:rsidR="00C67862" w:rsidRPr="006211F2" w:rsidRDefault="00C67862" w:rsidP="00C67862">
            <w:pPr>
              <w:jc w:val="both"/>
              <w:rPr>
                <w:sz w:val="20"/>
                <w:szCs w:val="20"/>
              </w:rPr>
            </w:pPr>
          </w:p>
        </w:tc>
        <w:tc>
          <w:tcPr>
            <w:tcW w:w="1417" w:type="dxa"/>
            <w:vMerge/>
            <w:shd w:val="clear" w:color="auto" w:fill="auto"/>
          </w:tcPr>
          <w:p w14:paraId="2F40C4A1" w14:textId="77777777" w:rsidR="00C67862" w:rsidRPr="006211F2" w:rsidRDefault="00C67862" w:rsidP="00C67862">
            <w:pPr>
              <w:ind w:left="-113" w:right="-113"/>
              <w:jc w:val="center"/>
              <w:rPr>
                <w:sz w:val="20"/>
                <w:szCs w:val="20"/>
              </w:rPr>
            </w:pPr>
          </w:p>
        </w:tc>
      </w:tr>
      <w:tr w:rsidR="00C67862" w:rsidRPr="006211F2" w14:paraId="54D003D7" w14:textId="77777777" w:rsidTr="001E4043">
        <w:trPr>
          <w:trHeight w:val="20"/>
        </w:trPr>
        <w:tc>
          <w:tcPr>
            <w:tcW w:w="426" w:type="dxa"/>
            <w:vMerge/>
            <w:shd w:val="clear" w:color="auto" w:fill="auto"/>
          </w:tcPr>
          <w:p w14:paraId="1B269EB5" w14:textId="77777777" w:rsidR="00C67862" w:rsidRPr="006211F2" w:rsidRDefault="00C67862" w:rsidP="00C67862">
            <w:pPr>
              <w:ind w:left="-113" w:right="-113"/>
              <w:jc w:val="center"/>
              <w:rPr>
                <w:sz w:val="20"/>
                <w:szCs w:val="20"/>
              </w:rPr>
            </w:pPr>
          </w:p>
        </w:tc>
        <w:tc>
          <w:tcPr>
            <w:tcW w:w="4394" w:type="dxa"/>
            <w:vMerge/>
          </w:tcPr>
          <w:p w14:paraId="33A34944" w14:textId="77777777" w:rsidR="00C67862" w:rsidRPr="006211F2" w:rsidRDefault="00C67862" w:rsidP="00C67862">
            <w:pPr>
              <w:jc w:val="both"/>
              <w:rPr>
                <w:sz w:val="20"/>
                <w:szCs w:val="20"/>
              </w:rPr>
            </w:pPr>
          </w:p>
        </w:tc>
        <w:tc>
          <w:tcPr>
            <w:tcW w:w="1701" w:type="dxa"/>
            <w:shd w:val="clear" w:color="auto" w:fill="auto"/>
          </w:tcPr>
          <w:p w14:paraId="1A3E826F" w14:textId="2590C557" w:rsidR="00C67862" w:rsidRPr="006211F2" w:rsidRDefault="00C67862" w:rsidP="00C67862">
            <w:pPr>
              <w:ind w:left="-113" w:right="-113"/>
              <w:jc w:val="center"/>
              <w:rPr>
                <w:sz w:val="20"/>
                <w:szCs w:val="20"/>
              </w:rPr>
            </w:pPr>
            <w:r>
              <w:rPr>
                <w:sz w:val="20"/>
                <w:szCs w:val="20"/>
              </w:rPr>
              <w:t>01.05</w:t>
            </w:r>
            <w:r w:rsidRPr="006211F2">
              <w:rPr>
                <w:sz w:val="20"/>
                <w:szCs w:val="20"/>
              </w:rPr>
              <w:t>.</w:t>
            </w:r>
            <w:r>
              <w:rPr>
                <w:sz w:val="20"/>
                <w:szCs w:val="20"/>
              </w:rPr>
              <w:t>2025</w:t>
            </w:r>
          </w:p>
        </w:tc>
        <w:tc>
          <w:tcPr>
            <w:tcW w:w="2410" w:type="dxa"/>
            <w:shd w:val="clear" w:color="auto" w:fill="auto"/>
          </w:tcPr>
          <w:p w14:paraId="6B1E8FCC" w14:textId="264BB4F7" w:rsidR="00C67862" w:rsidRPr="006211F2" w:rsidRDefault="00C67862" w:rsidP="00C67862">
            <w:pPr>
              <w:ind w:left="-113" w:right="-113"/>
              <w:jc w:val="center"/>
              <w:rPr>
                <w:sz w:val="20"/>
                <w:szCs w:val="20"/>
              </w:rPr>
            </w:pPr>
            <w:r w:rsidRPr="006211F2">
              <w:rPr>
                <w:sz w:val="20"/>
                <w:szCs w:val="20"/>
              </w:rPr>
              <w:t xml:space="preserve">СОНТ </w:t>
            </w:r>
            <w:r>
              <w:rPr>
                <w:sz w:val="20"/>
                <w:szCs w:val="20"/>
              </w:rPr>
              <w:t>«</w:t>
            </w:r>
            <w:r w:rsidRPr="006211F2">
              <w:rPr>
                <w:sz w:val="20"/>
                <w:szCs w:val="20"/>
              </w:rPr>
              <w:t>Мега 2</w:t>
            </w:r>
            <w:r>
              <w:rPr>
                <w:sz w:val="20"/>
                <w:szCs w:val="20"/>
              </w:rPr>
              <w:t>»</w:t>
            </w:r>
            <w:r w:rsidRPr="006211F2">
              <w:rPr>
                <w:sz w:val="20"/>
                <w:szCs w:val="20"/>
              </w:rPr>
              <w:t>;</w:t>
            </w:r>
          </w:p>
          <w:p w14:paraId="0E7F7D26" w14:textId="552F315E" w:rsidR="00C67862" w:rsidRPr="006211F2" w:rsidRDefault="00C67862" w:rsidP="00C67862">
            <w:pPr>
              <w:ind w:left="-113" w:right="-113"/>
              <w:jc w:val="center"/>
              <w:rPr>
                <w:sz w:val="20"/>
                <w:szCs w:val="20"/>
              </w:rPr>
            </w:pPr>
            <w:r w:rsidRPr="006211F2">
              <w:rPr>
                <w:sz w:val="20"/>
                <w:szCs w:val="20"/>
              </w:rPr>
              <w:t xml:space="preserve">СНТ </w:t>
            </w:r>
            <w:r>
              <w:rPr>
                <w:sz w:val="20"/>
                <w:szCs w:val="20"/>
              </w:rPr>
              <w:t>«</w:t>
            </w:r>
            <w:r w:rsidRPr="006211F2">
              <w:rPr>
                <w:sz w:val="20"/>
                <w:szCs w:val="20"/>
              </w:rPr>
              <w:t>Мега-84</w:t>
            </w:r>
            <w:r>
              <w:rPr>
                <w:sz w:val="20"/>
                <w:szCs w:val="20"/>
              </w:rPr>
              <w:t>»</w:t>
            </w:r>
          </w:p>
        </w:tc>
        <w:tc>
          <w:tcPr>
            <w:tcW w:w="4394" w:type="dxa"/>
            <w:vMerge/>
            <w:shd w:val="clear" w:color="auto" w:fill="auto"/>
          </w:tcPr>
          <w:p w14:paraId="4BF0CDFB" w14:textId="77777777" w:rsidR="00C67862" w:rsidRPr="006211F2" w:rsidRDefault="00C67862" w:rsidP="00C67862">
            <w:pPr>
              <w:jc w:val="both"/>
              <w:rPr>
                <w:sz w:val="20"/>
                <w:szCs w:val="20"/>
              </w:rPr>
            </w:pPr>
          </w:p>
        </w:tc>
        <w:tc>
          <w:tcPr>
            <w:tcW w:w="1417" w:type="dxa"/>
            <w:vMerge/>
            <w:shd w:val="clear" w:color="auto" w:fill="auto"/>
          </w:tcPr>
          <w:p w14:paraId="701AF258" w14:textId="77777777" w:rsidR="00C67862" w:rsidRPr="006211F2" w:rsidRDefault="00C67862" w:rsidP="00C67862">
            <w:pPr>
              <w:ind w:left="-113" w:right="-113"/>
              <w:jc w:val="center"/>
              <w:rPr>
                <w:sz w:val="20"/>
                <w:szCs w:val="20"/>
              </w:rPr>
            </w:pPr>
          </w:p>
        </w:tc>
      </w:tr>
      <w:tr w:rsidR="00C67862" w:rsidRPr="006211F2" w14:paraId="0EAA1C4A" w14:textId="77777777" w:rsidTr="001E4043">
        <w:trPr>
          <w:trHeight w:val="20"/>
        </w:trPr>
        <w:tc>
          <w:tcPr>
            <w:tcW w:w="426" w:type="dxa"/>
            <w:vMerge/>
            <w:shd w:val="clear" w:color="auto" w:fill="auto"/>
          </w:tcPr>
          <w:p w14:paraId="4B304245" w14:textId="77777777" w:rsidR="00C67862" w:rsidRPr="006211F2" w:rsidRDefault="00C67862" w:rsidP="00C67862">
            <w:pPr>
              <w:ind w:left="-113" w:right="-113"/>
              <w:jc w:val="center"/>
              <w:rPr>
                <w:sz w:val="20"/>
                <w:szCs w:val="20"/>
              </w:rPr>
            </w:pPr>
          </w:p>
        </w:tc>
        <w:tc>
          <w:tcPr>
            <w:tcW w:w="4394" w:type="dxa"/>
            <w:vMerge/>
          </w:tcPr>
          <w:p w14:paraId="156B31E0" w14:textId="77777777" w:rsidR="00C67862" w:rsidRPr="006211F2" w:rsidRDefault="00C67862" w:rsidP="00C67862">
            <w:pPr>
              <w:jc w:val="both"/>
              <w:rPr>
                <w:sz w:val="20"/>
                <w:szCs w:val="20"/>
              </w:rPr>
            </w:pPr>
          </w:p>
        </w:tc>
        <w:tc>
          <w:tcPr>
            <w:tcW w:w="1701" w:type="dxa"/>
            <w:shd w:val="clear" w:color="auto" w:fill="auto"/>
          </w:tcPr>
          <w:p w14:paraId="4C652BED" w14:textId="20C70AFA" w:rsidR="00C67862" w:rsidRPr="006211F2" w:rsidRDefault="00C67862" w:rsidP="00C67862">
            <w:pPr>
              <w:ind w:left="-113" w:right="-113"/>
              <w:jc w:val="center"/>
              <w:rPr>
                <w:sz w:val="20"/>
                <w:szCs w:val="20"/>
              </w:rPr>
            </w:pPr>
            <w:r>
              <w:rPr>
                <w:sz w:val="20"/>
                <w:szCs w:val="20"/>
              </w:rPr>
              <w:t>02</w:t>
            </w:r>
            <w:r w:rsidRPr="006211F2">
              <w:rPr>
                <w:sz w:val="20"/>
                <w:szCs w:val="20"/>
              </w:rPr>
              <w:t>.0</w:t>
            </w:r>
            <w:r>
              <w:rPr>
                <w:sz w:val="20"/>
                <w:szCs w:val="20"/>
              </w:rPr>
              <w:t>5</w:t>
            </w:r>
            <w:r w:rsidRPr="006211F2">
              <w:rPr>
                <w:sz w:val="20"/>
                <w:szCs w:val="20"/>
              </w:rPr>
              <w:t>.</w:t>
            </w:r>
            <w:r>
              <w:rPr>
                <w:sz w:val="20"/>
                <w:szCs w:val="20"/>
              </w:rPr>
              <w:t>2025</w:t>
            </w:r>
          </w:p>
        </w:tc>
        <w:tc>
          <w:tcPr>
            <w:tcW w:w="2410" w:type="dxa"/>
            <w:shd w:val="clear" w:color="auto" w:fill="auto"/>
          </w:tcPr>
          <w:p w14:paraId="6052FCDC" w14:textId="40C3C460" w:rsidR="00C67862" w:rsidRPr="006211F2" w:rsidRDefault="00C67862" w:rsidP="00C67862">
            <w:pPr>
              <w:ind w:left="-113" w:right="-113"/>
              <w:jc w:val="center"/>
              <w:rPr>
                <w:sz w:val="20"/>
                <w:szCs w:val="20"/>
              </w:rPr>
            </w:pPr>
            <w:r w:rsidRPr="006211F2">
              <w:rPr>
                <w:sz w:val="20"/>
                <w:szCs w:val="20"/>
              </w:rPr>
              <w:t xml:space="preserve">СОНТ </w:t>
            </w:r>
            <w:r>
              <w:rPr>
                <w:sz w:val="20"/>
                <w:szCs w:val="20"/>
              </w:rPr>
              <w:t>«</w:t>
            </w:r>
            <w:r w:rsidRPr="006211F2">
              <w:rPr>
                <w:sz w:val="20"/>
                <w:szCs w:val="20"/>
              </w:rPr>
              <w:t>Мечта</w:t>
            </w:r>
            <w:r>
              <w:rPr>
                <w:sz w:val="20"/>
                <w:szCs w:val="20"/>
              </w:rPr>
              <w:t>»</w:t>
            </w:r>
            <w:r w:rsidRPr="006211F2">
              <w:rPr>
                <w:sz w:val="20"/>
                <w:szCs w:val="20"/>
              </w:rPr>
              <w:t>;</w:t>
            </w:r>
          </w:p>
          <w:p w14:paraId="6ABB74FD" w14:textId="5C57CE16" w:rsidR="00C67862" w:rsidRPr="006211F2" w:rsidRDefault="00C67862" w:rsidP="00C67862">
            <w:pPr>
              <w:ind w:left="-113" w:right="-113"/>
              <w:jc w:val="center"/>
              <w:rPr>
                <w:sz w:val="20"/>
                <w:szCs w:val="20"/>
              </w:rPr>
            </w:pPr>
            <w:r w:rsidRPr="006211F2">
              <w:rPr>
                <w:sz w:val="20"/>
                <w:szCs w:val="20"/>
              </w:rPr>
              <w:t xml:space="preserve">СОНТ </w:t>
            </w:r>
            <w:r>
              <w:rPr>
                <w:sz w:val="20"/>
                <w:szCs w:val="20"/>
              </w:rPr>
              <w:t>«</w:t>
            </w:r>
            <w:proofErr w:type="spellStart"/>
            <w:r w:rsidRPr="006211F2">
              <w:rPr>
                <w:sz w:val="20"/>
                <w:szCs w:val="20"/>
              </w:rPr>
              <w:t>Погружник</w:t>
            </w:r>
            <w:proofErr w:type="spellEnd"/>
            <w:r>
              <w:rPr>
                <w:sz w:val="20"/>
                <w:szCs w:val="20"/>
              </w:rPr>
              <w:t>»;</w:t>
            </w:r>
          </w:p>
          <w:p w14:paraId="3483EB6C" w14:textId="53D239BA" w:rsidR="00C67862" w:rsidRPr="006211F2" w:rsidRDefault="00C67862" w:rsidP="00C67862">
            <w:pPr>
              <w:ind w:left="-113" w:right="-113"/>
              <w:jc w:val="center"/>
              <w:rPr>
                <w:sz w:val="20"/>
                <w:szCs w:val="20"/>
              </w:rPr>
            </w:pPr>
            <w:r w:rsidRPr="006211F2">
              <w:rPr>
                <w:sz w:val="20"/>
                <w:szCs w:val="20"/>
              </w:rPr>
              <w:t xml:space="preserve">СОНТ </w:t>
            </w:r>
            <w:r>
              <w:rPr>
                <w:sz w:val="20"/>
                <w:szCs w:val="20"/>
              </w:rPr>
              <w:t>«</w:t>
            </w:r>
            <w:r w:rsidRPr="006211F2">
              <w:rPr>
                <w:sz w:val="20"/>
                <w:szCs w:val="20"/>
              </w:rPr>
              <w:t>Природа</w:t>
            </w:r>
            <w:r>
              <w:rPr>
                <w:sz w:val="20"/>
                <w:szCs w:val="20"/>
              </w:rPr>
              <w:t>»</w:t>
            </w:r>
          </w:p>
        </w:tc>
        <w:tc>
          <w:tcPr>
            <w:tcW w:w="4394" w:type="dxa"/>
            <w:vMerge/>
            <w:shd w:val="clear" w:color="auto" w:fill="auto"/>
          </w:tcPr>
          <w:p w14:paraId="43EB5C16" w14:textId="77777777" w:rsidR="00C67862" w:rsidRPr="006211F2" w:rsidRDefault="00C67862" w:rsidP="00C67862">
            <w:pPr>
              <w:jc w:val="both"/>
              <w:rPr>
                <w:sz w:val="20"/>
                <w:szCs w:val="20"/>
              </w:rPr>
            </w:pPr>
          </w:p>
        </w:tc>
        <w:tc>
          <w:tcPr>
            <w:tcW w:w="1417" w:type="dxa"/>
            <w:vMerge/>
            <w:shd w:val="clear" w:color="auto" w:fill="auto"/>
          </w:tcPr>
          <w:p w14:paraId="37388744" w14:textId="77777777" w:rsidR="00C67862" w:rsidRPr="006211F2" w:rsidRDefault="00C67862" w:rsidP="00C67862">
            <w:pPr>
              <w:ind w:left="-113" w:right="-113"/>
              <w:jc w:val="center"/>
              <w:rPr>
                <w:sz w:val="20"/>
                <w:szCs w:val="20"/>
              </w:rPr>
            </w:pPr>
          </w:p>
        </w:tc>
      </w:tr>
      <w:tr w:rsidR="00C67862" w:rsidRPr="006211F2" w14:paraId="0EE1A185" w14:textId="77777777" w:rsidTr="001E4043">
        <w:trPr>
          <w:trHeight w:val="20"/>
        </w:trPr>
        <w:tc>
          <w:tcPr>
            <w:tcW w:w="426" w:type="dxa"/>
            <w:vMerge/>
            <w:shd w:val="clear" w:color="auto" w:fill="auto"/>
          </w:tcPr>
          <w:p w14:paraId="2F0BFB88" w14:textId="77777777" w:rsidR="00C67862" w:rsidRPr="006211F2" w:rsidRDefault="00C67862" w:rsidP="00C67862">
            <w:pPr>
              <w:ind w:left="-113" w:right="-113"/>
              <w:jc w:val="center"/>
              <w:rPr>
                <w:sz w:val="20"/>
                <w:szCs w:val="20"/>
              </w:rPr>
            </w:pPr>
          </w:p>
        </w:tc>
        <w:tc>
          <w:tcPr>
            <w:tcW w:w="4394" w:type="dxa"/>
            <w:vMerge/>
          </w:tcPr>
          <w:p w14:paraId="79BD502B" w14:textId="77777777" w:rsidR="00C67862" w:rsidRPr="006211F2" w:rsidRDefault="00C67862" w:rsidP="00C67862">
            <w:pPr>
              <w:jc w:val="both"/>
              <w:rPr>
                <w:sz w:val="20"/>
                <w:szCs w:val="20"/>
              </w:rPr>
            </w:pPr>
          </w:p>
        </w:tc>
        <w:tc>
          <w:tcPr>
            <w:tcW w:w="1701" w:type="dxa"/>
            <w:shd w:val="clear" w:color="auto" w:fill="auto"/>
          </w:tcPr>
          <w:p w14:paraId="6EB97190" w14:textId="1386CDAA" w:rsidR="00C67862" w:rsidRPr="006211F2" w:rsidRDefault="00C67862" w:rsidP="00C67862">
            <w:pPr>
              <w:ind w:left="-113" w:right="-113"/>
              <w:jc w:val="center"/>
              <w:rPr>
                <w:sz w:val="20"/>
                <w:szCs w:val="20"/>
              </w:rPr>
            </w:pPr>
            <w:r w:rsidRPr="006211F2">
              <w:rPr>
                <w:sz w:val="20"/>
                <w:szCs w:val="20"/>
              </w:rPr>
              <w:t>0</w:t>
            </w:r>
            <w:r>
              <w:rPr>
                <w:sz w:val="20"/>
                <w:szCs w:val="20"/>
              </w:rPr>
              <w:t>3</w:t>
            </w:r>
            <w:r w:rsidRPr="006211F2">
              <w:rPr>
                <w:sz w:val="20"/>
                <w:szCs w:val="20"/>
              </w:rPr>
              <w:t>.05.</w:t>
            </w:r>
            <w:r>
              <w:rPr>
                <w:sz w:val="20"/>
                <w:szCs w:val="20"/>
              </w:rPr>
              <w:t>2025</w:t>
            </w:r>
          </w:p>
        </w:tc>
        <w:tc>
          <w:tcPr>
            <w:tcW w:w="2410" w:type="dxa"/>
            <w:shd w:val="clear" w:color="auto" w:fill="auto"/>
          </w:tcPr>
          <w:p w14:paraId="5B468989" w14:textId="5B9D67A6" w:rsidR="00C67862" w:rsidRPr="006211F2" w:rsidRDefault="00C67862" w:rsidP="00C67862">
            <w:pPr>
              <w:ind w:left="-113" w:right="-113"/>
              <w:jc w:val="center"/>
              <w:rPr>
                <w:sz w:val="20"/>
                <w:szCs w:val="20"/>
              </w:rPr>
            </w:pPr>
            <w:r w:rsidRPr="006211F2">
              <w:rPr>
                <w:sz w:val="20"/>
                <w:szCs w:val="20"/>
              </w:rPr>
              <w:t xml:space="preserve">СОНТ </w:t>
            </w:r>
            <w:r>
              <w:rPr>
                <w:sz w:val="20"/>
                <w:szCs w:val="20"/>
              </w:rPr>
              <w:t>«</w:t>
            </w:r>
            <w:r w:rsidRPr="006211F2">
              <w:rPr>
                <w:sz w:val="20"/>
                <w:szCs w:val="20"/>
              </w:rPr>
              <w:t>Нефтяник</w:t>
            </w:r>
            <w:r>
              <w:rPr>
                <w:sz w:val="20"/>
                <w:szCs w:val="20"/>
              </w:rPr>
              <w:t>»</w:t>
            </w:r>
            <w:r w:rsidRPr="006211F2">
              <w:rPr>
                <w:sz w:val="20"/>
                <w:szCs w:val="20"/>
              </w:rPr>
              <w:t>;</w:t>
            </w:r>
          </w:p>
          <w:p w14:paraId="3C174016" w14:textId="36E28789" w:rsidR="00C67862" w:rsidRPr="006211F2" w:rsidRDefault="00C67862" w:rsidP="00C67862">
            <w:pPr>
              <w:ind w:left="-113" w:right="-113"/>
              <w:jc w:val="center"/>
              <w:rPr>
                <w:sz w:val="20"/>
                <w:szCs w:val="20"/>
              </w:rPr>
            </w:pPr>
            <w:r w:rsidRPr="006211F2">
              <w:rPr>
                <w:sz w:val="20"/>
                <w:szCs w:val="20"/>
              </w:rPr>
              <w:t xml:space="preserve">ТСН </w:t>
            </w:r>
            <w:r>
              <w:rPr>
                <w:sz w:val="20"/>
                <w:szCs w:val="20"/>
              </w:rPr>
              <w:t>«</w:t>
            </w:r>
            <w:r w:rsidRPr="006211F2">
              <w:rPr>
                <w:sz w:val="20"/>
                <w:szCs w:val="20"/>
              </w:rPr>
              <w:t>Автомобилист</w:t>
            </w:r>
            <w:r>
              <w:rPr>
                <w:sz w:val="20"/>
                <w:szCs w:val="20"/>
              </w:rPr>
              <w:t>»</w:t>
            </w:r>
            <w:r w:rsidRPr="006211F2">
              <w:rPr>
                <w:sz w:val="20"/>
                <w:szCs w:val="20"/>
              </w:rPr>
              <w:t>;</w:t>
            </w:r>
          </w:p>
          <w:p w14:paraId="6302545F" w14:textId="4AE17EC7" w:rsidR="00C67862" w:rsidRPr="006211F2" w:rsidRDefault="00C67862" w:rsidP="00C67862">
            <w:pPr>
              <w:ind w:left="-113" w:right="-113"/>
              <w:jc w:val="center"/>
              <w:rPr>
                <w:sz w:val="20"/>
                <w:szCs w:val="20"/>
              </w:rPr>
            </w:pPr>
            <w:r w:rsidRPr="006211F2">
              <w:rPr>
                <w:sz w:val="20"/>
                <w:szCs w:val="20"/>
              </w:rPr>
              <w:t xml:space="preserve">СНТСН </w:t>
            </w:r>
            <w:r>
              <w:rPr>
                <w:sz w:val="20"/>
                <w:szCs w:val="20"/>
              </w:rPr>
              <w:t>«</w:t>
            </w:r>
            <w:r w:rsidRPr="006211F2">
              <w:rPr>
                <w:sz w:val="20"/>
                <w:szCs w:val="20"/>
              </w:rPr>
              <w:t>Здоровье</w:t>
            </w:r>
            <w:r>
              <w:rPr>
                <w:sz w:val="20"/>
                <w:szCs w:val="20"/>
              </w:rPr>
              <w:t>»</w:t>
            </w:r>
          </w:p>
        </w:tc>
        <w:tc>
          <w:tcPr>
            <w:tcW w:w="4394" w:type="dxa"/>
            <w:vMerge/>
            <w:shd w:val="clear" w:color="auto" w:fill="auto"/>
          </w:tcPr>
          <w:p w14:paraId="6B6BAC2E" w14:textId="77777777" w:rsidR="00C67862" w:rsidRPr="006211F2" w:rsidRDefault="00C67862" w:rsidP="00C67862">
            <w:pPr>
              <w:jc w:val="both"/>
              <w:rPr>
                <w:sz w:val="20"/>
                <w:szCs w:val="20"/>
              </w:rPr>
            </w:pPr>
          </w:p>
        </w:tc>
        <w:tc>
          <w:tcPr>
            <w:tcW w:w="1417" w:type="dxa"/>
            <w:vMerge/>
            <w:shd w:val="clear" w:color="auto" w:fill="auto"/>
          </w:tcPr>
          <w:p w14:paraId="1CB96197" w14:textId="77777777" w:rsidR="00C67862" w:rsidRPr="006211F2" w:rsidRDefault="00C67862" w:rsidP="00C67862">
            <w:pPr>
              <w:ind w:left="-113" w:right="-113"/>
              <w:jc w:val="center"/>
              <w:rPr>
                <w:sz w:val="20"/>
                <w:szCs w:val="20"/>
              </w:rPr>
            </w:pPr>
          </w:p>
        </w:tc>
      </w:tr>
      <w:tr w:rsidR="00C67862" w:rsidRPr="006211F2" w14:paraId="40A27419" w14:textId="77777777" w:rsidTr="001E4043">
        <w:trPr>
          <w:trHeight w:val="20"/>
        </w:trPr>
        <w:tc>
          <w:tcPr>
            <w:tcW w:w="426" w:type="dxa"/>
            <w:vMerge/>
            <w:shd w:val="clear" w:color="auto" w:fill="auto"/>
          </w:tcPr>
          <w:p w14:paraId="00FE1F9F" w14:textId="77777777" w:rsidR="00C67862" w:rsidRPr="006211F2" w:rsidRDefault="00C67862" w:rsidP="00C67862">
            <w:pPr>
              <w:ind w:left="-113" w:right="-113"/>
              <w:jc w:val="center"/>
              <w:rPr>
                <w:sz w:val="20"/>
                <w:szCs w:val="20"/>
              </w:rPr>
            </w:pPr>
          </w:p>
        </w:tc>
        <w:tc>
          <w:tcPr>
            <w:tcW w:w="4394" w:type="dxa"/>
            <w:vMerge/>
          </w:tcPr>
          <w:p w14:paraId="300FC1FF" w14:textId="77777777" w:rsidR="00C67862" w:rsidRPr="006211F2" w:rsidRDefault="00C67862" w:rsidP="00C67862">
            <w:pPr>
              <w:jc w:val="both"/>
              <w:rPr>
                <w:sz w:val="20"/>
                <w:szCs w:val="20"/>
              </w:rPr>
            </w:pPr>
          </w:p>
        </w:tc>
        <w:tc>
          <w:tcPr>
            <w:tcW w:w="1701" w:type="dxa"/>
            <w:shd w:val="clear" w:color="auto" w:fill="auto"/>
          </w:tcPr>
          <w:p w14:paraId="6792260F" w14:textId="6FB55EC2" w:rsidR="00C67862" w:rsidRPr="006211F2" w:rsidRDefault="00C67862" w:rsidP="00C67862">
            <w:pPr>
              <w:ind w:left="-113" w:right="-113"/>
              <w:jc w:val="center"/>
              <w:rPr>
                <w:sz w:val="20"/>
                <w:szCs w:val="20"/>
              </w:rPr>
            </w:pPr>
            <w:r>
              <w:rPr>
                <w:sz w:val="20"/>
                <w:szCs w:val="20"/>
              </w:rPr>
              <w:t>04</w:t>
            </w:r>
            <w:r w:rsidRPr="006211F2">
              <w:rPr>
                <w:sz w:val="20"/>
                <w:szCs w:val="20"/>
              </w:rPr>
              <w:t>.05.</w:t>
            </w:r>
            <w:r>
              <w:rPr>
                <w:sz w:val="20"/>
                <w:szCs w:val="20"/>
              </w:rPr>
              <w:t>2025</w:t>
            </w:r>
          </w:p>
        </w:tc>
        <w:tc>
          <w:tcPr>
            <w:tcW w:w="2410" w:type="dxa"/>
            <w:shd w:val="clear" w:color="auto" w:fill="auto"/>
          </w:tcPr>
          <w:p w14:paraId="6CCAEB4B" w14:textId="24059409" w:rsidR="00C67862" w:rsidRPr="006211F2" w:rsidRDefault="00C67862" w:rsidP="00C67862">
            <w:pPr>
              <w:ind w:left="-113" w:right="-113"/>
              <w:jc w:val="center"/>
              <w:rPr>
                <w:sz w:val="20"/>
                <w:szCs w:val="20"/>
              </w:rPr>
            </w:pPr>
            <w:r w:rsidRPr="006211F2">
              <w:rPr>
                <w:sz w:val="20"/>
                <w:szCs w:val="20"/>
              </w:rPr>
              <w:t xml:space="preserve">ОНТСН </w:t>
            </w:r>
            <w:r>
              <w:rPr>
                <w:sz w:val="20"/>
                <w:szCs w:val="20"/>
              </w:rPr>
              <w:t>«</w:t>
            </w:r>
            <w:r w:rsidRPr="006211F2">
              <w:rPr>
                <w:sz w:val="20"/>
                <w:szCs w:val="20"/>
              </w:rPr>
              <w:t>Малиновка</w:t>
            </w:r>
            <w:r>
              <w:rPr>
                <w:sz w:val="20"/>
                <w:szCs w:val="20"/>
              </w:rPr>
              <w:t>»</w:t>
            </w:r>
            <w:r w:rsidRPr="006211F2">
              <w:rPr>
                <w:sz w:val="20"/>
                <w:szCs w:val="20"/>
              </w:rPr>
              <w:t>;</w:t>
            </w:r>
          </w:p>
          <w:p w14:paraId="3FB19CAC" w14:textId="503B1838" w:rsidR="00C67862" w:rsidRPr="006211F2" w:rsidRDefault="00C67862" w:rsidP="00C67862">
            <w:pPr>
              <w:ind w:left="-113" w:right="-113"/>
              <w:jc w:val="center"/>
              <w:rPr>
                <w:sz w:val="20"/>
                <w:szCs w:val="20"/>
              </w:rPr>
            </w:pPr>
            <w:r w:rsidRPr="006211F2">
              <w:rPr>
                <w:sz w:val="20"/>
                <w:szCs w:val="20"/>
              </w:rPr>
              <w:t xml:space="preserve">СОНТ </w:t>
            </w:r>
            <w:r>
              <w:rPr>
                <w:sz w:val="20"/>
                <w:szCs w:val="20"/>
              </w:rPr>
              <w:t>«</w:t>
            </w:r>
            <w:r w:rsidRPr="006211F2">
              <w:rPr>
                <w:sz w:val="20"/>
                <w:szCs w:val="20"/>
              </w:rPr>
              <w:t>Ремонтник</w:t>
            </w:r>
            <w:r>
              <w:rPr>
                <w:sz w:val="20"/>
                <w:szCs w:val="20"/>
              </w:rPr>
              <w:t>»</w:t>
            </w:r>
            <w:r w:rsidRPr="006211F2">
              <w:rPr>
                <w:sz w:val="20"/>
                <w:szCs w:val="20"/>
              </w:rPr>
              <w:t>;</w:t>
            </w:r>
          </w:p>
          <w:p w14:paraId="1BD45937" w14:textId="7646E634" w:rsidR="00C67862" w:rsidRPr="006211F2" w:rsidRDefault="00C67862" w:rsidP="00C67862">
            <w:pPr>
              <w:ind w:left="-113" w:right="-113"/>
              <w:jc w:val="center"/>
              <w:rPr>
                <w:sz w:val="20"/>
                <w:szCs w:val="20"/>
              </w:rPr>
            </w:pPr>
            <w:r w:rsidRPr="006211F2">
              <w:rPr>
                <w:sz w:val="20"/>
                <w:szCs w:val="20"/>
              </w:rPr>
              <w:t xml:space="preserve">СОНТ </w:t>
            </w:r>
            <w:r>
              <w:rPr>
                <w:sz w:val="20"/>
                <w:szCs w:val="20"/>
              </w:rPr>
              <w:t>«</w:t>
            </w:r>
            <w:r w:rsidRPr="006211F2">
              <w:rPr>
                <w:sz w:val="20"/>
                <w:szCs w:val="20"/>
              </w:rPr>
              <w:t>Швейник</w:t>
            </w:r>
            <w:r>
              <w:rPr>
                <w:sz w:val="20"/>
                <w:szCs w:val="20"/>
              </w:rPr>
              <w:t>»</w:t>
            </w:r>
          </w:p>
        </w:tc>
        <w:tc>
          <w:tcPr>
            <w:tcW w:w="4394" w:type="dxa"/>
            <w:vMerge/>
            <w:shd w:val="clear" w:color="auto" w:fill="auto"/>
          </w:tcPr>
          <w:p w14:paraId="3C6F4795" w14:textId="77777777" w:rsidR="00C67862" w:rsidRPr="006211F2" w:rsidRDefault="00C67862" w:rsidP="00C67862">
            <w:pPr>
              <w:jc w:val="both"/>
              <w:rPr>
                <w:sz w:val="20"/>
                <w:szCs w:val="20"/>
              </w:rPr>
            </w:pPr>
          </w:p>
        </w:tc>
        <w:tc>
          <w:tcPr>
            <w:tcW w:w="1417" w:type="dxa"/>
            <w:vMerge/>
            <w:shd w:val="clear" w:color="auto" w:fill="auto"/>
          </w:tcPr>
          <w:p w14:paraId="1419E63D" w14:textId="77777777" w:rsidR="00C67862" w:rsidRPr="006211F2" w:rsidRDefault="00C67862" w:rsidP="00C67862">
            <w:pPr>
              <w:ind w:left="-113" w:right="-113"/>
              <w:jc w:val="center"/>
              <w:rPr>
                <w:sz w:val="20"/>
                <w:szCs w:val="20"/>
              </w:rPr>
            </w:pPr>
          </w:p>
        </w:tc>
      </w:tr>
      <w:tr w:rsidR="00C67862" w:rsidRPr="006211F2" w14:paraId="192B5D52" w14:textId="77777777" w:rsidTr="001E4043">
        <w:trPr>
          <w:trHeight w:val="20"/>
        </w:trPr>
        <w:tc>
          <w:tcPr>
            <w:tcW w:w="426" w:type="dxa"/>
            <w:vMerge/>
            <w:shd w:val="clear" w:color="auto" w:fill="auto"/>
          </w:tcPr>
          <w:p w14:paraId="334CB6EE" w14:textId="77777777" w:rsidR="00C67862" w:rsidRPr="006211F2" w:rsidRDefault="00C67862" w:rsidP="00C67862">
            <w:pPr>
              <w:ind w:left="-113" w:right="-113"/>
              <w:jc w:val="center"/>
              <w:rPr>
                <w:sz w:val="20"/>
                <w:szCs w:val="20"/>
              </w:rPr>
            </w:pPr>
          </w:p>
        </w:tc>
        <w:tc>
          <w:tcPr>
            <w:tcW w:w="4394" w:type="dxa"/>
            <w:vMerge/>
          </w:tcPr>
          <w:p w14:paraId="211285C1" w14:textId="77777777" w:rsidR="00C67862" w:rsidRPr="006211F2" w:rsidRDefault="00C67862" w:rsidP="00C67862">
            <w:pPr>
              <w:jc w:val="both"/>
              <w:rPr>
                <w:sz w:val="20"/>
                <w:szCs w:val="20"/>
              </w:rPr>
            </w:pPr>
          </w:p>
        </w:tc>
        <w:tc>
          <w:tcPr>
            <w:tcW w:w="1701" w:type="dxa"/>
            <w:shd w:val="clear" w:color="auto" w:fill="auto"/>
          </w:tcPr>
          <w:p w14:paraId="5EA206EB" w14:textId="764438D1" w:rsidR="00C67862" w:rsidRPr="006211F2" w:rsidRDefault="00C67862" w:rsidP="00C67862">
            <w:pPr>
              <w:ind w:left="-113" w:right="-113"/>
              <w:jc w:val="center"/>
              <w:rPr>
                <w:sz w:val="20"/>
                <w:szCs w:val="20"/>
              </w:rPr>
            </w:pPr>
            <w:r>
              <w:rPr>
                <w:sz w:val="20"/>
                <w:szCs w:val="20"/>
              </w:rPr>
              <w:t>05</w:t>
            </w:r>
            <w:r w:rsidRPr="006211F2">
              <w:rPr>
                <w:sz w:val="20"/>
                <w:szCs w:val="20"/>
              </w:rPr>
              <w:t>.05.</w:t>
            </w:r>
            <w:r>
              <w:rPr>
                <w:sz w:val="20"/>
                <w:szCs w:val="20"/>
              </w:rPr>
              <w:t>2025</w:t>
            </w:r>
          </w:p>
        </w:tc>
        <w:tc>
          <w:tcPr>
            <w:tcW w:w="2410" w:type="dxa"/>
            <w:shd w:val="clear" w:color="auto" w:fill="auto"/>
          </w:tcPr>
          <w:p w14:paraId="08F03BFE" w14:textId="71D62C9E" w:rsidR="00C67862" w:rsidRPr="006211F2" w:rsidRDefault="00C67862" w:rsidP="00C67862">
            <w:pPr>
              <w:ind w:left="-113" w:right="-113"/>
              <w:jc w:val="center"/>
              <w:rPr>
                <w:sz w:val="20"/>
                <w:szCs w:val="20"/>
              </w:rPr>
            </w:pPr>
            <w:r w:rsidRPr="006211F2">
              <w:rPr>
                <w:sz w:val="20"/>
                <w:szCs w:val="20"/>
              </w:rPr>
              <w:t xml:space="preserve">СОНТ </w:t>
            </w:r>
            <w:r>
              <w:rPr>
                <w:sz w:val="20"/>
                <w:szCs w:val="20"/>
              </w:rPr>
              <w:t>«</w:t>
            </w:r>
            <w:r w:rsidRPr="006211F2">
              <w:rPr>
                <w:sz w:val="20"/>
                <w:szCs w:val="20"/>
              </w:rPr>
              <w:t>Буровик</w:t>
            </w:r>
            <w:r>
              <w:rPr>
                <w:sz w:val="20"/>
                <w:szCs w:val="20"/>
              </w:rPr>
              <w:t>»</w:t>
            </w:r>
            <w:r w:rsidRPr="006211F2">
              <w:rPr>
                <w:sz w:val="20"/>
                <w:szCs w:val="20"/>
              </w:rPr>
              <w:t>;</w:t>
            </w:r>
          </w:p>
          <w:p w14:paraId="033A31DB" w14:textId="72A39D22" w:rsidR="00C67862" w:rsidRDefault="00C67862" w:rsidP="00C67862">
            <w:pPr>
              <w:ind w:left="-113" w:right="-113"/>
              <w:jc w:val="center"/>
              <w:rPr>
                <w:sz w:val="20"/>
                <w:szCs w:val="20"/>
              </w:rPr>
            </w:pPr>
            <w:r w:rsidRPr="006211F2">
              <w:rPr>
                <w:sz w:val="20"/>
                <w:szCs w:val="20"/>
              </w:rPr>
              <w:t xml:space="preserve">СНТ </w:t>
            </w:r>
            <w:r>
              <w:rPr>
                <w:sz w:val="20"/>
                <w:szCs w:val="20"/>
              </w:rPr>
              <w:t>«</w:t>
            </w:r>
            <w:r w:rsidRPr="006211F2">
              <w:rPr>
                <w:sz w:val="20"/>
                <w:szCs w:val="20"/>
              </w:rPr>
              <w:t>Надежда</w:t>
            </w:r>
            <w:r>
              <w:rPr>
                <w:sz w:val="20"/>
                <w:szCs w:val="20"/>
              </w:rPr>
              <w:t>»;</w:t>
            </w:r>
          </w:p>
          <w:p w14:paraId="6A9742F9" w14:textId="7CA433CB" w:rsidR="00C67862" w:rsidRPr="006211F2" w:rsidRDefault="00C67862" w:rsidP="00C67862">
            <w:pPr>
              <w:ind w:left="-113" w:right="-113"/>
              <w:jc w:val="center"/>
              <w:rPr>
                <w:sz w:val="20"/>
                <w:szCs w:val="20"/>
              </w:rPr>
            </w:pPr>
            <w:r w:rsidRPr="006211F2">
              <w:rPr>
                <w:sz w:val="20"/>
                <w:szCs w:val="20"/>
              </w:rPr>
              <w:t xml:space="preserve">ОНТ </w:t>
            </w:r>
            <w:r>
              <w:rPr>
                <w:sz w:val="20"/>
                <w:szCs w:val="20"/>
              </w:rPr>
              <w:t>«</w:t>
            </w:r>
            <w:r w:rsidRPr="006211F2">
              <w:rPr>
                <w:sz w:val="20"/>
                <w:szCs w:val="20"/>
              </w:rPr>
              <w:t>Березка</w:t>
            </w:r>
            <w:r>
              <w:rPr>
                <w:sz w:val="20"/>
                <w:szCs w:val="20"/>
              </w:rPr>
              <w:t>»</w:t>
            </w:r>
          </w:p>
        </w:tc>
        <w:tc>
          <w:tcPr>
            <w:tcW w:w="4394" w:type="dxa"/>
            <w:vMerge/>
            <w:shd w:val="clear" w:color="auto" w:fill="auto"/>
          </w:tcPr>
          <w:p w14:paraId="47F12EF0" w14:textId="77777777" w:rsidR="00C67862" w:rsidRPr="006211F2" w:rsidRDefault="00C67862" w:rsidP="00C67862">
            <w:pPr>
              <w:jc w:val="both"/>
              <w:rPr>
                <w:sz w:val="20"/>
                <w:szCs w:val="20"/>
              </w:rPr>
            </w:pPr>
          </w:p>
        </w:tc>
        <w:tc>
          <w:tcPr>
            <w:tcW w:w="1417" w:type="dxa"/>
            <w:vMerge/>
            <w:shd w:val="clear" w:color="auto" w:fill="auto"/>
          </w:tcPr>
          <w:p w14:paraId="0AA28DEC" w14:textId="77777777" w:rsidR="00C67862" w:rsidRPr="006211F2" w:rsidRDefault="00C67862" w:rsidP="00C67862">
            <w:pPr>
              <w:ind w:left="-113" w:right="-113"/>
              <w:jc w:val="center"/>
              <w:rPr>
                <w:sz w:val="20"/>
                <w:szCs w:val="20"/>
              </w:rPr>
            </w:pPr>
          </w:p>
        </w:tc>
      </w:tr>
      <w:tr w:rsidR="00C67862" w:rsidRPr="006211F2" w14:paraId="4C012D3A" w14:textId="77777777" w:rsidTr="001E4043">
        <w:trPr>
          <w:trHeight w:val="20"/>
        </w:trPr>
        <w:tc>
          <w:tcPr>
            <w:tcW w:w="426" w:type="dxa"/>
            <w:vMerge/>
            <w:shd w:val="clear" w:color="auto" w:fill="auto"/>
          </w:tcPr>
          <w:p w14:paraId="2FA7CA50" w14:textId="77777777" w:rsidR="00C67862" w:rsidRPr="006211F2" w:rsidRDefault="00C67862" w:rsidP="00C67862">
            <w:pPr>
              <w:ind w:left="-113" w:right="-113"/>
              <w:jc w:val="center"/>
              <w:rPr>
                <w:sz w:val="20"/>
                <w:szCs w:val="20"/>
              </w:rPr>
            </w:pPr>
          </w:p>
        </w:tc>
        <w:tc>
          <w:tcPr>
            <w:tcW w:w="4394" w:type="dxa"/>
            <w:vMerge/>
          </w:tcPr>
          <w:p w14:paraId="53092964" w14:textId="77777777" w:rsidR="00C67862" w:rsidRPr="006211F2" w:rsidRDefault="00C67862" w:rsidP="00C67862">
            <w:pPr>
              <w:jc w:val="both"/>
              <w:rPr>
                <w:sz w:val="20"/>
                <w:szCs w:val="20"/>
              </w:rPr>
            </w:pPr>
          </w:p>
        </w:tc>
        <w:tc>
          <w:tcPr>
            <w:tcW w:w="1701" w:type="dxa"/>
            <w:shd w:val="clear" w:color="auto" w:fill="auto"/>
          </w:tcPr>
          <w:p w14:paraId="2185C25D" w14:textId="0DB5B788" w:rsidR="00C67862" w:rsidRPr="006211F2" w:rsidRDefault="00C67862" w:rsidP="00C67862">
            <w:pPr>
              <w:ind w:left="-113" w:right="-113"/>
              <w:jc w:val="center"/>
              <w:rPr>
                <w:sz w:val="20"/>
                <w:szCs w:val="20"/>
              </w:rPr>
            </w:pPr>
            <w:r>
              <w:rPr>
                <w:sz w:val="20"/>
                <w:szCs w:val="20"/>
              </w:rPr>
              <w:t>06</w:t>
            </w:r>
            <w:r w:rsidRPr="006211F2">
              <w:rPr>
                <w:sz w:val="20"/>
                <w:szCs w:val="20"/>
              </w:rPr>
              <w:t>.05.</w:t>
            </w:r>
            <w:r>
              <w:rPr>
                <w:sz w:val="20"/>
                <w:szCs w:val="20"/>
              </w:rPr>
              <w:t>2025</w:t>
            </w:r>
          </w:p>
        </w:tc>
        <w:tc>
          <w:tcPr>
            <w:tcW w:w="2410" w:type="dxa"/>
            <w:shd w:val="clear" w:color="auto" w:fill="auto"/>
          </w:tcPr>
          <w:p w14:paraId="739AB49A" w14:textId="275376D4" w:rsidR="00C67862" w:rsidRDefault="00C67862" w:rsidP="00C67862">
            <w:pPr>
              <w:ind w:left="-113" w:right="-113"/>
              <w:jc w:val="center"/>
              <w:rPr>
                <w:sz w:val="20"/>
                <w:szCs w:val="20"/>
              </w:rPr>
            </w:pPr>
            <w:r w:rsidRPr="006211F2">
              <w:rPr>
                <w:sz w:val="20"/>
                <w:szCs w:val="20"/>
              </w:rPr>
              <w:t xml:space="preserve">СОНТ </w:t>
            </w:r>
            <w:r>
              <w:rPr>
                <w:sz w:val="20"/>
                <w:szCs w:val="20"/>
              </w:rPr>
              <w:t>«</w:t>
            </w:r>
            <w:r w:rsidRPr="006211F2">
              <w:rPr>
                <w:sz w:val="20"/>
                <w:szCs w:val="20"/>
              </w:rPr>
              <w:t>Огородник-81</w:t>
            </w:r>
            <w:r>
              <w:rPr>
                <w:sz w:val="20"/>
                <w:szCs w:val="20"/>
              </w:rPr>
              <w:t>»</w:t>
            </w:r>
          </w:p>
          <w:p w14:paraId="110F651E" w14:textId="25CB5193" w:rsidR="00C67862" w:rsidRDefault="00C67862" w:rsidP="00C67862">
            <w:pPr>
              <w:ind w:left="-113" w:right="-113"/>
              <w:jc w:val="center"/>
              <w:rPr>
                <w:sz w:val="20"/>
                <w:szCs w:val="20"/>
              </w:rPr>
            </w:pPr>
            <w:r>
              <w:rPr>
                <w:sz w:val="20"/>
                <w:szCs w:val="20"/>
              </w:rPr>
              <w:t>СНТСН «</w:t>
            </w:r>
            <w:proofErr w:type="spellStart"/>
            <w:r>
              <w:rPr>
                <w:sz w:val="20"/>
                <w:szCs w:val="20"/>
              </w:rPr>
              <w:t>Белозерец</w:t>
            </w:r>
            <w:proofErr w:type="spellEnd"/>
            <w:r>
              <w:rPr>
                <w:sz w:val="20"/>
                <w:szCs w:val="20"/>
              </w:rPr>
              <w:t>»;</w:t>
            </w:r>
          </w:p>
          <w:p w14:paraId="16A6FC67" w14:textId="26261E85" w:rsidR="00C67862" w:rsidRDefault="00C67862" w:rsidP="00C67862">
            <w:pPr>
              <w:ind w:left="-113" w:right="-113"/>
              <w:jc w:val="center"/>
              <w:rPr>
                <w:sz w:val="20"/>
                <w:szCs w:val="20"/>
              </w:rPr>
            </w:pPr>
            <w:r>
              <w:rPr>
                <w:sz w:val="20"/>
                <w:szCs w:val="20"/>
              </w:rPr>
              <w:t>СНТСН «Транспортник»;</w:t>
            </w:r>
          </w:p>
          <w:p w14:paraId="237E25E1" w14:textId="628ED141" w:rsidR="00C67862" w:rsidRPr="006211F2" w:rsidRDefault="00C67862" w:rsidP="00C67862">
            <w:pPr>
              <w:ind w:left="-113" w:right="-113"/>
              <w:jc w:val="center"/>
              <w:rPr>
                <w:sz w:val="20"/>
                <w:szCs w:val="20"/>
              </w:rPr>
            </w:pPr>
            <w:r w:rsidRPr="006211F2">
              <w:rPr>
                <w:sz w:val="20"/>
                <w:szCs w:val="20"/>
              </w:rPr>
              <w:t xml:space="preserve">СНТСН </w:t>
            </w:r>
            <w:r>
              <w:rPr>
                <w:sz w:val="20"/>
                <w:szCs w:val="20"/>
              </w:rPr>
              <w:t>«</w:t>
            </w:r>
            <w:r w:rsidRPr="006211F2">
              <w:rPr>
                <w:sz w:val="20"/>
                <w:szCs w:val="20"/>
              </w:rPr>
              <w:t>Строитель</w:t>
            </w:r>
            <w:r>
              <w:rPr>
                <w:sz w:val="20"/>
                <w:szCs w:val="20"/>
              </w:rPr>
              <w:t>»</w:t>
            </w:r>
          </w:p>
        </w:tc>
        <w:tc>
          <w:tcPr>
            <w:tcW w:w="4394" w:type="dxa"/>
            <w:vMerge/>
            <w:shd w:val="clear" w:color="auto" w:fill="auto"/>
          </w:tcPr>
          <w:p w14:paraId="397FF624" w14:textId="77777777" w:rsidR="00C67862" w:rsidRPr="006211F2" w:rsidRDefault="00C67862" w:rsidP="00C67862">
            <w:pPr>
              <w:jc w:val="both"/>
              <w:rPr>
                <w:sz w:val="20"/>
                <w:szCs w:val="20"/>
              </w:rPr>
            </w:pPr>
          </w:p>
        </w:tc>
        <w:tc>
          <w:tcPr>
            <w:tcW w:w="1417" w:type="dxa"/>
            <w:vMerge/>
            <w:shd w:val="clear" w:color="auto" w:fill="auto"/>
          </w:tcPr>
          <w:p w14:paraId="7D128EE7" w14:textId="77777777" w:rsidR="00C67862" w:rsidRPr="006211F2" w:rsidRDefault="00C67862" w:rsidP="00C67862">
            <w:pPr>
              <w:ind w:left="-113" w:right="-113"/>
              <w:jc w:val="center"/>
              <w:rPr>
                <w:sz w:val="20"/>
                <w:szCs w:val="20"/>
              </w:rPr>
            </w:pPr>
          </w:p>
        </w:tc>
      </w:tr>
      <w:tr w:rsidR="00C67862" w:rsidRPr="006211F2" w14:paraId="729B99DF" w14:textId="77777777" w:rsidTr="001E4043">
        <w:trPr>
          <w:trHeight w:val="20"/>
        </w:trPr>
        <w:tc>
          <w:tcPr>
            <w:tcW w:w="426" w:type="dxa"/>
            <w:vMerge/>
            <w:shd w:val="clear" w:color="auto" w:fill="auto"/>
          </w:tcPr>
          <w:p w14:paraId="6430E6E8" w14:textId="77777777" w:rsidR="00C67862" w:rsidRPr="006211F2" w:rsidRDefault="00C67862" w:rsidP="00C67862">
            <w:pPr>
              <w:ind w:left="-113" w:right="-113"/>
              <w:jc w:val="center"/>
              <w:rPr>
                <w:sz w:val="20"/>
                <w:szCs w:val="20"/>
              </w:rPr>
            </w:pPr>
          </w:p>
        </w:tc>
        <w:tc>
          <w:tcPr>
            <w:tcW w:w="4394" w:type="dxa"/>
            <w:vMerge/>
          </w:tcPr>
          <w:p w14:paraId="43172E25" w14:textId="77777777" w:rsidR="00C67862" w:rsidRPr="006211F2" w:rsidRDefault="00C67862" w:rsidP="00C67862">
            <w:pPr>
              <w:jc w:val="both"/>
              <w:rPr>
                <w:sz w:val="20"/>
                <w:szCs w:val="20"/>
              </w:rPr>
            </w:pPr>
          </w:p>
        </w:tc>
        <w:tc>
          <w:tcPr>
            <w:tcW w:w="1701" w:type="dxa"/>
            <w:shd w:val="clear" w:color="auto" w:fill="auto"/>
          </w:tcPr>
          <w:p w14:paraId="6B520F70" w14:textId="54573E3F" w:rsidR="00C67862" w:rsidRPr="006211F2" w:rsidRDefault="00C67862" w:rsidP="00C67862">
            <w:pPr>
              <w:ind w:left="-113" w:right="-113"/>
              <w:jc w:val="center"/>
              <w:rPr>
                <w:sz w:val="20"/>
                <w:szCs w:val="20"/>
              </w:rPr>
            </w:pPr>
            <w:r>
              <w:rPr>
                <w:sz w:val="20"/>
                <w:szCs w:val="20"/>
              </w:rPr>
              <w:t>07</w:t>
            </w:r>
            <w:r w:rsidRPr="006211F2">
              <w:rPr>
                <w:sz w:val="20"/>
                <w:szCs w:val="20"/>
              </w:rPr>
              <w:t>.05.</w:t>
            </w:r>
            <w:r>
              <w:rPr>
                <w:sz w:val="20"/>
                <w:szCs w:val="20"/>
              </w:rPr>
              <w:t>2025</w:t>
            </w:r>
          </w:p>
        </w:tc>
        <w:tc>
          <w:tcPr>
            <w:tcW w:w="2410" w:type="dxa"/>
            <w:shd w:val="clear" w:color="auto" w:fill="auto"/>
          </w:tcPr>
          <w:p w14:paraId="46273F43" w14:textId="50594085" w:rsidR="00C67862" w:rsidRPr="006211F2" w:rsidRDefault="00C67862" w:rsidP="00C67862">
            <w:pPr>
              <w:ind w:left="-113" w:right="-113"/>
              <w:jc w:val="center"/>
              <w:rPr>
                <w:sz w:val="20"/>
                <w:szCs w:val="20"/>
              </w:rPr>
            </w:pPr>
            <w:r w:rsidRPr="006211F2">
              <w:rPr>
                <w:sz w:val="20"/>
                <w:szCs w:val="20"/>
              </w:rPr>
              <w:t xml:space="preserve">СНТ </w:t>
            </w:r>
            <w:r>
              <w:rPr>
                <w:sz w:val="20"/>
                <w:szCs w:val="20"/>
              </w:rPr>
              <w:t>«</w:t>
            </w:r>
            <w:r w:rsidRPr="006211F2">
              <w:rPr>
                <w:sz w:val="20"/>
                <w:szCs w:val="20"/>
              </w:rPr>
              <w:t>Малиновка</w:t>
            </w:r>
            <w:r>
              <w:rPr>
                <w:sz w:val="20"/>
                <w:szCs w:val="20"/>
              </w:rPr>
              <w:t>»</w:t>
            </w:r>
            <w:r w:rsidRPr="006211F2">
              <w:rPr>
                <w:sz w:val="20"/>
                <w:szCs w:val="20"/>
              </w:rPr>
              <w:t>;</w:t>
            </w:r>
          </w:p>
          <w:p w14:paraId="6AB2C5AE" w14:textId="189C902A" w:rsidR="00C67862" w:rsidRPr="006211F2" w:rsidRDefault="00C67862" w:rsidP="00C67862">
            <w:pPr>
              <w:ind w:left="-113" w:right="-113"/>
              <w:jc w:val="center"/>
              <w:rPr>
                <w:sz w:val="20"/>
                <w:szCs w:val="20"/>
              </w:rPr>
            </w:pPr>
            <w:r w:rsidRPr="006211F2">
              <w:rPr>
                <w:sz w:val="20"/>
                <w:szCs w:val="20"/>
              </w:rPr>
              <w:t xml:space="preserve">ДНТ </w:t>
            </w:r>
            <w:r>
              <w:rPr>
                <w:sz w:val="20"/>
                <w:szCs w:val="20"/>
              </w:rPr>
              <w:t>«</w:t>
            </w:r>
            <w:r w:rsidRPr="006211F2">
              <w:rPr>
                <w:sz w:val="20"/>
                <w:szCs w:val="20"/>
              </w:rPr>
              <w:t>Надежда</w:t>
            </w:r>
            <w:r>
              <w:rPr>
                <w:sz w:val="20"/>
                <w:szCs w:val="20"/>
              </w:rPr>
              <w:t>»</w:t>
            </w:r>
            <w:r w:rsidRPr="006211F2">
              <w:rPr>
                <w:sz w:val="20"/>
                <w:szCs w:val="20"/>
              </w:rPr>
              <w:t>;</w:t>
            </w:r>
          </w:p>
          <w:p w14:paraId="675683F8" w14:textId="6EE9BB26" w:rsidR="00C67862" w:rsidRPr="006211F2" w:rsidRDefault="00C67862" w:rsidP="00C67862">
            <w:pPr>
              <w:ind w:left="-113" w:right="-113"/>
              <w:jc w:val="center"/>
              <w:rPr>
                <w:sz w:val="20"/>
                <w:szCs w:val="20"/>
              </w:rPr>
            </w:pPr>
            <w:r w:rsidRPr="006211F2">
              <w:rPr>
                <w:sz w:val="20"/>
                <w:szCs w:val="20"/>
              </w:rPr>
              <w:t xml:space="preserve">СОНТ </w:t>
            </w:r>
            <w:r>
              <w:rPr>
                <w:sz w:val="20"/>
                <w:szCs w:val="20"/>
              </w:rPr>
              <w:t>«</w:t>
            </w:r>
            <w:r w:rsidRPr="006211F2">
              <w:rPr>
                <w:sz w:val="20"/>
                <w:szCs w:val="20"/>
              </w:rPr>
              <w:t>Водник-2</w:t>
            </w:r>
            <w:r>
              <w:rPr>
                <w:sz w:val="20"/>
                <w:szCs w:val="20"/>
              </w:rPr>
              <w:t>»</w:t>
            </w:r>
          </w:p>
        </w:tc>
        <w:tc>
          <w:tcPr>
            <w:tcW w:w="4394" w:type="dxa"/>
            <w:vMerge/>
            <w:shd w:val="clear" w:color="auto" w:fill="auto"/>
          </w:tcPr>
          <w:p w14:paraId="7D11A02D" w14:textId="77777777" w:rsidR="00C67862" w:rsidRPr="006211F2" w:rsidRDefault="00C67862" w:rsidP="00C67862">
            <w:pPr>
              <w:jc w:val="both"/>
              <w:rPr>
                <w:sz w:val="20"/>
                <w:szCs w:val="20"/>
              </w:rPr>
            </w:pPr>
          </w:p>
        </w:tc>
        <w:tc>
          <w:tcPr>
            <w:tcW w:w="1417" w:type="dxa"/>
            <w:vMerge/>
            <w:shd w:val="clear" w:color="auto" w:fill="auto"/>
          </w:tcPr>
          <w:p w14:paraId="283ACB72" w14:textId="77777777" w:rsidR="00C67862" w:rsidRPr="006211F2" w:rsidRDefault="00C67862" w:rsidP="00C67862">
            <w:pPr>
              <w:ind w:left="-113" w:right="-113"/>
              <w:jc w:val="center"/>
              <w:rPr>
                <w:sz w:val="20"/>
                <w:szCs w:val="20"/>
              </w:rPr>
            </w:pPr>
          </w:p>
        </w:tc>
      </w:tr>
      <w:tr w:rsidR="00C67862" w:rsidRPr="006211F2" w14:paraId="64088AC0" w14:textId="77777777" w:rsidTr="001E4043">
        <w:trPr>
          <w:trHeight w:val="20"/>
        </w:trPr>
        <w:tc>
          <w:tcPr>
            <w:tcW w:w="426" w:type="dxa"/>
            <w:vMerge/>
            <w:shd w:val="clear" w:color="auto" w:fill="auto"/>
          </w:tcPr>
          <w:p w14:paraId="566AE876" w14:textId="77777777" w:rsidR="00C67862" w:rsidRPr="006211F2" w:rsidRDefault="00C67862" w:rsidP="00C67862">
            <w:pPr>
              <w:ind w:left="-113" w:right="-113"/>
              <w:jc w:val="center"/>
              <w:rPr>
                <w:sz w:val="20"/>
                <w:szCs w:val="20"/>
              </w:rPr>
            </w:pPr>
          </w:p>
        </w:tc>
        <w:tc>
          <w:tcPr>
            <w:tcW w:w="4394" w:type="dxa"/>
            <w:vMerge/>
          </w:tcPr>
          <w:p w14:paraId="5E64D8CC" w14:textId="77777777" w:rsidR="00C67862" w:rsidRPr="006211F2" w:rsidRDefault="00C67862" w:rsidP="00C67862">
            <w:pPr>
              <w:jc w:val="both"/>
              <w:rPr>
                <w:sz w:val="20"/>
                <w:szCs w:val="20"/>
              </w:rPr>
            </w:pPr>
          </w:p>
        </w:tc>
        <w:tc>
          <w:tcPr>
            <w:tcW w:w="1701" w:type="dxa"/>
            <w:shd w:val="clear" w:color="auto" w:fill="auto"/>
          </w:tcPr>
          <w:p w14:paraId="5DDDF375" w14:textId="25D3921D" w:rsidR="00C67862" w:rsidRPr="006211F2" w:rsidRDefault="00C67862" w:rsidP="00C67862">
            <w:pPr>
              <w:ind w:left="-113" w:right="-113"/>
              <w:jc w:val="center"/>
              <w:rPr>
                <w:sz w:val="20"/>
                <w:szCs w:val="20"/>
              </w:rPr>
            </w:pPr>
            <w:r>
              <w:rPr>
                <w:sz w:val="20"/>
                <w:szCs w:val="20"/>
              </w:rPr>
              <w:t>08</w:t>
            </w:r>
            <w:r w:rsidRPr="006211F2">
              <w:rPr>
                <w:sz w:val="20"/>
                <w:szCs w:val="20"/>
              </w:rPr>
              <w:t>.05.</w:t>
            </w:r>
            <w:r>
              <w:rPr>
                <w:sz w:val="20"/>
                <w:szCs w:val="20"/>
              </w:rPr>
              <w:t>2025</w:t>
            </w:r>
          </w:p>
        </w:tc>
        <w:tc>
          <w:tcPr>
            <w:tcW w:w="2410" w:type="dxa"/>
            <w:shd w:val="clear" w:color="auto" w:fill="auto"/>
          </w:tcPr>
          <w:p w14:paraId="26D1B82E" w14:textId="0DD83D9A" w:rsidR="00C67862" w:rsidRPr="006211F2" w:rsidRDefault="00C67862" w:rsidP="00C67862">
            <w:pPr>
              <w:ind w:left="-113" w:right="-113"/>
              <w:jc w:val="center"/>
              <w:rPr>
                <w:sz w:val="20"/>
                <w:szCs w:val="20"/>
              </w:rPr>
            </w:pPr>
            <w:r w:rsidRPr="006211F2">
              <w:rPr>
                <w:sz w:val="20"/>
                <w:szCs w:val="20"/>
              </w:rPr>
              <w:t xml:space="preserve">СОНТ </w:t>
            </w:r>
            <w:r>
              <w:rPr>
                <w:sz w:val="20"/>
                <w:szCs w:val="20"/>
              </w:rPr>
              <w:t>«</w:t>
            </w:r>
            <w:r w:rsidRPr="006211F2">
              <w:rPr>
                <w:sz w:val="20"/>
                <w:szCs w:val="20"/>
              </w:rPr>
              <w:t>Факел</w:t>
            </w:r>
            <w:r>
              <w:rPr>
                <w:sz w:val="20"/>
                <w:szCs w:val="20"/>
              </w:rPr>
              <w:t>»</w:t>
            </w:r>
            <w:r w:rsidRPr="006211F2">
              <w:rPr>
                <w:sz w:val="20"/>
                <w:szCs w:val="20"/>
              </w:rPr>
              <w:t>;</w:t>
            </w:r>
          </w:p>
          <w:p w14:paraId="61028C2B" w14:textId="3E42DEB9" w:rsidR="00C67862" w:rsidRDefault="00C67862" w:rsidP="00C67862">
            <w:pPr>
              <w:ind w:left="-113" w:right="-113"/>
              <w:jc w:val="center"/>
              <w:rPr>
                <w:sz w:val="20"/>
                <w:szCs w:val="20"/>
              </w:rPr>
            </w:pPr>
            <w:r w:rsidRPr="006211F2">
              <w:rPr>
                <w:sz w:val="20"/>
                <w:szCs w:val="20"/>
              </w:rPr>
              <w:t xml:space="preserve">СОНТ </w:t>
            </w:r>
            <w:r>
              <w:rPr>
                <w:sz w:val="20"/>
                <w:szCs w:val="20"/>
              </w:rPr>
              <w:t>«</w:t>
            </w:r>
            <w:r w:rsidRPr="006211F2">
              <w:rPr>
                <w:sz w:val="20"/>
                <w:szCs w:val="20"/>
              </w:rPr>
              <w:t>Гидромеханизатор</w:t>
            </w:r>
            <w:r>
              <w:rPr>
                <w:sz w:val="20"/>
                <w:szCs w:val="20"/>
              </w:rPr>
              <w:t>»</w:t>
            </w:r>
          </w:p>
          <w:p w14:paraId="56938D08" w14:textId="76582E8A" w:rsidR="00C67862" w:rsidRPr="006211F2" w:rsidRDefault="00C67862" w:rsidP="00C67862">
            <w:pPr>
              <w:ind w:left="-113" w:right="-113"/>
              <w:jc w:val="center"/>
              <w:rPr>
                <w:sz w:val="20"/>
                <w:szCs w:val="20"/>
              </w:rPr>
            </w:pPr>
            <w:r w:rsidRPr="006211F2">
              <w:rPr>
                <w:sz w:val="20"/>
                <w:szCs w:val="20"/>
              </w:rPr>
              <w:t xml:space="preserve">ДНТ </w:t>
            </w:r>
            <w:r>
              <w:rPr>
                <w:sz w:val="20"/>
                <w:szCs w:val="20"/>
              </w:rPr>
              <w:t>«</w:t>
            </w:r>
            <w:r w:rsidRPr="006211F2">
              <w:rPr>
                <w:sz w:val="20"/>
                <w:szCs w:val="20"/>
              </w:rPr>
              <w:t>Энергетик-2</w:t>
            </w:r>
            <w:r>
              <w:rPr>
                <w:sz w:val="20"/>
                <w:szCs w:val="20"/>
              </w:rPr>
              <w:t>»</w:t>
            </w:r>
          </w:p>
        </w:tc>
        <w:tc>
          <w:tcPr>
            <w:tcW w:w="4394" w:type="dxa"/>
            <w:vMerge/>
            <w:shd w:val="clear" w:color="auto" w:fill="auto"/>
          </w:tcPr>
          <w:p w14:paraId="75966151" w14:textId="77777777" w:rsidR="00C67862" w:rsidRPr="006211F2" w:rsidRDefault="00C67862" w:rsidP="00C67862">
            <w:pPr>
              <w:jc w:val="both"/>
              <w:rPr>
                <w:sz w:val="20"/>
                <w:szCs w:val="20"/>
              </w:rPr>
            </w:pPr>
          </w:p>
        </w:tc>
        <w:tc>
          <w:tcPr>
            <w:tcW w:w="1417" w:type="dxa"/>
            <w:vMerge/>
            <w:shd w:val="clear" w:color="auto" w:fill="auto"/>
          </w:tcPr>
          <w:p w14:paraId="25205278" w14:textId="77777777" w:rsidR="00C67862" w:rsidRPr="006211F2" w:rsidRDefault="00C67862" w:rsidP="00C67862">
            <w:pPr>
              <w:ind w:left="-113" w:right="-113"/>
              <w:jc w:val="center"/>
              <w:rPr>
                <w:sz w:val="20"/>
                <w:szCs w:val="20"/>
              </w:rPr>
            </w:pPr>
          </w:p>
        </w:tc>
      </w:tr>
      <w:tr w:rsidR="00C67862" w:rsidRPr="006211F2" w14:paraId="386BF108" w14:textId="77777777" w:rsidTr="001E4043">
        <w:trPr>
          <w:trHeight w:val="20"/>
        </w:trPr>
        <w:tc>
          <w:tcPr>
            <w:tcW w:w="426" w:type="dxa"/>
            <w:vMerge/>
            <w:shd w:val="clear" w:color="auto" w:fill="auto"/>
          </w:tcPr>
          <w:p w14:paraId="36BFDAB1" w14:textId="77777777" w:rsidR="00C67862" w:rsidRPr="006211F2" w:rsidRDefault="00C67862" w:rsidP="00C67862">
            <w:pPr>
              <w:ind w:left="-113" w:right="-113"/>
              <w:jc w:val="center"/>
              <w:rPr>
                <w:sz w:val="20"/>
                <w:szCs w:val="20"/>
              </w:rPr>
            </w:pPr>
          </w:p>
        </w:tc>
        <w:tc>
          <w:tcPr>
            <w:tcW w:w="4394" w:type="dxa"/>
            <w:vMerge/>
          </w:tcPr>
          <w:p w14:paraId="79358433" w14:textId="77777777" w:rsidR="00C67862" w:rsidRPr="006211F2" w:rsidRDefault="00C67862" w:rsidP="00C67862">
            <w:pPr>
              <w:jc w:val="both"/>
              <w:rPr>
                <w:sz w:val="20"/>
                <w:szCs w:val="20"/>
              </w:rPr>
            </w:pPr>
          </w:p>
        </w:tc>
        <w:tc>
          <w:tcPr>
            <w:tcW w:w="1701" w:type="dxa"/>
            <w:shd w:val="clear" w:color="auto" w:fill="auto"/>
          </w:tcPr>
          <w:p w14:paraId="151D98CF" w14:textId="4E5846F5" w:rsidR="00C67862" w:rsidRPr="006211F2" w:rsidRDefault="00C67862" w:rsidP="00C67862">
            <w:pPr>
              <w:ind w:left="-113" w:right="-113"/>
              <w:jc w:val="center"/>
              <w:rPr>
                <w:sz w:val="20"/>
                <w:szCs w:val="20"/>
              </w:rPr>
            </w:pPr>
            <w:r>
              <w:rPr>
                <w:sz w:val="20"/>
                <w:szCs w:val="20"/>
              </w:rPr>
              <w:t>09</w:t>
            </w:r>
            <w:r w:rsidRPr="006211F2">
              <w:rPr>
                <w:sz w:val="20"/>
                <w:szCs w:val="20"/>
              </w:rPr>
              <w:t>.05.</w:t>
            </w:r>
            <w:r>
              <w:rPr>
                <w:sz w:val="20"/>
                <w:szCs w:val="20"/>
              </w:rPr>
              <w:t>2025</w:t>
            </w:r>
          </w:p>
        </w:tc>
        <w:tc>
          <w:tcPr>
            <w:tcW w:w="2410" w:type="dxa"/>
            <w:shd w:val="clear" w:color="auto" w:fill="auto"/>
          </w:tcPr>
          <w:p w14:paraId="2B7BEF7A" w14:textId="6575AD8B" w:rsidR="00C67862" w:rsidRDefault="00C67862" w:rsidP="00C67862">
            <w:pPr>
              <w:ind w:left="-113" w:right="-113"/>
              <w:jc w:val="center"/>
              <w:rPr>
                <w:sz w:val="20"/>
                <w:szCs w:val="20"/>
              </w:rPr>
            </w:pPr>
            <w:r>
              <w:rPr>
                <w:sz w:val="20"/>
                <w:szCs w:val="20"/>
              </w:rPr>
              <w:t>СОНТ «Березка»;</w:t>
            </w:r>
          </w:p>
          <w:p w14:paraId="4C9EF097" w14:textId="7D739B30" w:rsidR="00C67862" w:rsidRPr="006211F2" w:rsidRDefault="00C67862" w:rsidP="00C67862">
            <w:pPr>
              <w:ind w:left="-113" w:right="-113"/>
              <w:jc w:val="center"/>
              <w:rPr>
                <w:sz w:val="20"/>
                <w:szCs w:val="20"/>
              </w:rPr>
            </w:pPr>
            <w:r>
              <w:rPr>
                <w:sz w:val="20"/>
                <w:szCs w:val="20"/>
              </w:rPr>
              <w:lastRenderedPageBreak/>
              <w:t>ТСН «</w:t>
            </w:r>
            <w:proofErr w:type="spellStart"/>
            <w:r>
              <w:rPr>
                <w:sz w:val="20"/>
                <w:szCs w:val="20"/>
              </w:rPr>
              <w:t>Подземник</w:t>
            </w:r>
            <w:proofErr w:type="spellEnd"/>
            <w:r>
              <w:rPr>
                <w:sz w:val="20"/>
                <w:szCs w:val="20"/>
              </w:rPr>
              <w:t>»</w:t>
            </w:r>
          </w:p>
        </w:tc>
        <w:tc>
          <w:tcPr>
            <w:tcW w:w="4394" w:type="dxa"/>
            <w:vMerge/>
            <w:shd w:val="clear" w:color="auto" w:fill="auto"/>
          </w:tcPr>
          <w:p w14:paraId="08809F75" w14:textId="77777777" w:rsidR="00C67862" w:rsidRPr="006211F2" w:rsidRDefault="00C67862" w:rsidP="00C67862">
            <w:pPr>
              <w:jc w:val="both"/>
              <w:rPr>
                <w:sz w:val="20"/>
                <w:szCs w:val="20"/>
              </w:rPr>
            </w:pPr>
          </w:p>
        </w:tc>
        <w:tc>
          <w:tcPr>
            <w:tcW w:w="1417" w:type="dxa"/>
            <w:vMerge/>
            <w:shd w:val="clear" w:color="auto" w:fill="auto"/>
          </w:tcPr>
          <w:p w14:paraId="497213BC" w14:textId="77777777" w:rsidR="00C67862" w:rsidRPr="006211F2" w:rsidRDefault="00C67862" w:rsidP="00C67862">
            <w:pPr>
              <w:ind w:left="-113" w:right="-113"/>
              <w:jc w:val="center"/>
              <w:rPr>
                <w:sz w:val="20"/>
                <w:szCs w:val="20"/>
              </w:rPr>
            </w:pPr>
          </w:p>
        </w:tc>
      </w:tr>
      <w:tr w:rsidR="00C67862" w:rsidRPr="006211F2" w14:paraId="74A2CFA2" w14:textId="77777777" w:rsidTr="001E4043">
        <w:trPr>
          <w:trHeight w:val="20"/>
        </w:trPr>
        <w:tc>
          <w:tcPr>
            <w:tcW w:w="426" w:type="dxa"/>
            <w:vMerge/>
            <w:shd w:val="clear" w:color="auto" w:fill="auto"/>
          </w:tcPr>
          <w:p w14:paraId="200AA2AA" w14:textId="77777777" w:rsidR="00C67862" w:rsidRPr="006211F2" w:rsidRDefault="00C67862" w:rsidP="00C67862">
            <w:pPr>
              <w:ind w:left="-113" w:right="-113"/>
              <w:jc w:val="center"/>
              <w:rPr>
                <w:sz w:val="20"/>
                <w:szCs w:val="20"/>
              </w:rPr>
            </w:pPr>
          </w:p>
        </w:tc>
        <w:tc>
          <w:tcPr>
            <w:tcW w:w="4394" w:type="dxa"/>
            <w:vMerge/>
          </w:tcPr>
          <w:p w14:paraId="530F16AB" w14:textId="77777777" w:rsidR="00C67862" w:rsidRPr="006211F2" w:rsidRDefault="00C67862" w:rsidP="00C67862">
            <w:pPr>
              <w:jc w:val="both"/>
              <w:rPr>
                <w:sz w:val="20"/>
                <w:szCs w:val="20"/>
              </w:rPr>
            </w:pPr>
          </w:p>
        </w:tc>
        <w:tc>
          <w:tcPr>
            <w:tcW w:w="1701" w:type="dxa"/>
            <w:shd w:val="clear" w:color="auto" w:fill="auto"/>
          </w:tcPr>
          <w:p w14:paraId="04E57FD5" w14:textId="3FED5D41" w:rsidR="00C67862" w:rsidRPr="006211F2" w:rsidRDefault="00C67862" w:rsidP="00C67862">
            <w:pPr>
              <w:ind w:left="-113" w:right="-113"/>
              <w:jc w:val="center"/>
              <w:rPr>
                <w:sz w:val="20"/>
                <w:szCs w:val="20"/>
              </w:rPr>
            </w:pPr>
            <w:r>
              <w:rPr>
                <w:sz w:val="20"/>
                <w:szCs w:val="20"/>
              </w:rPr>
              <w:t>10</w:t>
            </w:r>
            <w:r w:rsidRPr="006211F2">
              <w:rPr>
                <w:sz w:val="20"/>
                <w:szCs w:val="20"/>
              </w:rPr>
              <w:t>.05.</w:t>
            </w:r>
            <w:r>
              <w:rPr>
                <w:sz w:val="20"/>
                <w:szCs w:val="20"/>
              </w:rPr>
              <w:t>2025</w:t>
            </w:r>
          </w:p>
        </w:tc>
        <w:tc>
          <w:tcPr>
            <w:tcW w:w="2410" w:type="dxa"/>
            <w:shd w:val="clear" w:color="auto" w:fill="auto"/>
          </w:tcPr>
          <w:p w14:paraId="7365BC75" w14:textId="04A4C8BC" w:rsidR="00C67862" w:rsidRDefault="00C67862" w:rsidP="00C67862">
            <w:pPr>
              <w:ind w:left="-113" w:right="-113"/>
              <w:jc w:val="center"/>
              <w:rPr>
                <w:sz w:val="20"/>
                <w:szCs w:val="20"/>
              </w:rPr>
            </w:pPr>
            <w:r>
              <w:rPr>
                <w:sz w:val="20"/>
                <w:szCs w:val="20"/>
              </w:rPr>
              <w:t>СНТСН «Химик»;</w:t>
            </w:r>
          </w:p>
          <w:p w14:paraId="20FBC98B" w14:textId="0627D0DE" w:rsidR="00C67862" w:rsidRDefault="00C67862" w:rsidP="00C67862">
            <w:pPr>
              <w:ind w:left="-113" w:right="-113"/>
              <w:jc w:val="center"/>
              <w:rPr>
                <w:sz w:val="20"/>
                <w:szCs w:val="20"/>
              </w:rPr>
            </w:pPr>
            <w:r>
              <w:rPr>
                <w:sz w:val="20"/>
                <w:szCs w:val="20"/>
              </w:rPr>
              <w:t>СНТ «Индустрия»;</w:t>
            </w:r>
          </w:p>
          <w:p w14:paraId="766FA8D8" w14:textId="18136031" w:rsidR="00C67862" w:rsidRPr="006211F2" w:rsidRDefault="00C67862" w:rsidP="00C67862">
            <w:pPr>
              <w:ind w:left="-113" w:right="-113"/>
              <w:jc w:val="center"/>
              <w:rPr>
                <w:sz w:val="20"/>
                <w:szCs w:val="20"/>
              </w:rPr>
            </w:pPr>
            <w:r>
              <w:rPr>
                <w:sz w:val="20"/>
                <w:szCs w:val="20"/>
              </w:rPr>
              <w:t>СОНТ «Березовый»</w:t>
            </w:r>
          </w:p>
        </w:tc>
        <w:tc>
          <w:tcPr>
            <w:tcW w:w="4394" w:type="dxa"/>
            <w:vMerge/>
            <w:shd w:val="clear" w:color="auto" w:fill="auto"/>
          </w:tcPr>
          <w:p w14:paraId="34AD4E05" w14:textId="77777777" w:rsidR="00C67862" w:rsidRPr="006211F2" w:rsidRDefault="00C67862" w:rsidP="00C67862">
            <w:pPr>
              <w:jc w:val="both"/>
              <w:rPr>
                <w:sz w:val="20"/>
                <w:szCs w:val="20"/>
              </w:rPr>
            </w:pPr>
          </w:p>
        </w:tc>
        <w:tc>
          <w:tcPr>
            <w:tcW w:w="1417" w:type="dxa"/>
            <w:vMerge/>
            <w:shd w:val="clear" w:color="auto" w:fill="auto"/>
          </w:tcPr>
          <w:p w14:paraId="7796F0DA" w14:textId="77777777" w:rsidR="00C67862" w:rsidRPr="006211F2" w:rsidRDefault="00C67862" w:rsidP="00C67862">
            <w:pPr>
              <w:ind w:left="-113" w:right="-113"/>
              <w:jc w:val="center"/>
              <w:rPr>
                <w:sz w:val="20"/>
                <w:szCs w:val="20"/>
              </w:rPr>
            </w:pPr>
          </w:p>
        </w:tc>
      </w:tr>
      <w:tr w:rsidR="00C67862" w:rsidRPr="006211F2" w14:paraId="7245FB50" w14:textId="77777777" w:rsidTr="001E4043">
        <w:trPr>
          <w:trHeight w:val="20"/>
        </w:trPr>
        <w:tc>
          <w:tcPr>
            <w:tcW w:w="426" w:type="dxa"/>
            <w:vMerge/>
            <w:shd w:val="clear" w:color="auto" w:fill="auto"/>
          </w:tcPr>
          <w:p w14:paraId="25045E2F" w14:textId="77777777" w:rsidR="00C67862" w:rsidRPr="006211F2" w:rsidRDefault="00C67862" w:rsidP="00C67862">
            <w:pPr>
              <w:ind w:left="-113" w:right="-113"/>
              <w:jc w:val="center"/>
              <w:rPr>
                <w:sz w:val="20"/>
                <w:szCs w:val="20"/>
              </w:rPr>
            </w:pPr>
          </w:p>
        </w:tc>
        <w:tc>
          <w:tcPr>
            <w:tcW w:w="4394" w:type="dxa"/>
            <w:vMerge/>
          </w:tcPr>
          <w:p w14:paraId="339DECF1" w14:textId="77777777" w:rsidR="00C67862" w:rsidRPr="006211F2" w:rsidRDefault="00C67862" w:rsidP="00C67862">
            <w:pPr>
              <w:jc w:val="both"/>
              <w:rPr>
                <w:sz w:val="20"/>
                <w:szCs w:val="20"/>
              </w:rPr>
            </w:pPr>
          </w:p>
        </w:tc>
        <w:tc>
          <w:tcPr>
            <w:tcW w:w="1701" w:type="dxa"/>
            <w:shd w:val="clear" w:color="auto" w:fill="auto"/>
          </w:tcPr>
          <w:p w14:paraId="4C97B869" w14:textId="1E2BBAAB" w:rsidR="00C67862" w:rsidRDefault="00C67862" w:rsidP="00C67862">
            <w:pPr>
              <w:ind w:left="-113" w:right="-113"/>
              <w:jc w:val="center"/>
              <w:rPr>
                <w:sz w:val="20"/>
                <w:szCs w:val="20"/>
              </w:rPr>
            </w:pPr>
            <w:r>
              <w:rPr>
                <w:sz w:val="20"/>
                <w:szCs w:val="20"/>
              </w:rPr>
              <w:t>11</w:t>
            </w:r>
            <w:r w:rsidRPr="006211F2">
              <w:rPr>
                <w:sz w:val="20"/>
                <w:szCs w:val="20"/>
              </w:rPr>
              <w:t>.05.</w:t>
            </w:r>
            <w:r>
              <w:rPr>
                <w:sz w:val="20"/>
                <w:szCs w:val="20"/>
              </w:rPr>
              <w:t>2025</w:t>
            </w:r>
          </w:p>
        </w:tc>
        <w:tc>
          <w:tcPr>
            <w:tcW w:w="2410" w:type="dxa"/>
            <w:shd w:val="clear" w:color="auto" w:fill="auto"/>
          </w:tcPr>
          <w:p w14:paraId="738A6C55" w14:textId="0ABA62B3" w:rsidR="00C67862" w:rsidRDefault="00C67862" w:rsidP="00C67862">
            <w:pPr>
              <w:ind w:left="-113" w:right="-113"/>
              <w:jc w:val="center"/>
              <w:rPr>
                <w:sz w:val="20"/>
                <w:szCs w:val="20"/>
              </w:rPr>
            </w:pPr>
            <w:r>
              <w:rPr>
                <w:sz w:val="20"/>
                <w:szCs w:val="20"/>
              </w:rPr>
              <w:t>СОНТ «Химик»;</w:t>
            </w:r>
          </w:p>
          <w:p w14:paraId="206AF111" w14:textId="789B0AB0" w:rsidR="00C67862" w:rsidRPr="006211F2" w:rsidRDefault="00C67862" w:rsidP="00C67862">
            <w:pPr>
              <w:ind w:left="-113" w:right="-113"/>
              <w:jc w:val="center"/>
              <w:rPr>
                <w:sz w:val="20"/>
                <w:szCs w:val="20"/>
              </w:rPr>
            </w:pPr>
            <w:r>
              <w:rPr>
                <w:sz w:val="20"/>
                <w:szCs w:val="20"/>
              </w:rPr>
              <w:t>СНТСН «Кедровый»</w:t>
            </w:r>
          </w:p>
        </w:tc>
        <w:tc>
          <w:tcPr>
            <w:tcW w:w="4394" w:type="dxa"/>
            <w:vMerge/>
            <w:shd w:val="clear" w:color="auto" w:fill="auto"/>
          </w:tcPr>
          <w:p w14:paraId="41AEDA24" w14:textId="77777777" w:rsidR="00C67862" w:rsidRPr="006211F2" w:rsidRDefault="00C67862" w:rsidP="00C67862">
            <w:pPr>
              <w:jc w:val="both"/>
              <w:rPr>
                <w:sz w:val="20"/>
                <w:szCs w:val="20"/>
              </w:rPr>
            </w:pPr>
          </w:p>
        </w:tc>
        <w:tc>
          <w:tcPr>
            <w:tcW w:w="1417" w:type="dxa"/>
            <w:vMerge/>
            <w:shd w:val="clear" w:color="auto" w:fill="auto"/>
          </w:tcPr>
          <w:p w14:paraId="6BF35D0F" w14:textId="77777777" w:rsidR="00C67862" w:rsidRPr="006211F2" w:rsidRDefault="00C67862" w:rsidP="00C67862">
            <w:pPr>
              <w:ind w:left="-113" w:right="-113"/>
              <w:jc w:val="center"/>
              <w:rPr>
                <w:sz w:val="20"/>
                <w:szCs w:val="20"/>
              </w:rPr>
            </w:pPr>
          </w:p>
        </w:tc>
      </w:tr>
      <w:tr w:rsidR="00C67862" w:rsidRPr="006211F2" w14:paraId="552772B0" w14:textId="77777777" w:rsidTr="00610A75">
        <w:trPr>
          <w:trHeight w:val="683"/>
        </w:trPr>
        <w:tc>
          <w:tcPr>
            <w:tcW w:w="426" w:type="dxa"/>
            <w:vMerge/>
            <w:shd w:val="clear" w:color="auto" w:fill="auto"/>
          </w:tcPr>
          <w:p w14:paraId="01C71770" w14:textId="77777777" w:rsidR="00C67862" w:rsidRPr="006211F2" w:rsidRDefault="00C67862" w:rsidP="00C67862">
            <w:pPr>
              <w:ind w:left="-113" w:right="-113"/>
              <w:jc w:val="center"/>
              <w:rPr>
                <w:sz w:val="20"/>
                <w:szCs w:val="20"/>
              </w:rPr>
            </w:pPr>
          </w:p>
        </w:tc>
        <w:tc>
          <w:tcPr>
            <w:tcW w:w="4394" w:type="dxa"/>
            <w:vMerge/>
          </w:tcPr>
          <w:p w14:paraId="4DDAE267" w14:textId="77777777" w:rsidR="00C67862" w:rsidRPr="006211F2" w:rsidRDefault="00C67862" w:rsidP="00C67862">
            <w:pPr>
              <w:jc w:val="both"/>
              <w:rPr>
                <w:sz w:val="20"/>
                <w:szCs w:val="20"/>
              </w:rPr>
            </w:pPr>
          </w:p>
        </w:tc>
        <w:tc>
          <w:tcPr>
            <w:tcW w:w="1701" w:type="dxa"/>
            <w:shd w:val="clear" w:color="auto" w:fill="auto"/>
          </w:tcPr>
          <w:p w14:paraId="612C6488" w14:textId="4EC1E305" w:rsidR="00C67862" w:rsidRDefault="00C67862" w:rsidP="00C67862">
            <w:pPr>
              <w:ind w:left="-113" w:right="-113"/>
              <w:jc w:val="center"/>
              <w:rPr>
                <w:sz w:val="20"/>
                <w:szCs w:val="20"/>
              </w:rPr>
            </w:pPr>
            <w:r>
              <w:rPr>
                <w:sz w:val="20"/>
                <w:szCs w:val="20"/>
              </w:rPr>
              <w:t>12</w:t>
            </w:r>
            <w:r w:rsidRPr="006211F2">
              <w:rPr>
                <w:sz w:val="20"/>
                <w:szCs w:val="20"/>
              </w:rPr>
              <w:t>.05.</w:t>
            </w:r>
            <w:r>
              <w:rPr>
                <w:sz w:val="20"/>
                <w:szCs w:val="20"/>
              </w:rPr>
              <w:t>2025</w:t>
            </w:r>
          </w:p>
        </w:tc>
        <w:tc>
          <w:tcPr>
            <w:tcW w:w="2410" w:type="dxa"/>
            <w:shd w:val="clear" w:color="auto" w:fill="auto"/>
          </w:tcPr>
          <w:p w14:paraId="7F19A173" w14:textId="11C0F477" w:rsidR="00C67862" w:rsidRDefault="00C67862" w:rsidP="00C67862">
            <w:pPr>
              <w:ind w:left="-113" w:right="-113"/>
              <w:jc w:val="center"/>
              <w:rPr>
                <w:sz w:val="20"/>
                <w:szCs w:val="20"/>
              </w:rPr>
            </w:pPr>
            <w:r w:rsidRPr="006211F2">
              <w:rPr>
                <w:sz w:val="20"/>
                <w:szCs w:val="20"/>
              </w:rPr>
              <w:t xml:space="preserve">СНТСН </w:t>
            </w:r>
            <w:r>
              <w:rPr>
                <w:sz w:val="20"/>
                <w:szCs w:val="20"/>
              </w:rPr>
              <w:t>«</w:t>
            </w:r>
            <w:r w:rsidRPr="006211F2">
              <w:rPr>
                <w:sz w:val="20"/>
                <w:szCs w:val="20"/>
              </w:rPr>
              <w:t>Голубое озеро</w:t>
            </w:r>
            <w:r>
              <w:rPr>
                <w:sz w:val="20"/>
                <w:szCs w:val="20"/>
              </w:rPr>
              <w:t>»</w:t>
            </w:r>
            <w:r w:rsidRPr="006211F2">
              <w:rPr>
                <w:sz w:val="20"/>
                <w:szCs w:val="20"/>
              </w:rPr>
              <w:t>;</w:t>
            </w:r>
          </w:p>
          <w:p w14:paraId="3D9A409B" w14:textId="33EE362E" w:rsidR="00C67862" w:rsidRDefault="00C67862" w:rsidP="00C67862">
            <w:pPr>
              <w:ind w:left="-113" w:right="-113"/>
              <w:jc w:val="center"/>
              <w:rPr>
                <w:sz w:val="20"/>
                <w:szCs w:val="20"/>
              </w:rPr>
            </w:pPr>
            <w:r>
              <w:rPr>
                <w:sz w:val="20"/>
                <w:szCs w:val="20"/>
              </w:rPr>
              <w:t>СОНТ «ГЕК»</w:t>
            </w:r>
          </w:p>
          <w:p w14:paraId="1553B623" w14:textId="0945D51B" w:rsidR="00C67862" w:rsidRPr="006211F2" w:rsidRDefault="00C67862" w:rsidP="00C67862">
            <w:pPr>
              <w:ind w:left="-113" w:right="-113"/>
              <w:jc w:val="center"/>
              <w:rPr>
                <w:sz w:val="20"/>
                <w:szCs w:val="20"/>
              </w:rPr>
            </w:pPr>
            <w:r w:rsidRPr="006211F2">
              <w:rPr>
                <w:sz w:val="20"/>
                <w:szCs w:val="20"/>
              </w:rPr>
              <w:t xml:space="preserve">ПСОК </w:t>
            </w:r>
            <w:r>
              <w:rPr>
                <w:sz w:val="20"/>
                <w:szCs w:val="20"/>
              </w:rPr>
              <w:t>«</w:t>
            </w:r>
            <w:r w:rsidRPr="006211F2">
              <w:rPr>
                <w:sz w:val="20"/>
                <w:szCs w:val="20"/>
              </w:rPr>
              <w:t>Досуг</w:t>
            </w:r>
            <w:r>
              <w:rPr>
                <w:sz w:val="20"/>
                <w:szCs w:val="20"/>
              </w:rPr>
              <w:t>»</w:t>
            </w:r>
          </w:p>
        </w:tc>
        <w:tc>
          <w:tcPr>
            <w:tcW w:w="4394" w:type="dxa"/>
            <w:vMerge/>
            <w:shd w:val="clear" w:color="auto" w:fill="auto"/>
          </w:tcPr>
          <w:p w14:paraId="477F0BD8" w14:textId="77777777" w:rsidR="00C67862" w:rsidRPr="006211F2" w:rsidRDefault="00C67862" w:rsidP="00C67862">
            <w:pPr>
              <w:jc w:val="both"/>
              <w:rPr>
                <w:sz w:val="20"/>
                <w:szCs w:val="20"/>
              </w:rPr>
            </w:pPr>
          </w:p>
        </w:tc>
        <w:tc>
          <w:tcPr>
            <w:tcW w:w="1417" w:type="dxa"/>
            <w:vMerge/>
            <w:shd w:val="clear" w:color="auto" w:fill="auto"/>
          </w:tcPr>
          <w:p w14:paraId="6FF640F9" w14:textId="77777777" w:rsidR="00C67862" w:rsidRPr="006211F2" w:rsidRDefault="00C67862" w:rsidP="00C67862">
            <w:pPr>
              <w:ind w:left="-113" w:right="-113"/>
              <w:jc w:val="center"/>
              <w:rPr>
                <w:sz w:val="20"/>
                <w:szCs w:val="20"/>
              </w:rPr>
            </w:pPr>
          </w:p>
        </w:tc>
      </w:tr>
    </w:tbl>
    <w:p w14:paraId="6712CBB4" w14:textId="30EB41E7" w:rsidR="00B81253" w:rsidRDefault="00B81253" w:rsidP="00510632">
      <w:pPr>
        <w:jc w:val="center"/>
        <w:rPr>
          <w:b/>
          <w:sz w:val="28"/>
          <w:szCs w:val="28"/>
        </w:rPr>
      </w:pPr>
    </w:p>
    <w:p w14:paraId="4C4BFB6E" w14:textId="19F993DD" w:rsidR="00B81253" w:rsidRDefault="00B81253" w:rsidP="00510632">
      <w:pPr>
        <w:jc w:val="center"/>
        <w:rPr>
          <w:b/>
          <w:sz w:val="28"/>
          <w:szCs w:val="28"/>
        </w:rPr>
      </w:pPr>
    </w:p>
    <w:p w14:paraId="16AA4427" w14:textId="77777777" w:rsidR="00B81253" w:rsidRDefault="00B81253" w:rsidP="00510632">
      <w:pPr>
        <w:jc w:val="center"/>
        <w:rPr>
          <w:b/>
          <w:sz w:val="28"/>
          <w:szCs w:val="28"/>
        </w:rPr>
      </w:pPr>
    </w:p>
    <w:sectPr w:rsidR="00B81253" w:rsidSect="003B22A6">
      <w:pgSz w:w="16838" w:h="11906" w:orient="landscape" w:code="9"/>
      <w:pgMar w:top="851" w:right="851"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C59D" w14:textId="77777777" w:rsidR="00001C38" w:rsidRDefault="00001C38">
      <w:r>
        <w:separator/>
      </w:r>
    </w:p>
  </w:endnote>
  <w:endnote w:type="continuationSeparator" w:id="0">
    <w:p w14:paraId="1B7F45FA" w14:textId="77777777" w:rsidR="00001C38" w:rsidRDefault="0000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4C00" w14:textId="77777777" w:rsidR="00001C38" w:rsidRDefault="00001C38">
      <w:r>
        <w:separator/>
      </w:r>
    </w:p>
  </w:footnote>
  <w:footnote w:type="continuationSeparator" w:id="0">
    <w:p w14:paraId="35714653" w14:textId="77777777" w:rsidR="00001C38" w:rsidRDefault="00001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1B63" w14:textId="77777777" w:rsidR="00A51D48" w:rsidRDefault="00A51D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93A5" w14:textId="77777777" w:rsidR="00A51D48" w:rsidRDefault="008B5879">
    <w:pPr>
      <w:pStyle w:val="aa"/>
      <w:jc w:val="center"/>
    </w:pPr>
    <w:r>
      <w:fldChar w:fldCharType="begin"/>
    </w:r>
    <w:r>
      <w:instrText xml:space="preserve"> PAGE </w:instrText>
    </w:r>
    <w:r>
      <w:fldChar w:fldCharType="separate"/>
    </w:r>
    <w:r w:rsidR="00314E7E">
      <w:rPr>
        <w:noProof/>
      </w:rPr>
      <w:t>3</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9E74" w14:textId="77777777" w:rsidR="00A51D48" w:rsidRDefault="00A51D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12CA6"/>
    <w:multiLevelType w:val="hybridMultilevel"/>
    <w:tmpl w:val="4462E048"/>
    <w:lvl w:ilvl="0" w:tplc="C0F4CD62">
      <w:start w:val="1"/>
      <w:numFmt w:val="decimal"/>
      <w:pStyle w:val="1"/>
      <w:suff w:val="nothing"/>
      <w:lvlText w:val=""/>
      <w:lvlJc w:val="left"/>
      <w:pPr>
        <w:tabs>
          <w:tab w:val="num" w:pos="0"/>
        </w:tabs>
        <w:ind w:left="0" w:firstLine="0"/>
      </w:pPr>
    </w:lvl>
    <w:lvl w:ilvl="1" w:tplc="DBBE9288">
      <w:start w:val="1"/>
      <w:numFmt w:val="decimal"/>
      <w:pStyle w:val="2"/>
      <w:suff w:val="nothing"/>
      <w:lvlText w:val=""/>
      <w:lvlJc w:val="left"/>
      <w:pPr>
        <w:tabs>
          <w:tab w:val="num" w:pos="0"/>
        </w:tabs>
        <w:ind w:left="0" w:firstLine="0"/>
      </w:pPr>
    </w:lvl>
    <w:lvl w:ilvl="2" w:tplc="173000DE">
      <w:start w:val="1"/>
      <w:numFmt w:val="decimal"/>
      <w:pStyle w:val="3"/>
      <w:suff w:val="nothing"/>
      <w:lvlText w:val=""/>
      <w:lvlJc w:val="left"/>
      <w:pPr>
        <w:tabs>
          <w:tab w:val="num" w:pos="0"/>
        </w:tabs>
        <w:ind w:left="0" w:firstLine="0"/>
      </w:pPr>
    </w:lvl>
    <w:lvl w:ilvl="3" w:tplc="A46C5DD0">
      <w:start w:val="1"/>
      <w:numFmt w:val="decimal"/>
      <w:suff w:val="nothing"/>
      <w:lvlText w:val=""/>
      <w:lvlJc w:val="left"/>
      <w:pPr>
        <w:tabs>
          <w:tab w:val="num" w:pos="0"/>
        </w:tabs>
        <w:ind w:left="0" w:firstLine="0"/>
      </w:pPr>
    </w:lvl>
    <w:lvl w:ilvl="4" w:tplc="5C0819C4">
      <w:start w:val="1"/>
      <w:numFmt w:val="decimal"/>
      <w:suff w:val="nothing"/>
      <w:lvlText w:val=""/>
      <w:lvlJc w:val="left"/>
      <w:pPr>
        <w:tabs>
          <w:tab w:val="num" w:pos="0"/>
        </w:tabs>
        <w:ind w:left="0" w:firstLine="0"/>
      </w:pPr>
    </w:lvl>
    <w:lvl w:ilvl="5" w:tplc="ED8EEC3C">
      <w:start w:val="1"/>
      <w:numFmt w:val="decimal"/>
      <w:suff w:val="nothing"/>
      <w:lvlText w:val=""/>
      <w:lvlJc w:val="left"/>
      <w:pPr>
        <w:tabs>
          <w:tab w:val="num" w:pos="0"/>
        </w:tabs>
        <w:ind w:left="0" w:firstLine="0"/>
      </w:pPr>
    </w:lvl>
    <w:lvl w:ilvl="6" w:tplc="5ECE7222">
      <w:start w:val="1"/>
      <w:numFmt w:val="decimal"/>
      <w:suff w:val="nothing"/>
      <w:lvlText w:val=""/>
      <w:lvlJc w:val="left"/>
      <w:pPr>
        <w:tabs>
          <w:tab w:val="num" w:pos="0"/>
        </w:tabs>
        <w:ind w:left="0" w:firstLine="0"/>
      </w:pPr>
    </w:lvl>
    <w:lvl w:ilvl="7" w:tplc="FCE0ACFA">
      <w:start w:val="1"/>
      <w:numFmt w:val="decimal"/>
      <w:suff w:val="nothing"/>
      <w:lvlText w:val=""/>
      <w:lvlJc w:val="left"/>
      <w:pPr>
        <w:tabs>
          <w:tab w:val="num" w:pos="0"/>
        </w:tabs>
        <w:ind w:left="0" w:firstLine="0"/>
      </w:pPr>
    </w:lvl>
    <w:lvl w:ilvl="8" w:tplc="858EF71C">
      <w:start w:val="1"/>
      <w:numFmt w:val="decimal"/>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8D"/>
    <w:rsid w:val="00001C38"/>
    <w:rsid w:val="00026895"/>
    <w:rsid w:val="00055CCE"/>
    <w:rsid w:val="000819C7"/>
    <w:rsid w:val="000B469F"/>
    <w:rsid w:val="000B564D"/>
    <w:rsid w:val="000E4BCB"/>
    <w:rsid w:val="00106CCC"/>
    <w:rsid w:val="001159FE"/>
    <w:rsid w:val="00125837"/>
    <w:rsid w:val="0013130F"/>
    <w:rsid w:val="00140BA0"/>
    <w:rsid w:val="00156255"/>
    <w:rsid w:val="001834EC"/>
    <w:rsid w:val="001B5A21"/>
    <w:rsid w:val="001C3AB7"/>
    <w:rsid w:val="001F636A"/>
    <w:rsid w:val="002045DF"/>
    <w:rsid w:val="00224A27"/>
    <w:rsid w:val="002458AB"/>
    <w:rsid w:val="002479EC"/>
    <w:rsid w:val="0027652B"/>
    <w:rsid w:val="002777E3"/>
    <w:rsid w:val="00284AD9"/>
    <w:rsid w:val="00290224"/>
    <w:rsid w:val="002A5F1D"/>
    <w:rsid w:val="002C33E2"/>
    <w:rsid w:val="002E2838"/>
    <w:rsid w:val="00314E7E"/>
    <w:rsid w:val="00323D59"/>
    <w:rsid w:val="00334C3B"/>
    <w:rsid w:val="00334D14"/>
    <w:rsid w:val="0034028A"/>
    <w:rsid w:val="003470E8"/>
    <w:rsid w:val="00352545"/>
    <w:rsid w:val="00356B1F"/>
    <w:rsid w:val="00374991"/>
    <w:rsid w:val="003855BB"/>
    <w:rsid w:val="003902EA"/>
    <w:rsid w:val="003A415E"/>
    <w:rsid w:val="003B22A6"/>
    <w:rsid w:val="003D38F3"/>
    <w:rsid w:val="0040100E"/>
    <w:rsid w:val="00467879"/>
    <w:rsid w:val="004856E2"/>
    <w:rsid w:val="00510632"/>
    <w:rsid w:val="00513504"/>
    <w:rsid w:val="00525C44"/>
    <w:rsid w:val="005330C8"/>
    <w:rsid w:val="0057145F"/>
    <w:rsid w:val="005E210B"/>
    <w:rsid w:val="005E4B07"/>
    <w:rsid w:val="00610A75"/>
    <w:rsid w:val="0063168C"/>
    <w:rsid w:val="0063227F"/>
    <w:rsid w:val="0066366E"/>
    <w:rsid w:val="00666F50"/>
    <w:rsid w:val="00695888"/>
    <w:rsid w:val="00697D18"/>
    <w:rsid w:val="006A60C5"/>
    <w:rsid w:val="006F4D64"/>
    <w:rsid w:val="00707117"/>
    <w:rsid w:val="007444F0"/>
    <w:rsid w:val="00747E6C"/>
    <w:rsid w:val="007B0AEC"/>
    <w:rsid w:val="007C3812"/>
    <w:rsid w:val="007D1FEE"/>
    <w:rsid w:val="00817E55"/>
    <w:rsid w:val="00891D7A"/>
    <w:rsid w:val="008B5879"/>
    <w:rsid w:val="008C197F"/>
    <w:rsid w:val="008D2277"/>
    <w:rsid w:val="008E6807"/>
    <w:rsid w:val="0090599F"/>
    <w:rsid w:val="00920AB6"/>
    <w:rsid w:val="0098477E"/>
    <w:rsid w:val="0099234B"/>
    <w:rsid w:val="00992987"/>
    <w:rsid w:val="009A069D"/>
    <w:rsid w:val="009A2086"/>
    <w:rsid w:val="009C0110"/>
    <w:rsid w:val="009E4E14"/>
    <w:rsid w:val="009F417D"/>
    <w:rsid w:val="009F4EBD"/>
    <w:rsid w:val="00A01F82"/>
    <w:rsid w:val="00A51D48"/>
    <w:rsid w:val="00A8087D"/>
    <w:rsid w:val="00AC3EAC"/>
    <w:rsid w:val="00AE38BA"/>
    <w:rsid w:val="00B06360"/>
    <w:rsid w:val="00B20FA0"/>
    <w:rsid w:val="00B33985"/>
    <w:rsid w:val="00B41017"/>
    <w:rsid w:val="00B76331"/>
    <w:rsid w:val="00B81253"/>
    <w:rsid w:val="00B963CE"/>
    <w:rsid w:val="00BD7896"/>
    <w:rsid w:val="00BF700C"/>
    <w:rsid w:val="00C21F76"/>
    <w:rsid w:val="00C327EE"/>
    <w:rsid w:val="00C3781F"/>
    <w:rsid w:val="00C41962"/>
    <w:rsid w:val="00C47260"/>
    <w:rsid w:val="00C5532F"/>
    <w:rsid w:val="00C6082C"/>
    <w:rsid w:val="00C60954"/>
    <w:rsid w:val="00C67862"/>
    <w:rsid w:val="00C73E31"/>
    <w:rsid w:val="00CA2838"/>
    <w:rsid w:val="00CC293A"/>
    <w:rsid w:val="00CC407E"/>
    <w:rsid w:val="00D222F3"/>
    <w:rsid w:val="00D44AD2"/>
    <w:rsid w:val="00D872E6"/>
    <w:rsid w:val="00DA3E39"/>
    <w:rsid w:val="00DB324C"/>
    <w:rsid w:val="00E622CF"/>
    <w:rsid w:val="00E64C22"/>
    <w:rsid w:val="00E819E4"/>
    <w:rsid w:val="00EB4D89"/>
    <w:rsid w:val="00EC7E0A"/>
    <w:rsid w:val="00EF0A16"/>
    <w:rsid w:val="00F21512"/>
    <w:rsid w:val="00F32D8D"/>
    <w:rsid w:val="00F55A9C"/>
    <w:rsid w:val="00F771BF"/>
    <w:rsid w:val="00F914FF"/>
    <w:rsid w:val="00FA5017"/>
    <w:rsid w:val="00FD0ED2"/>
    <w:rsid w:val="00FE7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5F8D"/>
  <w15:docId w15:val="{B8B4273C-1871-462C-88DA-290B1518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7EE"/>
    <w:rPr>
      <w:sz w:val="24"/>
      <w:szCs w:val="24"/>
      <w:lang w:eastAsia="zh-CN"/>
    </w:rPr>
  </w:style>
  <w:style w:type="paragraph" w:styleId="1">
    <w:name w:val="heading 1"/>
    <w:basedOn w:val="a"/>
    <w:next w:val="a"/>
    <w:link w:val="10"/>
    <w:uiPriority w:val="9"/>
    <w:qFormat/>
    <w:rsid w:val="00C327EE"/>
    <w:pPr>
      <w:keepNext/>
      <w:numPr>
        <w:numId w:val="1"/>
      </w:numPr>
      <w:jc w:val="center"/>
      <w:outlineLvl w:val="0"/>
    </w:pPr>
    <w:rPr>
      <w:rFonts w:ascii="Arial" w:eastAsia="Arial" w:hAnsi="Arial"/>
      <w:sz w:val="40"/>
      <w:szCs w:val="40"/>
    </w:rPr>
  </w:style>
  <w:style w:type="paragraph" w:styleId="2">
    <w:name w:val="heading 2"/>
    <w:basedOn w:val="a"/>
    <w:next w:val="a"/>
    <w:link w:val="20"/>
    <w:uiPriority w:val="9"/>
    <w:qFormat/>
    <w:rsid w:val="00C327EE"/>
    <w:pPr>
      <w:keepNext/>
      <w:widowControl w:val="0"/>
      <w:numPr>
        <w:ilvl w:val="1"/>
        <w:numId w:val="1"/>
      </w:numPr>
      <w:jc w:val="center"/>
      <w:outlineLvl w:val="1"/>
    </w:pPr>
    <w:rPr>
      <w:rFonts w:ascii="Arial" w:eastAsia="Arial" w:hAnsi="Arial"/>
      <w:sz w:val="34"/>
      <w:szCs w:val="20"/>
    </w:rPr>
  </w:style>
  <w:style w:type="paragraph" w:styleId="3">
    <w:name w:val="heading 3"/>
    <w:basedOn w:val="a"/>
    <w:next w:val="a"/>
    <w:link w:val="30"/>
    <w:uiPriority w:val="9"/>
    <w:qFormat/>
    <w:rsid w:val="00C327EE"/>
    <w:pPr>
      <w:keepNext/>
      <w:numPr>
        <w:ilvl w:val="2"/>
        <w:numId w:val="1"/>
      </w:numPr>
      <w:spacing w:before="240" w:after="60"/>
      <w:outlineLvl w:val="2"/>
    </w:pPr>
    <w:rPr>
      <w:rFonts w:ascii="Arial" w:eastAsia="Arial" w:hAnsi="Arial"/>
      <w:sz w:val="30"/>
      <w:szCs w:val="30"/>
    </w:rPr>
  </w:style>
  <w:style w:type="paragraph" w:styleId="4">
    <w:name w:val="heading 4"/>
    <w:basedOn w:val="a"/>
    <w:next w:val="a"/>
    <w:link w:val="40"/>
    <w:uiPriority w:val="9"/>
    <w:unhideWhenUsed/>
    <w:qFormat/>
    <w:rsid w:val="00C327EE"/>
    <w:pPr>
      <w:keepNext/>
      <w:keepLines/>
      <w:spacing w:before="320" w:after="200"/>
      <w:outlineLvl w:val="3"/>
    </w:pPr>
    <w:rPr>
      <w:rFonts w:ascii="Arial" w:eastAsia="Arial" w:hAnsi="Arial"/>
      <w:b/>
      <w:bCs/>
      <w:sz w:val="26"/>
      <w:szCs w:val="26"/>
    </w:rPr>
  </w:style>
  <w:style w:type="paragraph" w:styleId="5">
    <w:name w:val="heading 5"/>
    <w:basedOn w:val="a"/>
    <w:next w:val="a"/>
    <w:link w:val="50"/>
    <w:uiPriority w:val="9"/>
    <w:unhideWhenUsed/>
    <w:qFormat/>
    <w:rsid w:val="00C327EE"/>
    <w:pPr>
      <w:keepNext/>
      <w:keepLines/>
      <w:spacing w:before="320" w:after="200"/>
      <w:outlineLvl w:val="4"/>
    </w:pPr>
    <w:rPr>
      <w:rFonts w:ascii="Arial" w:eastAsia="Arial" w:hAnsi="Arial"/>
      <w:b/>
      <w:bCs/>
    </w:rPr>
  </w:style>
  <w:style w:type="paragraph" w:styleId="6">
    <w:name w:val="heading 6"/>
    <w:basedOn w:val="a"/>
    <w:next w:val="a"/>
    <w:link w:val="60"/>
    <w:uiPriority w:val="9"/>
    <w:unhideWhenUsed/>
    <w:qFormat/>
    <w:rsid w:val="00C327EE"/>
    <w:pPr>
      <w:keepNext/>
      <w:keepLines/>
      <w:spacing w:before="320" w:after="200"/>
      <w:outlineLvl w:val="5"/>
    </w:pPr>
    <w:rPr>
      <w:rFonts w:ascii="Arial" w:eastAsia="Arial" w:hAnsi="Arial"/>
      <w:b/>
      <w:bCs/>
      <w:sz w:val="22"/>
      <w:szCs w:val="22"/>
    </w:rPr>
  </w:style>
  <w:style w:type="paragraph" w:styleId="7">
    <w:name w:val="heading 7"/>
    <w:basedOn w:val="a"/>
    <w:next w:val="a"/>
    <w:link w:val="70"/>
    <w:uiPriority w:val="9"/>
    <w:unhideWhenUsed/>
    <w:qFormat/>
    <w:rsid w:val="00C327EE"/>
    <w:pPr>
      <w:keepNext/>
      <w:keepLines/>
      <w:spacing w:before="320" w:after="200"/>
      <w:outlineLvl w:val="6"/>
    </w:pPr>
    <w:rPr>
      <w:rFonts w:ascii="Arial" w:eastAsia="Arial" w:hAnsi="Arial"/>
      <w:b/>
      <w:bCs/>
      <w:i/>
      <w:iCs/>
      <w:sz w:val="22"/>
      <w:szCs w:val="22"/>
    </w:rPr>
  </w:style>
  <w:style w:type="paragraph" w:styleId="8">
    <w:name w:val="heading 8"/>
    <w:basedOn w:val="a"/>
    <w:next w:val="a"/>
    <w:link w:val="80"/>
    <w:uiPriority w:val="9"/>
    <w:unhideWhenUsed/>
    <w:qFormat/>
    <w:rsid w:val="00C327EE"/>
    <w:pPr>
      <w:keepNext/>
      <w:keepLines/>
      <w:spacing w:before="320" w:after="200"/>
      <w:outlineLvl w:val="7"/>
    </w:pPr>
    <w:rPr>
      <w:rFonts w:ascii="Arial" w:eastAsia="Arial" w:hAnsi="Arial"/>
      <w:i/>
      <w:iCs/>
      <w:sz w:val="22"/>
      <w:szCs w:val="22"/>
    </w:rPr>
  </w:style>
  <w:style w:type="paragraph" w:styleId="9">
    <w:name w:val="heading 9"/>
    <w:basedOn w:val="a"/>
    <w:next w:val="a"/>
    <w:link w:val="90"/>
    <w:uiPriority w:val="9"/>
    <w:unhideWhenUsed/>
    <w:qFormat/>
    <w:rsid w:val="00C327EE"/>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327EE"/>
    <w:rPr>
      <w:rFonts w:ascii="Arial" w:eastAsia="Arial" w:hAnsi="Arial" w:cs="Arial"/>
      <w:sz w:val="40"/>
      <w:szCs w:val="40"/>
    </w:rPr>
  </w:style>
  <w:style w:type="character" w:customStyle="1" w:styleId="20">
    <w:name w:val="Заголовок 2 Знак"/>
    <w:link w:val="2"/>
    <w:uiPriority w:val="9"/>
    <w:rsid w:val="00C327EE"/>
    <w:rPr>
      <w:rFonts w:ascii="Arial" w:eastAsia="Arial" w:hAnsi="Arial" w:cs="Arial"/>
      <w:sz w:val="34"/>
    </w:rPr>
  </w:style>
  <w:style w:type="character" w:customStyle="1" w:styleId="30">
    <w:name w:val="Заголовок 3 Знак"/>
    <w:link w:val="3"/>
    <w:uiPriority w:val="9"/>
    <w:rsid w:val="00C327EE"/>
    <w:rPr>
      <w:rFonts w:ascii="Arial" w:eastAsia="Arial" w:hAnsi="Arial" w:cs="Arial"/>
      <w:sz w:val="30"/>
      <w:szCs w:val="30"/>
    </w:rPr>
  </w:style>
  <w:style w:type="character" w:customStyle="1" w:styleId="40">
    <w:name w:val="Заголовок 4 Знак"/>
    <w:link w:val="4"/>
    <w:uiPriority w:val="9"/>
    <w:rsid w:val="00C327EE"/>
    <w:rPr>
      <w:rFonts w:ascii="Arial" w:eastAsia="Arial" w:hAnsi="Arial" w:cs="Arial"/>
      <w:b/>
      <w:bCs/>
      <w:sz w:val="26"/>
      <w:szCs w:val="26"/>
    </w:rPr>
  </w:style>
  <w:style w:type="character" w:customStyle="1" w:styleId="50">
    <w:name w:val="Заголовок 5 Знак"/>
    <w:link w:val="5"/>
    <w:uiPriority w:val="9"/>
    <w:rsid w:val="00C327EE"/>
    <w:rPr>
      <w:rFonts w:ascii="Arial" w:eastAsia="Arial" w:hAnsi="Arial" w:cs="Arial"/>
      <w:b/>
      <w:bCs/>
      <w:sz w:val="24"/>
      <w:szCs w:val="24"/>
    </w:rPr>
  </w:style>
  <w:style w:type="character" w:customStyle="1" w:styleId="60">
    <w:name w:val="Заголовок 6 Знак"/>
    <w:link w:val="6"/>
    <w:uiPriority w:val="9"/>
    <w:rsid w:val="00C327EE"/>
    <w:rPr>
      <w:rFonts w:ascii="Arial" w:eastAsia="Arial" w:hAnsi="Arial" w:cs="Arial"/>
      <w:b/>
      <w:bCs/>
      <w:sz w:val="22"/>
      <w:szCs w:val="22"/>
    </w:rPr>
  </w:style>
  <w:style w:type="character" w:customStyle="1" w:styleId="70">
    <w:name w:val="Заголовок 7 Знак"/>
    <w:link w:val="7"/>
    <w:uiPriority w:val="9"/>
    <w:rsid w:val="00C327EE"/>
    <w:rPr>
      <w:rFonts w:ascii="Arial" w:eastAsia="Arial" w:hAnsi="Arial" w:cs="Arial"/>
      <w:b/>
      <w:bCs/>
      <w:i/>
      <w:iCs/>
      <w:sz w:val="22"/>
      <w:szCs w:val="22"/>
    </w:rPr>
  </w:style>
  <w:style w:type="character" w:customStyle="1" w:styleId="80">
    <w:name w:val="Заголовок 8 Знак"/>
    <w:link w:val="8"/>
    <w:uiPriority w:val="9"/>
    <w:rsid w:val="00C327EE"/>
    <w:rPr>
      <w:rFonts w:ascii="Arial" w:eastAsia="Arial" w:hAnsi="Arial" w:cs="Arial"/>
      <w:i/>
      <w:iCs/>
      <w:sz w:val="22"/>
      <w:szCs w:val="22"/>
    </w:rPr>
  </w:style>
  <w:style w:type="character" w:customStyle="1" w:styleId="90">
    <w:name w:val="Заголовок 9 Знак"/>
    <w:link w:val="9"/>
    <w:uiPriority w:val="9"/>
    <w:rsid w:val="00C327EE"/>
    <w:rPr>
      <w:rFonts w:ascii="Arial" w:eastAsia="Arial" w:hAnsi="Arial" w:cs="Arial"/>
      <w:i/>
      <w:iCs/>
      <w:sz w:val="21"/>
      <w:szCs w:val="21"/>
    </w:rPr>
  </w:style>
  <w:style w:type="paragraph" w:styleId="a3">
    <w:name w:val="List Paragraph"/>
    <w:basedOn w:val="a"/>
    <w:qFormat/>
    <w:rsid w:val="00C327EE"/>
    <w:pPr>
      <w:spacing w:after="200" w:line="276" w:lineRule="auto"/>
      <w:ind w:left="720"/>
      <w:contextualSpacing/>
    </w:pPr>
    <w:rPr>
      <w:rFonts w:ascii="Calibri" w:eastAsia="Calibri" w:hAnsi="Calibri"/>
      <w:sz w:val="22"/>
      <w:szCs w:val="22"/>
    </w:rPr>
  </w:style>
  <w:style w:type="paragraph" w:styleId="a4">
    <w:name w:val="No Spacing"/>
    <w:uiPriority w:val="1"/>
    <w:qFormat/>
    <w:rsid w:val="00C327EE"/>
    <w:rPr>
      <w:lang w:eastAsia="zh-CN"/>
    </w:rPr>
  </w:style>
  <w:style w:type="paragraph" w:customStyle="1" w:styleId="11">
    <w:name w:val="Заголовок1"/>
    <w:basedOn w:val="a"/>
    <w:next w:val="a"/>
    <w:link w:val="a5"/>
    <w:uiPriority w:val="10"/>
    <w:qFormat/>
    <w:rsid w:val="00C327EE"/>
    <w:pPr>
      <w:spacing w:before="300" w:after="200"/>
      <w:contextualSpacing/>
    </w:pPr>
    <w:rPr>
      <w:sz w:val="48"/>
      <w:szCs w:val="48"/>
    </w:rPr>
  </w:style>
  <w:style w:type="character" w:customStyle="1" w:styleId="a5">
    <w:name w:val="Заголовок Знак"/>
    <w:link w:val="11"/>
    <w:uiPriority w:val="10"/>
    <w:rsid w:val="00C327EE"/>
    <w:rPr>
      <w:sz w:val="48"/>
      <w:szCs w:val="48"/>
    </w:rPr>
  </w:style>
  <w:style w:type="paragraph" w:styleId="a6">
    <w:name w:val="Subtitle"/>
    <w:basedOn w:val="a"/>
    <w:next w:val="a"/>
    <w:link w:val="a7"/>
    <w:uiPriority w:val="11"/>
    <w:qFormat/>
    <w:rsid w:val="00C327EE"/>
    <w:pPr>
      <w:spacing w:before="200" w:after="200"/>
    </w:pPr>
  </w:style>
  <w:style w:type="character" w:customStyle="1" w:styleId="a7">
    <w:name w:val="Подзаголовок Знак"/>
    <w:link w:val="a6"/>
    <w:uiPriority w:val="11"/>
    <w:rsid w:val="00C327EE"/>
    <w:rPr>
      <w:sz w:val="24"/>
      <w:szCs w:val="24"/>
    </w:rPr>
  </w:style>
  <w:style w:type="paragraph" w:styleId="21">
    <w:name w:val="Quote"/>
    <w:basedOn w:val="a"/>
    <w:next w:val="a"/>
    <w:link w:val="22"/>
    <w:uiPriority w:val="29"/>
    <w:qFormat/>
    <w:rsid w:val="00C327EE"/>
    <w:pPr>
      <w:ind w:left="720" w:right="720"/>
    </w:pPr>
    <w:rPr>
      <w:i/>
      <w:sz w:val="20"/>
      <w:szCs w:val="20"/>
    </w:rPr>
  </w:style>
  <w:style w:type="character" w:customStyle="1" w:styleId="22">
    <w:name w:val="Цитата 2 Знак"/>
    <w:link w:val="21"/>
    <w:uiPriority w:val="29"/>
    <w:rsid w:val="00C327EE"/>
    <w:rPr>
      <w:i/>
    </w:rPr>
  </w:style>
  <w:style w:type="paragraph" w:styleId="a8">
    <w:name w:val="Intense Quote"/>
    <w:basedOn w:val="a"/>
    <w:next w:val="a"/>
    <w:link w:val="a9"/>
    <w:uiPriority w:val="30"/>
    <w:qFormat/>
    <w:rsid w:val="00C327EE"/>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0"/>
    </w:rPr>
  </w:style>
  <w:style w:type="character" w:customStyle="1" w:styleId="a9">
    <w:name w:val="Выделенная цитата Знак"/>
    <w:link w:val="a8"/>
    <w:uiPriority w:val="30"/>
    <w:rsid w:val="00C327EE"/>
    <w:rPr>
      <w:i/>
    </w:rPr>
  </w:style>
  <w:style w:type="paragraph" w:styleId="aa">
    <w:name w:val="header"/>
    <w:basedOn w:val="a"/>
    <w:link w:val="12"/>
    <w:uiPriority w:val="99"/>
    <w:rsid w:val="00C327EE"/>
    <w:pPr>
      <w:tabs>
        <w:tab w:val="center" w:pos="4677"/>
        <w:tab w:val="right" w:pos="9355"/>
      </w:tabs>
    </w:pPr>
  </w:style>
  <w:style w:type="character" w:customStyle="1" w:styleId="12">
    <w:name w:val="Верхний колонтитул Знак1"/>
    <w:link w:val="aa"/>
    <w:uiPriority w:val="99"/>
    <w:rsid w:val="00C327EE"/>
  </w:style>
  <w:style w:type="paragraph" w:styleId="ab">
    <w:name w:val="footer"/>
    <w:basedOn w:val="a"/>
    <w:link w:val="ac"/>
    <w:uiPriority w:val="99"/>
    <w:rsid w:val="00C327EE"/>
    <w:pPr>
      <w:tabs>
        <w:tab w:val="center" w:pos="4677"/>
        <w:tab w:val="right" w:pos="9355"/>
      </w:tabs>
    </w:pPr>
  </w:style>
  <w:style w:type="character" w:customStyle="1" w:styleId="FooterChar">
    <w:name w:val="Footer Char"/>
    <w:uiPriority w:val="99"/>
    <w:rsid w:val="00C327EE"/>
  </w:style>
  <w:style w:type="paragraph" w:styleId="ad">
    <w:name w:val="caption"/>
    <w:basedOn w:val="a"/>
    <w:qFormat/>
    <w:rsid w:val="00C327EE"/>
    <w:pPr>
      <w:suppressLineNumbers/>
      <w:spacing w:before="120" w:after="120"/>
    </w:pPr>
    <w:rPr>
      <w:rFonts w:ascii="PT Astra Serif" w:hAnsi="PT Astra Serif" w:cs="Noto Sans Devanagari"/>
      <w:i/>
      <w:iCs/>
    </w:rPr>
  </w:style>
  <w:style w:type="character" w:customStyle="1" w:styleId="ac">
    <w:name w:val="Нижний колонтитул Знак"/>
    <w:link w:val="ab"/>
    <w:uiPriority w:val="99"/>
    <w:rsid w:val="00C327EE"/>
  </w:style>
  <w:style w:type="table" w:styleId="ae">
    <w:name w:val="Table Grid"/>
    <w:uiPriority w:val="59"/>
    <w:rsid w:val="00C327EE"/>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C327EE"/>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59"/>
    <w:rsid w:val="00C327EE"/>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C327EE"/>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C327EE"/>
    <w:rPr>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sid w:val="00C327EE"/>
    <w:rPr>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sid w:val="00C327EE"/>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C327EE"/>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C327EE"/>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C327EE"/>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C327EE"/>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C327EE"/>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C327EE"/>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C327EE"/>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C327EE"/>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C327EE"/>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C327EE"/>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C327EE"/>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C327EE"/>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C327EE"/>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C327EE"/>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C327EE"/>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C327EE"/>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C327EE"/>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C327EE"/>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C327EE"/>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C327EE"/>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C327EE"/>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C327EE"/>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C327EE"/>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C327EE"/>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C327EE"/>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C327EE"/>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C327EE"/>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C327EE"/>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C327EE"/>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C327EE"/>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C327EE"/>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C327EE"/>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C327EE"/>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C327EE"/>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C327EE"/>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sid w:val="00C327EE"/>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C327EE"/>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C327EE"/>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C327EE"/>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C327EE"/>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C327EE"/>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C327EE"/>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C327EE"/>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C327EE"/>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C327EE"/>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C327EE"/>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C327EE"/>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C327EE"/>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C327EE"/>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C327EE"/>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C327EE"/>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C327EE"/>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C327EE"/>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C327EE"/>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C327EE"/>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C327EE"/>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C327EE"/>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C327EE"/>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C327EE"/>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C327EE"/>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C327EE"/>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C327EE"/>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C327EE"/>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C327EE"/>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C327EE"/>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C327EE"/>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C327EE"/>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C327EE"/>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C327EE"/>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C327EE"/>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C327EE"/>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C327EE"/>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C327EE"/>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C327EE"/>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C327EE"/>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C327EE"/>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C327EE"/>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C327EE"/>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C327EE"/>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C327EE"/>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C327EE"/>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C327EE"/>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C327EE"/>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C327EE"/>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sid w:val="00C327EE"/>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C327EE"/>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C327EE"/>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C327EE"/>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C327EE"/>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C327EE"/>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C327EE"/>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C327EE"/>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C327EE"/>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C327EE"/>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C327EE"/>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C327EE"/>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C327EE"/>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C327EE"/>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C327EE"/>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C327EE"/>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C327EE"/>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C327EE"/>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C327EE"/>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C327EE"/>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C327EE"/>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C327EE"/>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C327EE"/>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C327EE"/>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C327EE"/>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C327EE"/>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C327EE"/>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C327EE"/>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C327EE"/>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C327EE"/>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C327EE"/>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C327EE"/>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C327EE"/>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C327EE"/>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C327EE"/>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
    <w:name w:val="Hyperlink"/>
    <w:rsid w:val="00C327EE"/>
    <w:rPr>
      <w:color w:val="0000FF"/>
      <w:u w:val="single"/>
    </w:rPr>
  </w:style>
  <w:style w:type="paragraph" w:styleId="af0">
    <w:name w:val="footnote text"/>
    <w:basedOn w:val="a"/>
    <w:link w:val="af1"/>
    <w:uiPriority w:val="99"/>
    <w:semiHidden/>
    <w:unhideWhenUsed/>
    <w:rsid w:val="00C327EE"/>
    <w:pPr>
      <w:spacing w:after="40"/>
    </w:pPr>
    <w:rPr>
      <w:sz w:val="18"/>
      <w:szCs w:val="20"/>
    </w:rPr>
  </w:style>
  <w:style w:type="character" w:customStyle="1" w:styleId="af1">
    <w:name w:val="Текст сноски Знак"/>
    <w:link w:val="af0"/>
    <w:uiPriority w:val="99"/>
    <w:rsid w:val="00C327EE"/>
    <w:rPr>
      <w:sz w:val="18"/>
    </w:rPr>
  </w:style>
  <w:style w:type="character" w:styleId="af2">
    <w:name w:val="footnote reference"/>
    <w:uiPriority w:val="99"/>
    <w:unhideWhenUsed/>
    <w:rsid w:val="00C327EE"/>
    <w:rPr>
      <w:vertAlign w:val="superscript"/>
    </w:rPr>
  </w:style>
  <w:style w:type="paragraph" w:styleId="af3">
    <w:name w:val="endnote text"/>
    <w:basedOn w:val="a"/>
    <w:link w:val="af4"/>
    <w:uiPriority w:val="99"/>
    <w:semiHidden/>
    <w:unhideWhenUsed/>
    <w:rsid w:val="00C327EE"/>
    <w:rPr>
      <w:sz w:val="20"/>
      <w:szCs w:val="20"/>
    </w:rPr>
  </w:style>
  <w:style w:type="character" w:customStyle="1" w:styleId="af4">
    <w:name w:val="Текст концевой сноски Знак"/>
    <w:link w:val="af3"/>
    <w:uiPriority w:val="99"/>
    <w:rsid w:val="00C327EE"/>
    <w:rPr>
      <w:sz w:val="20"/>
    </w:rPr>
  </w:style>
  <w:style w:type="character" w:styleId="af5">
    <w:name w:val="endnote reference"/>
    <w:uiPriority w:val="99"/>
    <w:semiHidden/>
    <w:unhideWhenUsed/>
    <w:rsid w:val="00C327EE"/>
    <w:rPr>
      <w:vertAlign w:val="superscript"/>
    </w:rPr>
  </w:style>
  <w:style w:type="paragraph" w:styleId="13">
    <w:name w:val="toc 1"/>
    <w:basedOn w:val="a"/>
    <w:next w:val="a"/>
    <w:uiPriority w:val="39"/>
    <w:unhideWhenUsed/>
    <w:rsid w:val="00C327EE"/>
    <w:pPr>
      <w:spacing w:after="57"/>
    </w:pPr>
  </w:style>
  <w:style w:type="paragraph" w:styleId="23">
    <w:name w:val="toc 2"/>
    <w:basedOn w:val="a"/>
    <w:next w:val="a"/>
    <w:uiPriority w:val="39"/>
    <w:unhideWhenUsed/>
    <w:rsid w:val="00C327EE"/>
    <w:pPr>
      <w:spacing w:after="57"/>
      <w:ind w:left="283"/>
    </w:pPr>
  </w:style>
  <w:style w:type="paragraph" w:styleId="32">
    <w:name w:val="toc 3"/>
    <w:basedOn w:val="a"/>
    <w:next w:val="a"/>
    <w:uiPriority w:val="39"/>
    <w:unhideWhenUsed/>
    <w:rsid w:val="00C327EE"/>
    <w:pPr>
      <w:spacing w:after="57"/>
      <w:ind w:left="567"/>
    </w:pPr>
  </w:style>
  <w:style w:type="paragraph" w:styleId="42">
    <w:name w:val="toc 4"/>
    <w:basedOn w:val="a"/>
    <w:next w:val="a"/>
    <w:uiPriority w:val="39"/>
    <w:unhideWhenUsed/>
    <w:rsid w:val="00C327EE"/>
    <w:pPr>
      <w:spacing w:after="57"/>
      <w:ind w:left="850"/>
    </w:pPr>
  </w:style>
  <w:style w:type="paragraph" w:styleId="52">
    <w:name w:val="toc 5"/>
    <w:basedOn w:val="a"/>
    <w:next w:val="a"/>
    <w:uiPriority w:val="39"/>
    <w:unhideWhenUsed/>
    <w:rsid w:val="00C327EE"/>
    <w:pPr>
      <w:spacing w:after="57"/>
      <w:ind w:left="1134"/>
    </w:pPr>
  </w:style>
  <w:style w:type="paragraph" w:styleId="61">
    <w:name w:val="toc 6"/>
    <w:basedOn w:val="a"/>
    <w:next w:val="a"/>
    <w:uiPriority w:val="39"/>
    <w:unhideWhenUsed/>
    <w:rsid w:val="00C327EE"/>
    <w:pPr>
      <w:spacing w:after="57"/>
      <w:ind w:left="1417"/>
    </w:pPr>
  </w:style>
  <w:style w:type="paragraph" w:styleId="71">
    <w:name w:val="toc 7"/>
    <w:basedOn w:val="a"/>
    <w:next w:val="a"/>
    <w:uiPriority w:val="39"/>
    <w:unhideWhenUsed/>
    <w:rsid w:val="00C327EE"/>
    <w:pPr>
      <w:spacing w:after="57"/>
      <w:ind w:left="1701"/>
    </w:pPr>
  </w:style>
  <w:style w:type="paragraph" w:styleId="81">
    <w:name w:val="toc 8"/>
    <w:basedOn w:val="a"/>
    <w:next w:val="a"/>
    <w:uiPriority w:val="39"/>
    <w:unhideWhenUsed/>
    <w:rsid w:val="00C327EE"/>
    <w:pPr>
      <w:spacing w:after="57"/>
      <w:ind w:left="1984"/>
    </w:pPr>
  </w:style>
  <w:style w:type="paragraph" w:styleId="91">
    <w:name w:val="toc 9"/>
    <w:basedOn w:val="a"/>
    <w:next w:val="a"/>
    <w:uiPriority w:val="39"/>
    <w:unhideWhenUsed/>
    <w:rsid w:val="00C327EE"/>
    <w:pPr>
      <w:spacing w:after="57"/>
      <w:ind w:left="2268"/>
    </w:pPr>
  </w:style>
  <w:style w:type="paragraph" w:styleId="af6">
    <w:name w:val="TOC Heading"/>
    <w:uiPriority w:val="39"/>
    <w:unhideWhenUsed/>
    <w:rsid w:val="00C327EE"/>
    <w:rPr>
      <w:lang w:eastAsia="zh-CN"/>
    </w:rPr>
  </w:style>
  <w:style w:type="paragraph" w:styleId="af7">
    <w:name w:val="table of figures"/>
    <w:basedOn w:val="a"/>
    <w:next w:val="a"/>
    <w:uiPriority w:val="99"/>
    <w:unhideWhenUsed/>
    <w:rsid w:val="00C327EE"/>
  </w:style>
  <w:style w:type="character" w:customStyle="1" w:styleId="WW8Num1z0">
    <w:name w:val="WW8Num1z0"/>
    <w:rsid w:val="00C327EE"/>
  </w:style>
  <w:style w:type="character" w:customStyle="1" w:styleId="WW8Num1z1">
    <w:name w:val="WW8Num1z1"/>
    <w:rsid w:val="00C327EE"/>
  </w:style>
  <w:style w:type="character" w:customStyle="1" w:styleId="WW8Num1z2">
    <w:name w:val="WW8Num1z2"/>
    <w:rsid w:val="00C327EE"/>
  </w:style>
  <w:style w:type="character" w:customStyle="1" w:styleId="WW8Num1z3">
    <w:name w:val="WW8Num1z3"/>
    <w:rsid w:val="00C327EE"/>
  </w:style>
  <w:style w:type="character" w:customStyle="1" w:styleId="WW8Num1z4">
    <w:name w:val="WW8Num1z4"/>
    <w:rsid w:val="00C327EE"/>
  </w:style>
  <w:style w:type="character" w:customStyle="1" w:styleId="WW8Num1z5">
    <w:name w:val="WW8Num1z5"/>
    <w:rsid w:val="00C327EE"/>
  </w:style>
  <w:style w:type="character" w:customStyle="1" w:styleId="WW8Num1z6">
    <w:name w:val="WW8Num1z6"/>
    <w:rsid w:val="00C327EE"/>
  </w:style>
  <w:style w:type="character" w:customStyle="1" w:styleId="WW8Num1z7">
    <w:name w:val="WW8Num1z7"/>
    <w:rsid w:val="00C327EE"/>
  </w:style>
  <w:style w:type="character" w:customStyle="1" w:styleId="WW8Num1z8">
    <w:name w:val="WW8Num1z8"/>
    <w:rsid w:val="00C327EE"/>
  </w:style>
  <w:style w:type="character" w:customStyle="1" w:styleId="WW8Num2z0">
    <w:name w:val="WW8Num2z0"/>
    <w:rsid w:val="00C327EE"/>
  </w:style>
  <w:style w:type="character" w:customStyle="1" w:styleId="WW8Num2z1">
    <w:name w:val="WW8Num2z1"/>
    <w:rsid w:val="00C327EE"/>
  </w:style>
  <w:style w:type="character" w:customStyle="1" w:styleId="WW8Num2z2">
    <w:name w:val="WW8Num2z2"/>
    <w:rsid w:val="00C327EE"/>
  </w:style>
  <w:style w:type="character" w:customStyle="1" w:styleId="WW8Num2z3">
    <w:name w:val="WW8Num2z3"/>
    <w:rsid w:val="00C327EE"/>
  </w:style>
  <w:style w:type="character" w:customStyle="1" w:styleId="WW8Num2z4">
    <w:name w:val="WW8Num2z4"/>
    <w:rsid w:val="00C327EE"/>
  </w:style>
  <w:style w:type="character" w:customStyle="1" w:styleId="WW8Num2z5">
    <w:name w:val="WW8Num2z5"/>
    <w:rsid w:val="00C327EE"/>
  </w:style>
  <w:style w:type="character" w:customStyle="1" w:styleId="WW8Num2z6">
    <w:name w:val="WW8Num2z6"/>
    <w:rsid w:val="00C327EE"/>
  </w:style>
  <w:style w:type="character" w:customStyle="1" w:styleId="WW8Num2z7">
    <w:name w:val="WW8Num2z7"/>
    <w:rsid w:val="00C327EE"/>
  </w:style>
  <w:style w:type="character" w:customStyle="1" w:styleId="WW8Num2z8">
    <w:name w:val="WW8Num2z8"/>
    <w:rsid w:val="00C327EE"/>
  </w:style>
  <w:style w:type="character" w:customStyle="1" w:styleId="WW8Num3z0">
    <w:name w:val="WW8Num3z0"/>
    <w:rsid w:val="00C327EE"/>
  </w:style>
  <w:style w:type="character" w:customStyle="1" w:styleId="WW8Num3z1">
    <w:name w:val="WW8Num3z1"/>
    <w:rsid w:val="00C327EE"/>
  </w:style>
  <w:style w:type="character" w:customStyle="1" w:styleId="WW8Num3z2">
    <w:name w:val="WW8Num3z2"/>
    <w:rsid w:val="00C327EE"/>
  </w:style>
  <w:style w:type="character" w:customStyle="1" w:styleId="WW8Num3z3">
    <w:name w:val="WW8Num3z3"/>
    <w:rsid w:val="00C327EE"/>
  </w:style>
  <w:style w:type="character" w:customStyle="1" w:styleId="WW8Num3z4">
    <w:name w:val="WW8Num3z4"/>
    <w:rsid w:val="00C327EE"/>
  </w:style>
  <w:style w:type="character" w:customStyle="1" w:styleId="WW8Num3z5">
    <w:name w:val="WW8Num3z5"/>
    <w:rsid w:val="00C327EE"/>
  </w:style>
  <w:style w:type="character" w:customStyle="1" w:styleId="WW8Num3z6">
    <w:name w:val="WW8Num3z6"/>
    <w:rsid w:val="00C327EE"/>
  </w:style>
  <w:style w:type="character" w:customStyle="1" w:styleId="WW8Num3z7">
    <w:name w:val="WW8Num3z7"/>
    <w:rsid w:val="00C327EE"/>
  </w:style>
  <w:style w:type="character" w:customStyle="1" w:styleId="WW8Num3z8">
    <w:name w:val="WW8Num3z8"/>
    <w:rsid w:val="00C327EE"/>
  </w:style>
  <w:style w:type="character" w:customStyle="1" w:styleId="WW8Num4z0">
    <w:name w:val="WW8Num4z0"/>
    <w:rsid w:val="00C327EE"/>
  </w:style>
  <w:style w:type="character" w:customStyle="1" w:styleId="WW8Num4z1">
    <w:name w:val="WW8Num4z1"/>
    <w:rsid w:val="00C327EE"/>
  </w:style>
  <w:style w:type="character" w:customStyle="1" w:styleId="WW8Num4z2">
    <w:name w:val="WW8Num4z2"/>
    <w:rsid w:val="00C327EE"/>
  </w:style>
  <w:style w:type="character" w:customStyle="1" w:styleId="WW8Num4z3">
    <w:name w:val="WW8Num4z3"/>
    <w:rsid w:val="00C327EE"/>
  </w:style>
  <w:style w:type="character" w:customStyle="1" w:styleId="WW8Num4z4">
    <w:name w:val="WW8Num4z4"/>
    <w:rsid w:val="00C327EE"/>
  </w:style>
  <w:style w:type="character" w:customStyle="1" w:styleId="WW8Num4z5">
    <w:name w:val="WW8Num4z5"/>
    <w:rsid w:val="00C327EE"/>
  </w:style>
  <w:style w:type="character" w:customStyle="1" w:styleId="WW8Num4z6">
    <w:name w:val="WW8Num4z6"/>
    <w:rsid w:val="00C327EE"/>
  </w:style>
  <w:style w:type="character" w:customStyle="1" w:styleId="WW8Num4z7">
    <w:name w:val="WW8Num4z7"/>
    <w:rsid w:val="00C327EE"/>
  </w:style>
  <w:style w:type="character" w:customStyle="1" w:styleId="WW8Num4z8">
    <w:name w:val="WW8Num4z8"/>
    <w:rsid w:val="00C327EE"/>
  </w:style>
  <w:style w:type="character" w:customStyle="1" w:styleId="WW8Num5z0">
    <w:name w:val="WW8Num5z0"/>
    <w:rsid w:val="00C327EE"/>
  </w:style>
  <w:style w:type="character" w:customStyle="1" w:styleId="WW8Num5z1">
    <w:name w:val="WW8Num5z1"/>
    <w:rsid w:val="00C327EE"/>
  </w:style>
  <w:style w:type="character" w:customStyle="1" w:styleId="WW8Num5z2">
    <w:name w:val="WW8Num5z2"/>
    <w:rsid w:val="00C327EE"/>
  </w:style>
  <w:style w:type="character" w:customStyle="1" w:styleId="WW8Num5z3">
    <w:name w:val="WW8Num5z3"/>
    <w:rsid w:val="00C327EE"/>
  </w:style>
  <w:style w:type="character" w:customStyle="1" w:styleId="WW8Num5z4">
    <w:name w:val="WW8Num5z4"/>
    <w:rsid w:val="00C327EE"/>
  </w:style>
  <w:style w:type="character" w:customStyle="1" w:styleId="WW8Num5z5">
    <w:name w:val="WW8Num5z5"/>
    <w:rsid w:val="00C327EE"/>
  </w:style>
  <w:style w:type="character" w:customStyle="1" w:styleId="WW8Num5z6">
    <w:name w:val="WW8Num5z6"/>
    <w:rsid w:val="00C327EE"/>
  </w:style>
  <w:style w:type="character" w:customStyle="1" w:styleId="WW8Num5z7">
    <w:name w:val="WW8Num5z7"/>
    <w:rsid w:val="00C327EE"/>
  </w:style>
  <w:style w:type="character" w:customStyle="1" w:styleId="WW8Num5z8">
    <w:name w:val="WW8Num5z8"/>
    <w:rsid w:val="00C327EE"/>
  </w:style>
  <w:style w:type="character" w:customStyle="1" w:styleId="WW8Num6z0">
    <w:name w:val="WW8Num6z0"/>
    <w:rsid w:val="00C327EE"/>
  </w:style>
  <w:style w:type="character" w:customStyle="1" w:styleId="WW8Num6z1">
    <w:name w:val="WW8Num6z1"/>
    <w:rsid w:val="00C327EE"/>
  </w:style>
  <w:style w:type="character" w:customStyle="1" w:styleId="WW8Num6z2">
    <w:name w:val="WW8Num6z2"/>
    <w:rsid w:val="00C327EE"/>
  </w:style>
  <w:style w:type="character" w:customStyle="1" w:styleId="WW8Num6z3">
    <w:name w:val="WW8Num6z3"/>
    <w:rsid w:val="00C327EE"/>
  </w:style>
  <w:style w:type="character" w:customStyle="1" w:styleId="WW8Num6z4">
    <w:name w:val="WW8Num6z4"/>
    <w:rsid w:val="00C327EE"/>
  </w:style>
  <w:style w:type="character" w:customStyle="1" w:styleId="WW8Num6z5">
    <w:name w:val="WW8Num6z5"/>
    <w:rsid w:val="00C327EE"/>
  </w:style>
  <w:style w:type="character" w:customStyle="1" w:styleId="WW8Num6z6">
    <w:name w:val="WW8Num6z6"/>
    <w:rsid w:val="00C327EE"/>
  </w:style>
  <w:style w:type="character" w:customStyle="1" w:styleId="WW8Num6z7">
    <w:name w:val="WW8Num6z7"/>
    <w:rsid w:val="00C327EE"/>
  </w:style>
  <w:style w:type="character" w:customStyle="1" w:styleId="WW8Num6z8">
    <w:name w:val="WW8Num6z8"/>
    <w:rsid w:val="00C327EE"/>
  </w:style>
  <w:style w:type="character" w:customStyle="1" w:styleId="14">
    <w:name w:val="Основной шрифт абзаца1"/>
    <w:rsid w:val="00C327EE"/>
  </w:style>
  <w:style w:type="character" w:customStyle="1" w:styleId="af8">
    <w:name w:val="Основной текст Знак"/>
    <w:rsid w:val="00C327EE"/>
    <w:rPr>
      <w:b/>
      <w:bCs/>
      <w:sz w:val="24"/>
      <w:szCs w:val="24"/>
      <w:lang w:val="ru-RU" w:bidi="ar-SA"/>
    </w:rPr>
  </w:style>
  <w:style w:type="character" w:styleId="af9">
    <w:name w:val="page number"/>
    <w:basedOn w:val="14"/>
    <w:rsid w:val="00C327EE"/>
  </w:style>
  <w:style w:type="character" w:styleId="afa">
    <w:name w:val="Strong"/>
    <w:uiPriority w:val="22"/>
    <w:qFormat/>
    <w:rsid w:val="00C327EE"/>
    <w:rPr>
      <w:b/>
      <w:bCs/>
    </w:rPr>
  </w:style>
  <w:style w:type="character" w:customStyle="1" w:styleId="apple-converted-space">
    <w:name w:val="apple-converted-space"/>
    <w:basedOn w:val="14"/>
    <w:rsid w:val="00C327EE"/>
  </w:style>
  <w:style w:type="character" w:customStyle="1" w:styleId="afb">
    <w:name w:val="Верхний колонтитул Знак"/>
    <w:rsid w:val="00C327EE"/>
    <w:rPr>
      <w:sz w:val="24"/>
      <w:szCs w:val="24"/>
      <w:lang w:val="ru-RU" w:bidi="ar-SA"/>
    </w:rPr>
  </w:style>
  <w:style w:type="character" w:customStyle="1" w:styleId="fldbold">
    <w:name w:val="fld_bold"/>
    <w:rsid w:val="00C327EE"/>
  </w:style>
  <w:style w:type="character" w:customStyle="1" w:styleId="org">
    <w:name w:val="org"/>
    <w:rsid w:val="00C327EE"/>
  </w:style>
  <w:style w:type="paragraph" w:customStyle="1" w:styleId="15">
    <w:name w:val="Заголовок1"/>
    <w:basedOn w:val="a"/>
    <w:next w:val="afc"/>
    <w:rsid w:val="00C327EE"/>
    <w:pPr>
      <w:keepNext/>
      <w:spacing w:before="240" w:after="120"/>
    </w:pPr>
    <w:rPr>
      <w:rFonts w:ascii="PT Astra Serif" w:eastAsia="Tahoma" w:hAnsi="PT Astra Serif" w:cs="Noto Sans Devanagari"/>
      <w:sz w:val="28"/>
      <w:szCs w:val="28"/>
    </w:rPr>
  </w:style>
  <w:style w:type="paragraph" w:styleId="afc">
    <w:name w:val="Body Text"/>
    <w:basedOn w:val="a"/>
    <w:rsid w:val="00C327EE"/>
    <w:pPr>
      <w:jc w:val="center"/>
    </w:pPr>
    <w:rPr>
      <w:b/>
      <w:bCs/>
    </w:rPr>
  </w:style>
  <w:style w:type="paragraph" w:styleId="afd">
    <w:name w:val="List"/>
    <w:basedOn w:val="afc"/>
    <w:rsid w:val="00C327EE"/>
    <w:rPr>
      <w:rFonts w:ascii="PT Astra Serif" w:hAnsi="PT Astra Serif" w:cs="Noto Sans Devanagari"/>
    </w:rPr>
  </w:style>
  <w:style w:type="paragraph" w:customStyle="1" w:styleId="16">
    <w:name w:val="Указатель1"/>
    <w:basedOn w:val="a"/>
    <w:rsid w:val="00C327EE"/>
    <w:pPr>
      <w:suppressLineNumbers/>
    </w:pPr>
    <w:rPr>
      <w:rFonts w:ascii="PT Astra Serif" w:hAnsi="PT Astra Serif" w:cs="Noto Sans Devanagari"/>
    </w:rPr>
  </w:style>
  <w:style w:type="paragraph" w:styleId="afe">
    <w:name w:val="Balloon Text"/>
    <w:basedOn w:val="a"/>
    <w:rsid w:val="00C327EE"/>
    <w:rPr>
      <w:rFonts w:ascii="Tahoma" w:hAnsi="Tahoma" w:cs="Tahoma"/>
      <w:sz w:val="16"/>
      <w:szCs w:val="16"/>
    </w:rPr>
  </w:style>
  <w:style w:type="paragraph" w:customStyle="1" w:styleId="aff">
    <w:name w:val="Верхний и нижний колонтитулы"/>
    <w:basedOn w:val="a"/>
    <w:rsid w:val="00C327EE"/>
    <w:pPr>
      <w:suppressLineNumbers/>
      <w:tabs>
        <w:tab w:val="center" w:pos="4819"/>
        <w:tab w:val="right" w:pos="9638"/>
      </w:tabs>
    </w:pPr>
  </w:style>
  <w:style w:type="paragraph" w:styleId="aff0">
    <w:name w:val="Normal (Web)"/>
    <w:basedOn w:val="a"/>
    <w:rsid w:val="00C327EE"/>
    <w:pPr>
      <w:spacing w:before="280" w:after="280"/>
    </w:pPr>
  </w:style>
  <w:style w:type="paragraph" w:customStyle="1" w:styleId="aff1">
    <w:name w:val="Знак Знак Знак Знак"/>
    <w:basedOn w:val="a"/>
    <w:rsid w:val="00C327EE"/>
    <w:pPr>
      <w:widowControl w:val="0"/>
      <w:spacing w:after="160" w:line="240" w:lineRule="exact"/>
      <w:jc w:val="right"/>
    </w:pPr>
    <w:rPr>
      <w:sz w:val="20"/>
      <w:szCs w:val="20"/>
      <w:lang w:val="en-GB"/>
    </w:rPr>
  </w:style>
  <w:style w:type="paragraph" w:customStyle="1" w:styleId="aff2">
    <w:name w:val="Содержимое таблицы"/>
    <w:basedOn w:val="a"/>
    <w:rsid w:val="00C327EE"/>
    <w:pPr>
      <w:suppressLineNumbers/>
    </w:pPr>
  </w:style>
  <w:style w:type="paragraph" w:customStyle="1" w:styleId="aff3">
    <w:name w:val="Заголовок таблицы"/>
    <w:basedOn w:val="aff2"/>
    <w:rsid w:val="00C327EE"/>
    <w:pPr>
      <w:jc w:val="center"/>
    </w:pPr>
    <w:rPr>
      <w:b/>
      <w:bCs/>
    </w:rPr>
  </w:style>
  <w:style w:type="paragraph" w:customStyle="1" w:styleId="pboth">
    <w:name w:val="pboth"/>
    <w:basedOn w:val="a"/>
    <w:rsid w:val="00B963CE"/>
    <w:pPr>
      <w:spacing w:before="100" w:beforeAutospacing="1" w:after="100" w:afterAutospacing="1"/>
    </w:pPr>
    <w:rPr>
      <w:lang w:eastAsia="ru-RU"/>
    </w:rPr>
  </w:style>
  <w:style w:type="character" w:customStyle="1" w:styleId="FontStyle14">
    <w:name w:val="Font Style14"/>
    <w:qFormat/>
    <w:rsid w:val="00E64C22"/>
    <w:rPr>
      <w:rFonts w:ascii="Times New Roman" w:hAnsi="Times New Roman" w:cs="Times New Roman" w:hint="default"/>
      <w:sz w:val="22"/>
      <w:szCs w:val="22"/>
    </w:rPr>
  </w:style>
  <w:style w:type="paragraph" w:customStyle="1" w:styleId="Style11">
    <w:name w:val="Style11"/>
    <w:basedOn w:val="a"/>
    <w:qFormat/>
    <w:rsid w:val="009F417D"/>
    <w:pPr>
      <w:widowControl w:val="0"/>
      <w:suppressAutoHyphens/>
    </w:pPr>
    <w:rPr>
      <w:rFonts w:eastAsia="Calibri"/>
      <w:lang w:eastAsia="ru-RU"/>
    </w:rPr>
  </w:style>
  <w:style w:type="character" w:styleId="aff4">
    <w:name w:val="Emphasis"/>
    <w:uiPriority w:val="20"/>
    <w:qFormat/>
    <w:rsid w:val="009F41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211250">
      <w:bodyDiv w:val="1"/>
      <w:marLeft w:val="0"/>
      <w:marRight w:val="0"/>
      <w:marTop w:val="0"/>
      <w:marBottom w:val="0"/>
      <w:divBdr>
        <w:top w:val="none" w:sz="0" w:space="0" w:color="auto"/>
        <w:left w:val="none" w:sz="0" w:space="0" w:color="auto"/>
        <w:bottom w:val="none" w:sz="0" w:space="0" w:color="auto"/>
        <w:right w:val="none" w:sz="0" w:space="0" w:color="auto"/>
      </w:divBdr>
    </w:div>
    <w:div w:id="169260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1125</Words>
  <Characters>6414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АДМИНИСТРАЦИИ ГОРОДА НИЖНЕВАРТОВСКА</vt:lpstr>
    </vt:vector>
  </TitlesOfParts>
  <Company>Krokoz™</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АДМИНИСТРАЦИИ ГОРОДА НИЖНЕВАРТОВСКА</dc:title>
  <dc:creator>Овсянников</dc:creator>
  <cp:lastModifiedBy>ГОиЧС</cp:lastModifiedBy>
  <cp:revision>5</cp:revision>
  <cp:lastPrinted>2025-04-14T03:54:00Z</cp:lastPrinted>
  <dcterms:created xsi:type="dcterms:W3CDTF">2025-04-14T03:39:00Z</dcterms:created>
  <dcterms:modified xsi:type="dcterms:W3CDTF">2025-04-14T05:05:00Z</dcterms:modified>
  <cp:version>786432</cp:version>
</cp:coreProperties>
</file>