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D34" w:rsidRPr="000047AF" w:rsidRDefault="009B7D34" w:rsidP="009B7D34">
      <w:pPr>
        <w:widowControl w:val="0"/>
        <w:spacing w:after="0" w:line="240" w:lineRule="auto"/>
        <w:jc w:val="center"/>
        <w:rPr>
          <w:rFonts w:ascii="Tinos" w:hAnsi="Tinos" w:cs="Tinos"/>
          <w:b/>
          <w:color w:val="000000"/>
          <w:sz w:val="18"/>
          <w:szCs w:val="28"/>
        </w:rPr>
      </w:pPr>
    </w:p>
    <w:p w:rsidR="007B5462" w:rsidRPr="00C87A35" w:rsidRDefault="007B5462" w:rsidP="007B546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87A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Информация </w:t>
      </w:r>
    </w:p>
    <w:p w:rsidR="009837EF" w:rsidRDefault="007B5462" w:rsidP="007B546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87A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 заседанию </w:t>
      </w:r>
      <w:r w:rsidRPr="007B5462">
        <w:rPr>
          <w:rFonts w:ascii="Times New Roman" w:hAnsi="Times New Roman" w:cs="Times New Roman"/>
          <w:b/>
          <w:color w:val="000000"/>
          <w:sz w:val="28"/>
          <w:szCs w:val="28"/>
        </w:rPr>
        <w:t>Экспертно-консультативного совета</w:t>
      </w:r>
      <w:r w:rsidR="009837E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B54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развитию малого </w:t>
      </w:r>
    </w:p>
    <w:p w:rsidR="007B5462" w:rsidRPr="00C87A35" w:rsidRDefault="007B5462" w:rsidP="007B546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B5462">
        <w:rPr>
          <w:rFonts w:ascii="Times New Roman" w:hAnsi="Times New Roman" w:cs="Times New Roman"/>
          <w:b/>
          <w:color w:val="000000"/>
          <w:sz w:val="28"/>
          <w:szCs w:val="28"/>
        </w:rPr>
        <w:t>и среднего предпринимательства</w:t>
      </w:r>
      <w:r w:rsidR="009837E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B5462">
        <w:rPr>
          <w:rFonts w:ascii="Times New Roman" w:hAnsi="Times New Roman" w:cs="Times New Roman"/>
          <w:b/>
          <w:color w:val="000000"/>
          <w:sz w:val="28"/>
          <w:szCs w:val="28"/>
        </w:rPr>
        <w:t>в городе Нижневартовске</w:t>
      </w:r>
    </w:p>
    <w:p w:rsidR="007B5462" w:rsidRPr="00C87A35" w:rsidRDefault="007B5462" w:rsidP="007B546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AB7130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.12</w:t>
      </w:r>
      <w:r w:rsidRPr="00C87A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.2023 </w:t>
      </w:r>
    </w:p>
    <w:p w:rsidR="007B5462" w:rsidRPr="00002A93" w:rsidRDefault="007B5462" w:rsidP="007B5462">
      <w:pPr>
        <w:widowControl w:val="0"/>
        <w:spacing w:after="0" w:line="240" w:lineRule="auto"/>
        <w:jc w:val="center"/>
        <w:rPr>
          <w:rFonts w:ascii="Tinos" w:hAnsi="Tinos" w:cs="Tinos"/>
          <w:b/>
          <w:color w:val="000000"/>
          <w:sz w:val="28"/>
          <w:szCs w:val="28"/>
        </w:rPr>
      </w:pPr>
    </w:p>
    <w:p w:rsidR="007B5462" w:rsidRDefault="00A21C56" w:rsidP="007B546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</w:t>
      </w:r>
      <w:r w:rsidR="00D907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67E5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967E5" w:rsidRPr="001967E5">
        <w:rPr>
          <w:rFonts w:ascii="Times New Roman" w:hAnsi="Times New Roman" w:cs="Times New Roman"/>
          <w:b/>
          <w:sz w:val="28"/>
          <w:szCs w:val="28"/>
        </w:rPr>
        <w:t>О плане мероприятий по снижению рисков нарушений антимонопольного законодательства в администрации города</w:t>
      </w:r>
      <w:r w:rsidR="007B5462" w:rsidRPr="007B5462">
        <w:rPr>
          <w:rFonts w:ascii="Times New Roman" w:hAnsi="Times New Roman" w:cs="Times New Roman"/>
          <w:b/>
          <w:sz w:val="28"/>
          <w:szCs w:val="28"/>
        </w:rPr>
        <w:t>.</w:t>
      </w:r>
    </w:p>
    <w:p w:rsidR="00BB594A" w:rsidRPr="00EF290E" w:rsidRDefault="00BB594A" w:rsidP="00BB594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90E">
        <w:rPr>
          <w:rFonts w:ascii="Times New Roman" w:hAnsi="Times New Roman" w:cs="Times New Roman"/>
          <w:bCs/>
          <w:i/>
          <w:sz w:val="28"/>
          <w:szCs w:val="28"/>
        </w:rPr>
        <w:t xml:space="preserve">Докладчик: </w:t>
      </w:r>
      <w:r>
        <w:rPr>
          <w:rFonts w:ascii="Times New Roman" w:hAnsi="Times New Roman" w:cs="Times New Roman"/>
          <w:i/>
          <w:sz w:val="28"/>
          <w:szCs w:val="28"/>
        </w:rPr>
        <w:t>Шебуняева К.О.</w:t>
      </w:r>
      <w:r w:rsidRPr="00EF290E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начальник экспертно-аналитической службы </w:t>
      </w:r>
      <w:r w:rsidRPr="00EF290E">
        <w:rPr>
          <w:rFonts w:ascii="Times New Roman" w:hAnsi="Times New Roman" w:cs="Times New Roman"/>
          <w:i/>
          <w:sz w:val="28"/>
          <w:szCs w:val="28"/>
        </w:rPr>
        <w:t>департамента экономического развития администрации города</w:t>
      </w:r>
    </w:p>
    <w:p w:rsidR="002750E9" w:rsidRPr="002750E9" w:rsidRDefault="002750E9" w:rsidP="002750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bookmarkStart w:id="0" w:name="_GoBack"/>
      <w:bookmarkEnd w:id="0"/>
    </w:p>
    <w:p w:rsidR="002750E9" w:rsidRPr="002750E9" w:rsidRDefault="002750E9" w:rsidP="002750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0E9">
        <w:rPr>
          <w:rFonts w:ascii="Times New Roman" w:eastAsia="Times New Roman" w:hAnsi="Times New Roman" w:cs="Times New Roman"/>
          <w:sz w:val="28"/>
          <w:szCs w:val="28"/>
        </w:rPr>
        <w:t xml:space="preserve">В целях организации функционирования системы внутреннего обеспечения соответствия требованиям антимонопольного законодательства в администрации города Нижневартовска (антимонопольного </w:t>
      </w:r>
      <w:proofErr w:type="spellStart"/>
      <w:r w:rsidRPr="002750E9">
        <w:rPr>
          <w:rFonts w:ascii="Times New Roman" w:eastAsia="Times New Roman" w:hAnsi="Times New Roman" w:cs="Times New Roman"/>
          <w:sz w:val="28"/>
          <w:szCs w:val="28"/>
        </w:rPr>
        <w:t>комплаенса</w:t>
      </w:r>
      <w:proofErr w:type="spellEnd"/>
      <w:r w:rsidRPr="002750E9">
        <w:rPr>
          <w:rFonts w:ascii="Times New Roman" w:eastAsia="Times New Roman" w:hAnsi="Times New Roman" w:cs="Times New Roman"/>
          <w:sz w:val="28"/>
          <w:szCs w:val="28"/>
        </w:rPr>
        <w:t>) распоряжением администрации города от 17.11.2022 №817-р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50E9">
        <w:rPr>
          <w:rFonts w:ascii="Times New Roman" w:eastAsia="Times New Roman" w:hAnsi="Times New Roman" w:cs="Times New Roman"/>
          <w:sz w:val="28"/>
          <w:szCs w:val="28"/>
        </w:rPr>
        <w:t>утвержден План мероприятий по снижению рисков нарушения антимонопольного законодательства в администрации города Нижневартовска на 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750E9">
        <w:rPr>
          <w:rFonts w:ascii="Times New Roman" w:eastAsia="Times New Roman" w:hAnsi="Times New Roman" w:cs="Times New Roman"/>
          <w:sz w:val="28"/>
          <w:szCs w:val="28"/>
        </w:rPr>
        <w:t xml:space="preserve"> год                 </w:t>
      </w:r>
      <w:proofErr w:type="gramStart"/>
      <w:r w:rsidRPr="002750E9">
        <w:rPr>
          <w:rFonts w:ascii="Times New Roman" w:eastAsia="Times New Roman" w:hAnsi="Times New Roman" w:cs="Times New Roman"/>
          <w:sz w:val="28"/>
          <w:szCs w:val="28"/>
        </w:rPr>
        <w:t xml:space="preserve">   (</w:t>
      </w:r>
      <w:proofErr w:type="gramEnd"/>
      <w:r w:rsidRPr="002750E9">
        <w:rPr>
          <w:rFonts w:ascii="Times New Roman" w:eastAsia="Times New Roman" w:hAnsi="Times New Roman" w:cs="Times New Roman"/>
          <w:sz w:val="28"/>
          <w:szCs w:val="28"/>
        </w:rPr>
        <w:t>далее – План).</w:t>
      </w:r>
    </w:p>
    <w:p w:rsidR="002750E9" w:rsidRPr="002750E9" w:rsidRDefault="002750E9" w:rsidP="002750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</w:rPr>
      </w:pPr>
    </w:p>
    <w:p w:rsidR="002750E9" w:rsidRPr="002750E9" w:rsidRDefault="002750E9" w:rsidP="002750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0E9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пунктом 3.8 Положения об антимонопольном </w:t>
      </w:r>
      <w:proofErr w:type="spellStart"/>
      <w:r w:rsidRPr="002750E9">
        <w:rPr>
          <w:rFonts w:ascii="Times New Roman" w:eastAsia="Times New Roman" w:hAnsi="Times New Roman" w:cs="Times New Roman"/>
          <w:sz w:val="28"/>
          <w:szCs w:val="28"/>
        </w:rPr>
        <w:t>комплаенсе</w:t>
      </w:r>
      <w:proofErr w:type="spellEnd"/>
      <w:r w:rsidRPr="002750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50E9">
        <w:rPr>
          <w:rFonts w:ascii="Times New Roman" w:eastAsia="Times New Roman" w:hAnsi="Times New Roman" w:cs="Times New Roman"/>
          <w:i/>
          <w:sz w:val="28"/>
          <w:szCs w:val="28"/>
        </w:rPr>
        <w:t>(утвержденного распоряжением администрации города                              от 31.12.2019 №1723-р)</w:t>
      </w:r>
      <w:r w:rsidRPr="002750E9">
        <w:rPr>
          <w:rFonts w:ascii="Times New Roman" w:eastAsia="Times New Roman" w:hAnsi="Times New Roman" w:cs="Times New Roman"/>
          <w:sz w:val="28"/>
          <w:szCs w:val="28"/>
        </w:rPr>
        <w:t xml:space="preserve"> рассмотрение и оценку плана мероприятий по снижению рисков нарушения антимонопольного законодательства в администрации города Нижневартовска осуществляет Экспертно-консультативный совет по развитию малого и среднего предпринимательства в городе Нижневартовске.</w:t>
      </w:r>
    </w:p>
    <w:p w:rsidR="002750E9" w:rsidRPr="002750E9" w:rsidRDefault="002750E9" w:rsidP="002750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50E9" w:rsidRPr="002750E9" w:rsidRDefault="002750E9" w:rsidP="002750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0E9">
        <w:rPr>
          <w:rFonts w:ascii="Times New Roman" w:eastAsia="Times New Roman" w:hAnsi="Times New Roman" w:cs="Times New Roman"/>
          <w:sz w:val="28"/>
          <w:szCs w:val="28"/>
        </w:rPr>
        <w:t>Так, в 202</w:t>
      </w:r>
      <w:r w:rsidR="002355CB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750E9">
        <w:rPr>
          <w:rFonts w:ascii="Times New Roman" w:eastAsia="Times New Roman" w:hAnsi="Times New Roman" w:cs="Times New Roman"/>
          <w:sz w:val="28"/>
          <w:szCs w:val="28"/>
        </w:rPr>
        <w:t xml:space="preserve"> году во исполнение Плана реализованы следующие мероприятия:</w:t>
      </w:r>
    </w:p>
    <w:p w:rsidR="002750E9" w:rsidRPr="00FE412F" w:rsidRDefault="002750E9" w:rsidP="002750E9">
      <w:pPr>
        <w:tabs>
          <w:tab w:val="left" w:pos="7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0E9">
        <w:rPr>
          <w:rFonts w:ascii="Times New Roman" w:eastAsia="Times New Roman" w:hAnsi="Times New Roman" w:cs="Times New Roman"/>
          <w:sz w:val="28"/>
          <w:szCs w:val="28"/>
        </w:rPr>
        <w:tab/>
        <w:t xml:space="preserve">В отношении </w:t>
      </w:r>
      <w:r w:rsidR="002355CB">
        <w:rPr>
          <w:rFonts w:ascii="Times New Roman" w:eastAsia="Times New Roman" w:hAnsi="Times New Roman" w:cs="Times New Roman"/>
          <w:sz w:val="28"/>
          <w:szCs w:val="28"/>
        </w:rPr>
        <w:t>59</w:t>
      </w:r>
      <w:r w:rsidRPr="002750E9">
        <w:rPr>
          <w:rFonts w:ascii="Times New Roman" w:eastAsia="Times New Roman" w:hAnsi="Times New Roman" w:cs="Times New Roman"/>
          <w:sz w:val="28"/>
          <w:szCs w:val="28"/>
        </w:rPr>
        <w:t xml:space="preserve"> проектов муниципальных НПА, разработанных структурными подразделениями администрации города,</w:t>
      </w:r>
      <w:r w:rsidR="00CA60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50E9">
        <w:rPr>
          <w:rFonts w:ascii="Times New Roman" w:eastAsia="Times New Roman" w:hAnsi="Times New Roman" w:cs="Times New Roman"/>
          <w:sz w:val="28"/>
          <w:szCs w:val="28"/>
        </w:rPr>
        <w:t xml:space="preserve">проведена антимонопольная экспертиза. </w:t>
      </w:r>
    </w:p>
    <w:p w:rsidR="002750E9" w:rsidRPr="002750E9" w:rsidRDefault="002750E9" w:rsidP="002750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0E9">
        <w:rPr>
          <w:rFonts w:ascii="Times New Roman" w:eastAsia="Times New Roman" w:hAnsi="Times New Roman" w:cs="Times New Roman"/>
          <w:sz w:val="28"/>
          <w:szCs w:val="28"/>
        </w:rPr>
        <w:t xml:space="preserve">Все проекты были размещены на Портале проектов НПА ХМАО – Югры, а также на официальном сайте. </w:t>
      </w:r>
    </w:p>
    <w:p w:rsidR="002750E9" w:rsidRPr="002750E9" w:rsidRDefault="002750E9" w:rsidP="002750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0E9">
        <w:rPr>
          <w:rFonts w:ascii="Times New Roman" w:eastAsia="Times New Roman" w:hAnsi="Times New Roman" w:cs="Times New Roman"/>
          <w:sz w:val="28"/>
          <w:szCs w:val="28"/>
        </w:rPr>
        <w:t xml:space="preserve">От граждан и организаций получено </w:t>
      </w:r>
      <w:r w:rsidR="002355CB">
        <w:rPr>
          <w:rFonts w:ascii="Times New Roman" w:eastAsia="Times New Roman" w:hAnsi="Times New Roman" w:cs="Times New Roman"/>
          <w:sz w:val="28"/>
          <w:szCs w:val="28"/>
        </w:rPr>
        <w:t>74</w:t>
      </w:r>
      <w:r w:rsidRPr="002750E9">
        <w:rPr>
          <w:rFonts w:ascii="Times New Roman" w:eastAsia="Times New Roman" w:hAnsi="Times New Roman" w:cs="Times New Roman"/>
          <w:sz w:val="28"/>
          <w:szCs w:val="28"/>
        </w:rPr>
        <w:t xml:space="preserve"> отзыв</w:t>
      </w:r>
      <w:r w:rsidR="002355C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750E9">
        <w:rPr>
          <w:rFonts w:ascii="Times New Roman" w:eastAsia="Times New Roman" w:hAnsi="Times New Roman" w:cs="Times New Roman"/>
          <w:sz w:val="28"/>
          <w:szCs w:val="28"/>
        </w:rPr>
        <w:t xml:space="preserve"> об отсутствии предложений и замечаний к проектам муниципальных НПА. </w:t>
      </w:r>
    </w:p>
    <w:p w:rsidR="002750E9" w:rsidRDefault="002750E9" w:rsidP="002750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50E9" w:rsidRPr="002750E9" w:rsidRDefault="002750E9" w:rsidP="002750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0E9">
        <w:rPr>
          <w:rFonts w:ascii="Times New Roman" w:eastAsia="Times New Roman" w:hAnsi="Times New Roman" w:cs="Times New Roman"/>
          <w:sz w:val="28"/>
          <w:szCs w:val="28"/>
        </w:rPr>
        <w:t xml:space="preserve">Из </w:t>
      </w:r>
      <w:r w:rsidR="00ED23C7" w:rsidRPr="00ED23C7">
        <w:rPr>
          <w:rFonts w:ascii="Times New Roman" w:eastAsia="Times New Roman" w:hAnsi="Times New Roman" w:cs="Times New Roman"/>
          <w:sz w:val="28"/>
          <w:szCs w:val="28"/>
        </w:rPr>
        <w:t>59</w:t>
      </w:r>
      <w:r w:rsidRPr="002750E9">
        <w:rPr>
          <w:rFonts w:ascii="Times New Roman" w:eastAsia="Times New Roman" w:hAnsi="Times New Roman" w:cs="Times New Roman"/>
          <w:sz w:val="28"/>
          <w:szCs w:val="28"/>
        </w:rPr>
        <w:t xml:space="preserve"> проектов </w:t>
      </w:r>
      <w:r w:rsidR="00ED23C7" w:rsidRPr="00ED23C7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2750E9">
        <w:rPr>
          <w:rFonts w:ascii="Times New Roman" w:eastAsia="Times New Roman" w:hAnsi="Times New Roman" w:cs="Times New Roman"/>
          <w:sz w:val="28"/>
          <w:szCs w:val="28"/>
        </w:rPr>
        <w:t xml:space="preserve"> проектов муниципальных НПА, разработанных во исполнение переданных отдельных государственных полномочий, направлялись в </w:t>
      </w:r>
      <w:proofErr w:type="spellStart"/>
      <w:r w:rsidRPr="002750E9">
        <w:rPr>
          <w:rFonts w:ascii="Times New Roman" w:eastAsia="Times New Roman" w:hAnsi="Times New Roman" w:cs="Times New Roman"/>
          <w:sz w:val="28"/>
          <w:szCs w:val="28"/>
        </w:rPr>
        <w:t>Депэкономики</w:t>
      </w:r>
      <w:proofErr w:type="spellEnd"/>
      <w:r w:rsidRPr="002750E9">
        <w:rPr>
          <w:rFonts w:ascii="Times New Roman" w:eastAsia="Times New Roman" w:hAnsi="Times New Roman" w:cs="Times New Roman"/>
          <w:sz w:val="28"/>
          <w:szCs w:val="28"/>
        </w:rPr>
        <w:t xml:space="preserve"> Югры для проведения экспертизы на выявление возможных рисков антимонопольного законодательства. </w:t>
      </w:r>
    </w:p>
    <w:p w:rsidR="002750E9" w:rsidRPr="002750E9" w:rsidRDefault="002750E9" w:rsidP="002750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0E9">
        <w:rPr>
          <w:rFonts w:ascii="Times New Roman" w:eastAsia="Times New Roman" w:hAnsi="Times New Roman" w:cs="Times New Roman"/>
          <w:sz w:val="28"/>
          <w:szCs w:val="28"/>
        </w:rPr>
        <w:t>Получены положительные заключения о результатах антимонопольной экспертизы.</w:t>
      </w:r>
    </w:p>
    <w:p w:rsidR="002750E9" w:rsidRPr="002750E9" w:rsidRDefault="002750E9" w:rsidP="002750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E412F" w:rsidRDefault="00FE412F" w:rsidP="002750E9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412F" w:rsidRDefault="00FE412F" w:rsidP="002750E9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50E9" w:rsidRPr="002750E9" w:rsidRDefault="002750E9" w:rsidP="002750E9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0E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Проведен анализ </w:t>
      </w:r>
      <w:r w:rsidR="006021E4">
        <w:rPr>
          <w:rFonts w:ascii="Times New Roman" w:eastAsia="Times New Roman" w:hAnsi="Times New Roman" w:cs="Times New Roman"/>
          <w:sz w:val="28"/>
          <w:szCs w:val="28"/>
        </w:rPr>
        <w:t>60</w:t>
      </w:r>
      <w:r w:rsidRPr="002750E9">
        <w:rPr>
          <w:rFonts w:ascii="Times New Roman" w:eastAsia="Times New Roman" w:hAnsi="Times New Roman" w:cs="Times New Roman"/>
          <w:sz w:val="28"/>
          <w:szCs w:val="28"/>
        </w:rPr>
        <w:t xml:space="preserve"> действующих муниципальных НПА, принятых за 202</w:t>
      </w:r>
      <w:r w:rsidR="006021E4" w:rsidRPr="006021E4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2750E9">
        <w:rPr>
          <w:rFonts w:ascii="Times New Roman" w:eastAsia="Times New Roman" w:hAnsi="Times New Roman" w:cs="Times New Roman"/>
          <w:sz w:val="28"/>
          <w:szCs w:val="28"/>
        </w:rPr>
        <w:t xml:space="preserve"> год, на наличие или отсутствие рисков нарушения антимонопольного законодательства.</w:t>
      </w:r>
    </w:p>
    <w:p w:rsidR="002750E9" w:rsidRPr="002750E9" w:rsidRDefault="002750E9" w:rsidP="00275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0E9">
        <w:rPr>
          <w:rFonts w:ascii="Times New Roman" w:eastAsia="Times New Roman" w:hAnsi="Times New Roman" w:cs="Times New Roman"/>
          <w:sz w:val="28"/>
          <w:szCs w:val="28"/>
        </w:rPr>
        <w:t xml:space="preserve">Перечни действующих НПА были размещены на Портале проектов НПА ХМАО - Югры, а также на официальном сайте. </w:t>
      </w:r>
    </w:p>
    <w:p w:rsidR="002750E9" w:rsidRPr="002750E9" w:rsidRDefault="002750E9" w:rsidP="00275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0E9">
        <w:rPr>
          <w:rFonts w:ascii="Times New Roman" w:eastAsia="Times New Roman" w:hAnsi="Times New Roman" w:cs="Times New Roman"/>
          <w:sz w:val="28"/>
          <w:szCs w:val="28"/>
        </w:rPr>
        <w:t xml:space="preserve">От граждан и организаций получено </w:t>
      </w:r>
      <w:r w:rsidR="006021E4" w:rsidRPr="006021E4">
        <w:rPr>
          <w:rFonts w:ascii="Times New Roman" w:eastAsia="Times New Roman" w:hAnsi="Times New Roman" w:cs="Times New Roman"/>
          <w:sz w:val="28"/>
          <w:szCs w:val="28"/>
        </w:rPr>
        <w:t>10</w:t>
      </w:r>
      <w:r w:rsidR="006021E4">
        <w:rPr>
          <w:rFonts w:ascii="Times New Roman" w:eastAsia="Times New Roman" w:hAnsi="Times New Roman" w:cs="Times New Roman"/>
          <w:sz w:val="28"/>
          <w:szCs w:val="28"/>
        </w:rPr>
        <w:t xml:space="preserve"> отзывов в поддержку установленного правового регулирования</w:t>
      </w:r>
      <w:r w:rsidRPr="002750E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750E9" w:rsidRPr="002750E9" w:rsidRDefault="002750E9" w:rsidP="00275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E412F" w:rsidRDefault="00FE412F" w:rsidP="00275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50E9" w:rsidRPr="002750E9" w:rsidRDefault="002750E9" w:rsidP="00275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0E9">
        <w:rPr>
          <w:rFonts w:ascii="Times New Roman" w:eastAsia="Times New Roman" w:hAnsi="Times New Roman" w:cs="Times New Roman"/>
          <w:sz w:val="28"/>
          <w:szCs w:val="28"/>
        </w:rPr>
        <w:t>Юридическим управлением администрации города проведена правовая экспертиза 3</w:t>
      </w:r>
      <w:r w:rsidR="00210954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2750E9">
        <w:rPr>
          <w:rFonts w:ascii="Times New Roman" w:eastAsia="Times New Roman" w:hAnsi="Times New Roman" w:cs="Times New Roman"/>
          <w:sz w:val="28"/>
          <w:szCs w:val="28"/>
        </w:rPr>
        <w:t xml:space="preserve"> проектов муниципальных НПА, в том числе на соответствие требованиям антимонопольного законодательства. </w:t>
      </w:r>
    </w:p>
    <w:p w:rsidR="002750E9" w:rsidRPr="002750E9" w:rsidRDefault="002750E9" w:rsidP="002750E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0E9">
        <w:rPr>
          <w:rFonts w:ascii="Times New Roman" w:eastAsia="Times New Roman" w:hAnsi="Times New Roman" w:cs="Times New Roman"/>
          <w:sz w:val="28"/>
          <w:szCs w:val="28"/>
        </w:rPr>
        <w:t xml:space="preserve">Нарушений антимонопольного законодательства не выявлено. </w:t>
      </w:r>
    </w:p>
    <w:p w:rsidR="002750E9" w:rsidRPr="002750E9" w:rsidRDefault="002750E9" w:rsidP="002750E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E412F" w:rsidRDefault="00FE412F" w:rsidP="004470E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50E9" w:rsidRPr="002750E9" w:rsidRDefault="002750E9" w:rsidP="004470E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0E9">
        <w:rPr>
          <w:rFonts w:ascii="Times New Roman" w:eastAsia="Calibri" w:hAnsi="Times New Roman" w:cs="Times New Roman"/>
          <w:sz w:val="28"/>
          <w:szCs w:val="28"/>
        </w:rPr>
        <w:tab/>
        <w:t xml:space="preserve">Информационная открытость обеспечена на официальном сайте </w:t>
      </w:r>
      <w:r w:rsidR="004470EC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4470EC" w:rsidRPr="002750E9">
        <w:rPr>
          <w:rFonts w:ascii="Times New Roman" w:eastAsia="Calibri" w:hAnsi="Times New Roman" w:cs="Times New Roman"/>
          <w:sz w:val="28"/>
          <w:szCs w:val="28"/>
        </w:rPr>
        <w:t>внутреннем</w:t>
      </w:r>
      <w:r w:rsidRPr="002750E9">
        <w:rPr>
          <w:rFonts w:ascii="Times New Roman" w:eastAsia="Calibri" w:hAnsi="Times New Roman" w:cs="Times New Roman"/>
          <w:sz w:val="28"/>
          <w:szCs w:val="28"/>
        </w:rPr>
        <w:t xml:space="preserve"> портале в разделе "Антимонопольный </w:t>
      </w:r>
      <w:proofErr w:type="spellStart"/>
      <w:r w:rsidRPr="002750E9">
        <w:rPr>
          <w:rFonts w:ascii="Times New Roman" w:eastAsia="Calibri" w:hAnsi="Times New Roman" w:cs="Times New Roman"/>
          <w:sz w:val="28"/>
          <w:szCs w:val="28"/>
        </w:rPr>
        <w:t>комплаенс</w:t>
      </w:r>
      <w:proofErr w:type="spellEnd"/>
      <w:r w:rsidRPr="002750E9">
        <w:rPr>
          <w:rFonts w:ascii="Times New Roman" w:eastAsia="Calibri" w:hAnsi="Times New Roman" w:cs="Times New Roman"/>
          <w:sz w:val="28"/>
          <w:szCs w:val="28"/>
        </w:rPr>
        <w:t>"</w:t>
      </w:r>
      <w:r w:rsidR="004470EC">
        <w:rPr>
          <w:rFonts w:ascii="Times New Roman" w:eastAsia="Calibri" w:hAnsi="Times New Roman" w:cs="Times New Roman"/>
          <w:sz w:val="28"/>
          <w:szCs w:val="28"/>
        </w:rPr>
        <w:t>, где</w:t>
      </w:r>
      <w:r w:rsidRPr="002750E9">
        <w:rPr>
          <w:rFonts w:ascii="Times New Roman" w:eastAsia="Calibri" w:hAnsi="Times New Roman" w:cs="Times New Roman"/>
          <w:sz w:val="28"/>
          <w:szCs w:val="28"/>
        </w:rPr>
        <w:t xml:space="preserve"> размещены информационные и методические материалы, </w:t>
      </w:r>
      <w:r w:rsidR="004470EC">
        <w:rPr>
          <w:rFonts w:ascii="Times New Roman" w:eastAsia="Calibri" w:hAnsi="Times New Roman" w:cs="Times New Roman"/>
          <w:sz w:val="28"/>
          <w:szCs w:val="28"/>
        </w:rPr>
        <w:t xml:space="preserve">ежеквартальные </w:t>
      </w:r>
      <w:proofErr w:type="gramStart"/>
      <w:r w:rsidR="00896221">
        <w:rPr>
          <w:rFonts w:ascii="Times New Roman" w:eastAsia="Calibri" w:hAnsi="Times New Roman" w:cs="Times New Roman"/>
          <w:sz w:val="28"/>
          <w:szCs w:val="28"/>
        </w:rPr>
        <w:t xml:space="preserve">отчеты,   </w:t>
      </w:r>
      <w:proofErr w:type="gramEnd"/>
      <w:r w:rsidR="00896221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2750E9">
        <w:rPr>
          <w:rFonts w:ascii="Times New Roman" w:eastAsia="Calibri" w:hAnsi="Times New Roman" w:cs="Times New Roman"/>
          <w:sz w:val="28"/>
          <w:szCs w:val="28"/>
        </w:rPr>
        <w:t xml:space="preserve">"белая и черная" книги ФАС России, мониторинг позиций Верховного суда Российской Федерации, обзор судебной практики по вопросам, связанным с антимонопольным </w:t>
      </w:r>
      <w:proofErr w:type="spellStart"/>
      <w:r w:rsidRPr="002750E9">
        <w:rPr>
          <w:rFonts w:ascii="Times New Roman" w:eastAsia="Calibri" w:hAnsi="Times New Roman" w:cs="Times New Roman"/>
          <w:sz w:val="28"/>
          <w:szCs w:val="28"/>
        </w:rPr>
        <w:t>комплаенсом</w:t>
      </w:r>
      <w:proofErr w:type="spellEnd"/>
      <w:r w:rsidRPr="002750E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750E9" w:rsidRPr="002750E9" w:rsidRDefault="002750E9" w:rsidP="002750E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412F" w:rsidRDefault="00FE412F" w:rsidP="002750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50E9" w:rsidRPr="002750E9" w:rsidRDefault="00986B45" w:rsidP="002750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2023 году о</w:t>
      </w:r>
      <w:r w:rsidR="00A9380F">
        <w:rPr>
          <w:rFonts w:ascii="Times New Roman" w:eastAsia="Times New Roman" w:hAnsi="Times New Roman" w:cs="Times New Roman"/>
          <w:sz w:val="28"/>
          <w:szCs w:val="28"/>
        </w:rPr>
        <w:t xml:space="preserve">бучение </w:t>
      </w:r>
      <w:r w:rsidR="002750E9" w:rsidRPr="002750E9">
        <w:rPr>
          <w:rFonts w:ascii="Times New Roman" w:eastAsia="Times New Roman" w:hAnsi="Times New Roman" w:cs="Times New Roman"/>
          <w:sz w:val="28"/>
          <w:szCs w:val="28"/>
        </w:rPr>
        <w:t xml:space="preserve">по вопросам антимонопольного </w:t>
      </w:r>
      <w:proofErr w:type="spellStart"/>
      <w:r w:rsidR="002750E9" w:rsidRPr="002750E9">
        <w:rPr>
          <w:rFonts w:ascii="Times New Roman" w:eastAsia="Times New Roman" w:hAnsi="Times New Roman" w:cs="Times New Roman"/>
          <w:sz w:val="28"/>
          <w:szCs w:val="28"/>
        </w:rPr>
        <w:t>комплаенса</w:t>
      </w:r>
      <w:proofErr w:type="spellEnd"/>
      <w:r w:rsidR="002750E9" w:rsidRPr="002750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380F">
        <w:rPr>
          <w:rFonts w:ascii="Times New Roman" w:eastAsia="Times New Roman" w:hAnsi="Times New Roman" w:cs="Times New Roman"/>
          <w:sz w:val="28"/>
          <w:szCs w:val="28"/>
        </w:rPr>
        <w:t>прошли 3 сотрудника уполномоченного органа.</w:t>
      </w:r>
    </w:p>
    <w:p w:rsidR="002750E9" w:rsidRPr="002750E9" w:rsidRDefault="002750E9" w:rsidP="002750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0E9">
        <w:rPr>
          <w:rFonts w:ascii="Times New Roman" w:eastAsia="Times New Roman" w:hAnsi="Times New Roman" w:cs="Times New Roman"/>
          <w:sz w:val="28"/>
          <w:szCs w:val="28"/>
        </w:rPr>
        <w:t xml:space="preserve">Департаментом экономического развития и юридическим управлением администрации города на постоянной основе осуществляется методическое сопровождение структурных подразделений по вопросам антимонопольного </w:t>
      </w:r>
      <w:proofErr w:type="spellStart"/>
      <w:r w:rsidRPr="002750E9">
        <w:rPr>
          <w:rFonts w:ascii="Times New Roman" w:eastAsia="Times New Roman" w:hAnsi="Times New Roman" w:cs="Times New Roman"/>
          <w:sz w:val="28"/>
          <w:szCs w:val="28"/>
        </w:rPr>
        <w:t>комплаенса</w:t>
      </w:r>
      <w:proofErr w:type="spellEnd"/>
      <w:r w:rsidRPr="002750E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750E9" w:rsidRPr="002750E9" w:rsidRDefault="002750E9" w:rsidP="002750E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750E9" w:rsidRPr="002750E9" w:rsidRDefault="002750E9" w:rsidP="002750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50E9" w:rsidRPr="002750E9" w:rsidRDefault="002750E9" w:rsidP="002750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0E9">
        <w:rPr>
          <w:rFonts w:ascii="Times New Roman" w:eastAsia="Times New Roman" w:hAnsi="Times New Roman" w:cs="Times New Roman"/>
          <w:sz w:val="28"/>
          <w:szCs w:val="28"/>
        </w:rPr>
        <w:t xml:space="preserve">Работа по включению положения о необходимости соблюдения муниципального правового акта об антимонопольном </w:t>
      </w:r>
      <w:proofErr w:type="spellStart"/>
      <w:r w:rsidRPr="002750E9">
        <w:rPr>
          <w:rFonts w:ascii="Times New Roman" w:eastAsia="Times New Roman" w:hAnsi="Times New Roman" w:cs="Times New Roman"/>
          <w:sz w:val="28"/>
          <w:szCs w:val="28"/>
        </w:rPr>
        <w:t>комплаенсе</w:t>
      </w:r>
      <w:proofErr w:type="spellEnd"/>
      <w:r w:rsidRPr="002750E9">
        <w:rPr>
          <w:rFonts w:ascii="Times New Roman" w:eastAsia="Times New Roman" w:hAnsi="Times New Roman" w:cs="Times New Roman"/>
          <w:sz w:val="28"/>
          <w:szCs w:val="28"/>
        </w:rPr>
        <w:t xml:space="preserve"> в должностные инструкции работников структурных подразделений администрации города проведена в 2020-2021 годы. </w:t>
      </w:r>
    </w:p>
    <w:p w:rsidR="002750E9" w:rsidRPr="002750E9" w:rsidRDefault="002750E9" w:rsidP="002750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0E9">
        <w:rPr>
          <w:rFonts w:ascii="Times New Roman" w:eastAsia="Times New Roman" w:hAnsi="Times New Roman" w:cs="Times New Roman"/>
          <w:sz w:val="28"/>
          <w:szCs w:val="28"/>
        </w:rPr>
        <w:t>В текущем году дополнительные изменения не вносились.</w:t>
      </w:r>
    </w:p>
    <w:p w:rsidR="002750E9" w:rsidRPr="002750E9" w:rsidRDefault="002750E9" w:rsidP="002750E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</w:rPr>
      </w:pPr>
    </w:p>
    <w:p w:rsidR="002750E9" w:rsidRPr="002750E9" w:rsidRDefault="002750E9" w:rsidP="002750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0E9">
        <w:rPr>
          <w:rFonts w:ascii="Times New Roman" w:eastAsia="Times New Roman" w:hAnsi="Times New Roman" w:cs="Times New Roman"/>
          <w:sz w:val="28"/>
          <w:szCs w:val="28"/>
        </w:rPr>
        <w:t xml:space="preserve">Ознакомление работников структурных подразделений администрации города, в том числе вновь принятых, с Положением об антимонопольном </w:t>
      </w:r>
      <w:proofErr w:type="spellStart"/>
      <w:r w:rsidRPr="002750E9">
        <w:rPr>
          <w:rFonts w:ascii="Times New Roman" w:eastAsia="Times New Roman" w:hAnsi="Times New Roman" w:cs="Times New Roman"/>
          <w:sz w:val="28"/>
          <w:szCs w:val="28"/>
        </w:rPr>
        <w:t>комплаенсе</w:t>
      </w:r>
      <w:proofErr w:type="spellEnd"/>
      <w:r w:rsidRPr="002750E9">
        <w:rPr>
          <w:rFonts w:ascii="Times New Roman" w:eastAsia="Times New Roman" w:hAnsi="Times New Roman" w:cs="Times New Roman"/>
          <w:sz w:val="28"/>
          <w:szCs w:val="28"/>
        </w:rPr>
        <w:t xml:space="preserve"> и обеспечение его соблюдения осуществляется на постоянной основе. </w:t>
      </w:r>
    </w:p>
    <w:p w:rsidR="002750E9" w:rsidRPr="002750E9" w:rsidRDefault="002750E9" w:rsidP="00275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750E9" w:rsidRPr="002750E9" w:rsidRDefault="002750E9" w:rsidP="00275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0E9">
        <w:rPr>
          <w:rFonts w:ascii="Times New Roman" w:eastAsia="Times New Roman" w:hAnsi="Times New Roman" w:cs="Times New Roman"/>
          <w:sz w:val="28"/>
          <w:szCs w:val="28"/>
        </w:rPr>
        <w:t>Структурными подразделениями администрации города регулярно проводится информационно-консультационная работа по вопросам, связанным с соблюдением антимонопольного законодательства, с подведомственными организациями.</w:t>
      </w:r>
    </w:p>
    <w:p w:rsidR="002750E9" w:rsidRPr="002750E9" w:rsidRDefault="002750E9" w:rsidP="00275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412F" w:rsidRDefault="00FE412F" w:rsidP="00275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412F" w:rsidRDefault="00FE412F" w:rsidP="00275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50E9" w:rsidRPr="002750E9" w:rsidRDefault="002750E9" w:rsidP="00275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0E9">
        <w:rPr>
          <w:rFonts w:ascii="Times New Roman" w:eastAsia="Times New Roman" w:hAnsi="Times New Roman" w:cs="Times New Roman"/>
          <w:sz w:val="28"/>
          <w:szCs w:val="28"/>
        </w:rPr>
        <w:lastRenderedPageBreak/>
        <w:t>Таким образом, следует выделить положительные результаты реализации мероприятий Плана в 202</w:t>
      </w:r>
      <w:r w:rsidR="00D3362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750E9">
        <w:rPr>
          <w:rFonts w:ascii="Times New Roman" w:eastAsia="Times New Roman" w:hAnsi="Times New Roman" w:cs="Times New Roman"/>
          <w:sz w:val="28"/>
          <w:szCs w:val="28"/>
        </w:rPr>
        <w:t xml:space="preserve"> году:</w:t>
      </w:r>
    </w:p>
    <w:p w:rsidR="002750E9" w:rsidRPr="002750E9" w:rsidRDefault="002750E9" w:rsidP="002750E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0E9">
        <w:rPr>
          <w:rFonts w:ascii="Times New Roman" w:eastAsia="Times New Roman" w:hAnsi="Times New Roman" w:cs="Times New Roman"/>
          <w:sz w:val="28"/>
          <w:szCs w:val="28"/>
        </w:rPr>
        <w:t>нарушения антимонопольного законодательства, выявленные контрольно-надзорными органами, в том числе Федеральной антимонопольной службой, в деятельности администрации города Нижневартовска в отчетном периоде отсутствуют;</w:t>
      </w:r>
    </w:p>
    <w:p w:rsidR="002750E9" w:rsidRPr="002750E9" w:rsidRDefault="002750E9" w:rsidP="002750E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0E9">
        <w:rPr>
          <w:rFonts w:ascii="Times New Roman" w:eastAsia="Times New Roman" w:hAnsi="Times New Roman" w:cs="Times New Roman"/>
          <w:sz w:val="28"/>
          <w:szCs w:val="28"/>
        </w:rPr>
        <w:t>нарушений антимонопольного законодательства в проектах муниципальных НПА не выявлено;</w:t>
      </w:r>
    </w:p>
    <w:p w:rsidR="002750E9" w:rsidRPr="002750E9" w:rsidRDefault="002750E9" w:rsidP="002750E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0E9">
        <w:rPr>
          <w:rFonts w:ascii="Times New Roman" w:eastAsia="Times New Roman" w:hAnsi="Times New Roman" w:cs="Times New Roman"/>
          <w:sz w:val="28"/>
          <w:szCs w:val="28"/>
        </w:rPr>
        <w:t>риски нарушения антимонопольного законодательства в администрации города минимизированы.</w:t>
      </w:r>
    </w:p>
    <w:p w:rsidR="002750E9" w:rsidRPr="002750E9" w:rsidRDefault="002750E9" w:rsidP="002750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50E9" w:rsidRPr="002750E9" w:rsidRDefault="002750E9" w:rsidP="00275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0E9">
        <w:rPr>
          <w:rFonts w:ascii="Times New Roman" w:eastAsia="Times New Roman" w:hAnsi="Times New Roman" w:cs="Times New Roman"/>
          <w:sz w:val="28"/>
          <w:szCs w:val="28"/>
        </w:rPr>
        <w:t>Работа в данном направлении будет продолжена в рамках Плана                                на 202</w:t>
      </w:r>
      <w:r w:rsidR="00530F24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750E9">
        <w:rPr>
          <w:rFonts w:ascii="Times New Roman" w:eastAsia="Times New Roman" w:hAnsi="Times New Roman" w:cs="Times New Roman"/>
          <w:sz w:val="28"/>
          <w:szCs w:val="28"/>
        </w:rPr>
        <w:t xml:space="preserve"> год, утвержденного распоряжением администрации города                             от </w:t>
      </w:r>
      <w:r w:rsidR="00530F24">
        <w:rPr>
          <w:rFonts w:ascii="Times New Roman" w:eastAsia="Times New Roman" w:hAnsi="Times New Roman" w:cs="Times New Roman"/>
          <w:sz w:val="28"/>
          <w:szCs w:val="28"/>
        </w:rPr>
        <w:t>08.12</w:t>
      </w:r>
      <w:r w:rsidRPr="002750E9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530F2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750E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750E9" w:rsidRPr="002750E9" w:rsidRDefault="002750E9" w:rsidP="00275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50E9" w:rsidRPr="002750E9" w:rsidRDefault="002750E9" w:rsidP="00275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0E9">
        <w:rPr>
          <w:rFonts w:ascii="Times New Roman" w:eastAsia="Times New Roman" w:hAnsi="Times New Roman" w:cs="Times New Roman"/>
          <w:sz w:val="28"/>
          <w:szCs w:val="28"/>
        </w:rPr>
        <w:t>Благодарю за внимание!</w:t>
      </w:r>
    </w:p>
    <w:p w:rsidR="002750E9" w:rsidRPr="002750E9" w:rsidRDefault="002750E9" w:rsidP="002750E9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50E9" w:rsidRPr="002750E9" w:rsidRDefault="002750E9" w:rsidP="002750E9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50E9" w:rsidRPr="002750E9" w:rsidRDefault="002750E9" w:rsidP="002750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7D34" w:rsidRPr="009074C6" w:rsidRDefault="009B7D34" w:rsidP="009B7D34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9B7D34" w:rsidRPr="009074C6" w:rsidSect="00933F5B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nos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F23DD"/>
    <w:multiLevelType w:val="hybridMultilevel"/>
    <w:tmpl w:val="19B6B224"/>
    <w:lvl w:ilvl="0" w:tplc="041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378A7218"/>
    <w:multiLevelType w:val="hybridMultilevel"/>
    <w:tmpl w:val="395C11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039D2"/>
    <w:multiLevelType w:val="hybridMultilevel"/>
    <w:tmpl w:val="0CF8C2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432B04"/>
    <w:multiLevelType w:val="hybridMultilevel"/>
    <w:tmpl w:val="735CFEDE"/>
    <w:lvl w:ilvl="0" w:tplc="46C8E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340795"/>
    <w:multiLevelType w:val="hybridMultilevel"/>
    <w:tmpl w:val="9D2E5EAE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90E"/>
    <w:rsid w:val="00002A93"/>
    <w:rsid w:val="000047AF"/>
    <w:rsid w:val="0001179B"/>
    <w:rsid w:val="00013396"/>
    <w:rsid w:val="00014CF8"/>
    <w:rsid w:val="000166CA"/>
    <w:rsid w:val="00055F7F"/>
    <w:rsid w:val="00056F73"/>
    <w:rsid w:val="00075432"/>
    <w:rsid w:val="00084548"/>
    <w:rsid w:val="00084E96"/>
    <w:rsid w:val="000A286D"/>
    <w:rsid w:val="000B62AE"/>
    <w:rsid w:val="000F2AE0"/>
    <w:rsid w:val="000F7CB4"/>
    <w:rsid w:val="001077F7"/>
    <w:rsid w:val="001165EF"/>
    <w:rsid w:val="00125656"/>
    <w:rsid w:val="00146F15"/>
    <w:rsid w:val="00163240"/>
    <w:rsid w:val="001967E5"/>
    <w:rsid w:val="00196E26"/>
    <w:rsid w:val="001C5AA7"/>
    <w:rsid w:val="001D0479"/>
    <w:rsid w:val="001D6184"/>
    <w:rsid w:val="001E51F3"/>
    <w:rsid w:val="001E58B4"/>
    <w:rsid w:val="001E6A8C"/>
    <w:rsid w:val="00202F2E"/>
    <w:rsid w:val="00210954"/>
    <w:rsid w:val="002203C3"/>
    <w:rsid w:val="002355CB"/>
    <w:rsid w:val="00251C6E"/>
    <w:rsid w:val="002750E9"/>
    <w:rsid w:val="00281300"/>
    <w:rsid w:val="002863EC"/>
    <w:rsid w:val="00297F59"/>
    <w:rsid w:val="002E3646"/>
    <w:rsid w:val="002E7240"/>
    <w:rsid w:val="0030399A"/>
    <w:rsid w:val="00304A79"/>
    <w:rsid w:val="00324BB2"/>
    <w:rsid w:val="00334D29"/>
    <w:rsid w:val="00351239"/>
    <w:rsid w:val="00396C7A"/>
    <w:rsid w:val="003975A3"/>
    <w:rsid w:val="003A50E3"/>
    <w:rsid w:val="003B5FF5"/>
    <w:rsid w:val="003C14EE"/>
    <w:rsid w:val="003D3FFC"/>
    <w:rsid w:val="0041063D"/>
    <w:rsid w:val="00414157"/>
    <w:rsid w:val="00431820"/>
    <w:rsid w:val="004457F3"/>
    <w:rsid w:val="004470EC"/>
    <w:rsid w:val="00481341"/>
    <w:rsid w:val="00490B6C"/>
    <w:rsid w:val="0049603B"/>
    <w:rsid w:val="004A472C"/>
    <w:rsid w:val="004F4094"/>
    <w:rsid w:val="004F49CA"/>
    <w:rsid w:val="0050530D"/>
    <w:rsid w:val="00530F24"/>
    <w:rsid w:val="00542648"/>
    <w:rsid w:val="00563717"/>
    <w:rsid w:val="005662C2"/>
    <w:rsid w:val="00593479"/>
    <w:rsid w:val="005C0DBB"/>
    <w:rsid w:val="005D4599"/>
    <w:rsid w:val="006021E4"/>
    <w:rsid w:val="00622032"/>
    <w:rsid w:val="0064693C"/>
    <w:rsid w:val="00670159"/>
    <w:rsid w:val="00672168"/>
    <w:rsid w:val="006963F6"/>
    <w:rsid w:val="0069697F"/>
    <w:rsid w:val="006B639D"/>
    <w:rsid w:val="006D7D9D"/>
    <w:rsid w:val="007368E9"/>
    <w:rsid w:val="007479A2"/>
    <w:rsid w:val="00750700"/>
    <w:rsid w:val="00790C33"/>
    <w:rsid w:val="00792F4A"/>
    <w:rsid w:val="007B0480"/>
    <w:rsid w:val="007B5462"/>
    <w:rsid w:val="00804403"/>
    <w:rsid w:val="0081065F"/>
    <w:rsid w:val="00824E97"/>
    <w:rsid w:val="00825B37"/>
    <w:rsid w:val="00826AA2"/>
    <w:rsid w:val="008325CA"/>
    <w:rsid w:val="0085381A"/>
    <w:rsid w:val="00867799"/>
    <w:rsid w:val="00882A91"/>
    <w:rsid w:val="00890B67"/>
    <w:rsid w:val="00891D90"/>
    <w:rsid w:val="00896221"/>
    <w:rsid w:val="008B1C86"/>
    <w:rsid w:val="008B36EB"/>
    <w:rsid w:val="008B667F"/>
    <w:rsid w:val="008B7661"/>
    <w:rsid w:val="008C40AD"/>
    <w:rsid w:val="008D7F9E"/>
    <w:rsid w:val="009074C6"/>
    <w:rsid w:val="00911830"/>
    <w:rsid w:val="00921C45"/>
    <w:rsid w:val="00932197"/>
    <w:rsid w:val="00933F5B"/>
    <w:rsid w:val="0093516C"/>
    <w:rsid w:val="00955224"/>
    <w:rsid w:val="009725FB"/>
    <w:rsid w:val="00980EC8"/>
    <w:rsid w:val="009837EF"/>
    <w:rsid w:val="00984E7B"/>
    <w:rsid w:val="00984F01"/>
    <w:rsid w:val="00986B45"/>
    <w:rsid w:val="009A3BAA"/>
    <w:rsid w:val="009B610C"/>
    <w:rsid w:val="009B61B7"/>
    <w:rsid w:val="009B7D34"/>
    <w:rsid w:val="009C49A1"/>
    <w:rsid w:val="009C6755"/>
    <w:rsid w:val="00A013A9"/>
    <w:rsid w:val="00A12AE4"/>
    <w:rsid w:val="00A21C56"/>
    <w:rsid w:val="00A42C09"/>
    <w:rsid w:val="00A62256"/>
    <w:rsid w:val="00A70157"/>
    <w:rsid w:val="00A74C45"/>
    <w:rsid w:val="00A9380F"/>
    <w:rsid w:val="00A95A0A"/>
    <w:rsid w:val="00AA1A52"/>
    <w:rsid w:val="00AB7130"/>
    <w:rsid w:val="00AC6E33"/>
    <w:rsid w:val="00AD0F9B"/>
    <w:rsid w:val="00AE79D8"/>
    <w:rsid w:val="00B13429"/>
    <w:rsid w:val="00B228EF"/>
    <w:rsid w:val="00B345F2"/>
    <w:rsid w:val="00B7312A"/>
    <w:rsid w:val="00B74099"/>
    <w:rsid w:val="00B81583"/>
    <w:rsid w:val="00B8379D"/>
    <w:rsid w:val="00BB594A"/>
    <w:rsid w:val="00C02656"/>
    <w:rsid w:val="00C13968"/>
    <w:rsid w:val="00C2096C"/>
    <w:rsid w:val="00C63B13"/>
    <w:rsid w:val="00C77166"/>
    <w:rsid w:val="00C83823"/>
    <w:rsid w:val="00C84235"/>
    <w:rsid w:val="00C84775"/>
    <w:rsid w:val="00C8521B"/>
    <w:rsid w:val="00C96452"/>
    <w:rsid w:val="00CA6055"/>
    <w:rsid w:val="00CE192A"/>
    <w:rsid w:val="00CE7A64"/>
    <w:rsid w:val="00D22CF6"/>
    <w:rsid w:val="00D26A7F"/>
    <w:rsid w:val="00D26CC4"/>
    <w:rsid w:val="00D33629"/>
    <w:rsid w:val="00D410F3"/>
    <w:rsid w:val="00D82A45"/>
    <w:rsid w:val="00D9070B"/>
    <w:rsid w:val="00D949E0"/>
    <w:rsid w:val="00DA646A"/>
    <w:rsid w:val="00DB201A"/>
    <w:rsid w:val="00DB4061"/>
    <w:rsid w:val="00DE12B4"/>
    <w:rsid w:val="00E01522"/>
    <w:rsid w:val="00E158E3"/>
    <w:rsid w:val="00E33172"/>
    <w:rsid w:val="00E36158"/>
    <w:rsid w:val="00E36726"/>
    <w:rsid w:val="00E559DE"/>
    <w:rsid w:val="00E62809"/>
    <w:rsid w:val="00E649C4"/>
    <w:rsid w:val="00E71511"/>
    <w:rsid w:val="00E72AF7"/>
    <w:rsid w:val="00E7346B"/>
    <w:rsid w:val="00E87063"/>
    <w:rsid w:val="00EB411C"/>
    <w:rsid w:val="00EB5C95"/>
    <w:rsid w:val="00ED23C7"/>
    <w:rsid w:val="00EF290E"/>
    <w:rsid w:val="00EF647E"/>
    <w:rsid w:val="00F06383"/>
    <w:rsid w:val="00F25820"/>
    <w:rsid w:val="00F42A5E"/>
    <w:rsid w:val="00F57339"/>
    <w:rsid w:val="00F627E5"/>
    <w:rsid w:val="00F842FB"/>
    <w:rsid w:val="00F970AE"/>
    <w:rsid w:val="00F97C32"/>
    <w:rsid w:val="00FC4C78"/>
    <w:rsid w:val="00FC4E7F"/>
    <w:rsid w:val="00FD110B"/>
    <w:rsid w:val="00FE412F"/>
    <w:rsid w:val="00FF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11061D-E592-4CF0-A280-65CE1B9B5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90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F2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F29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1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74377-13E4-430C-B356-4724B9693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Брыль Наталья Петровна</dc:creator>
  <cp:keywords/>
  <dc:description/>
  <cp:lastModifiedBy>Шебуняева Ксения Олеговна</cp:lastModifiedBy>
  <cp:revision>51</cp:revision>
  <dcterms:created xsi:type="dcterms:W3CDTF">2022-11-28T11:39:00Z</dcterms:created>
  <dcterms:modified xsi:type="dcterms:W3CDTF">2023-12-15T07:09:00Z</dcterms:modified>
</cp:coreProperties>
</file>