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84433" w:rsidRDefault="00584433" w:rsidP="00584433">
      <w:pPr>
        <w:shd w:val="clear" w:color="auto" w:fill="FFFFFF"/>
        <w:jc w:val="end"/>
        <w:rPr>
          <w:bCs/>
          <w:sz w:val="20"/>
          <w:szCs w:val="20"/>
        </w:rPr>
      </w:pPr>
    </w:p>
    <w:p w:rsidR="00233068" w:rsidRDefault="00233068" w:rsidP="00233068">
      <w:pPr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РЕКОМЕНДАЦИИ</w:t>
      </w:r>
    </w:p>
    <w:p w:rsidR="00233068" w:rsidRDefault="00233068" w:rsidP="00233068">
      <w:pPr>
        <w:jc w:val="center"/>
        <w:rPr>
          <w:rFonts w:eastAsia="Calibri"/>
          <w:b/>
          <w:sz w:val="27"/>
          <w:szCs w:val="27"/>
          <w:lang w:eastAsia="en-US"/>
        </w:rPr>
      </w:pPr>
      <w:r w:rsidRPr="00554E5C">
        <w:rPr>
          <w:rFonts w:eastAsia="Calibri"/>
          <w:b/>
          <w:sz w:val="27"/>
          <w:szCs w:val="27"/>
          <w:lang w:eastAsia="en-US"/>
        </w:rPr>
        <w:t>по совершенствованию профилактической деятельности</w:t>
      </w:r>
    </w:p>
    <w:p w:rsidR="00233068" w:rsidRPr="00554E5C" w:rsidRDefault="00233068" w:rsidP="00233068">
      <w:pPr>
        <w:jc w:val="center"/>
        <w:rPr>
          <w:rFonts w:eastAsia="Calibri"/>
          <w:b/>
          <w:sz w:val="27"/>
          <w:szCs w:val="27"/>
          <w:lang w:eastAsia="en-US"/>
        </w:rPr>
      </w:pPr>
      <w:r w:rsidRPr="00554E5C">
        <w:rPr>
          <w:rFonts w:eastAsia="Calibri"/>
          <w:b/>
          <w:sz w:val="27"/>
          <w:szCs w:val="27"/>
          <w:lang w:eastAsia="en-US"/>
        </w:rPr>
        <w:t>в информационном пространстве</w:t>
      </w:r>
      <w:r w:rsidR="00616D90">
        <w:rPr>
          <w:rFonts w:eastAsia="Calibri"/>
          <w:b/>
          <w:sz w:val="27"/>
          <w:szCs w:val="27"/>
          <w:lang w:eastAsia="en-US"/>
        </w:rPr>
        <w:t>,</w:t>
      </w:r>
      <w:r w:rsidR="00616D90" w:rsidRPr="00616D90">
        <w:t xml:space="preserve"> </w:t>
      </w:r>
      <w:r w:rsidR="00616D90" w:rsidRPr="00616D90">
        <w:rPr>
          <w:rFonts w:eastAsia="Calibri"/>
          <w:b/>
          <w:sz w:val="27"/>
          <w:szCs w:val="27"/>
          <w:lang w:eastAsia="en-US"/>
        </w:rPr>
        <w:t>подготовленные Министерством цифрового развития, связи и массовых коммуникаций Российской Федерации</w:t>
      </w:r>
    </w:p>
    <w:p w:rsidR="00233068" w:rsidRPr="00554E5C" w:rsidRDefault="00233068" w:rsidP="00233068">
      <w:pPr>
        <w:rPr>
          <w:rFonts w:eastAsia="Calibri"/>
          <w:sz w:val="20"/>
          <w:szCs w:val="20"/>
          <w:lang w:eastAsia="en-US"/>
        </w:rPr>
      </w:pPr>
    </w:p>
    <w:p w:rsidR="00233068" w:rsidRPr="00554E5C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7"/>
          <w:szCs w:val="27"/>
          <w:lang w:eastAsia="en-US"/>
        </w:rPr>
      </w:pPr>
      <w:r w:rsidRPr="00554E5C">
        <w:rPr>
          <w:rFonts w:eastAsia="Calibri"/>
          <w:sz w:val="27"/>
          <w:szCs w:val="27"/>
          <w:lang w:eastAsia="en-US"/>
        </w:rPr>
        <w:t xml:space="preserve">Минцифры России проведен анализ поступивших от региональных органов исполнительной власти (далее – </w:t>
      </w:r>
      <w:r>
        <w:rPr>
          <w:rFonts w:eastAsia="Calibri"/>
          <w:sz w:val="27"/>
          <w:szCs w:val="27"/>
          <w:lang w:eastAsia="en-US"/>
        </w:rPr>
        <w:t>ОИВ</w:t>
      </w:r>
      <w:r w:rsidRPr="00554E5C">
        <w:rPr>
          <w:rFonts w:eastAsia="Calibri"/>
          <w:sz w:val="27"/>
          <w:szCs w:val="27"/>
          <w:lang w:eastAsia="en-US"/>
        </w:rPr>
        <w:t>) информационных материалов по реализации методических рекомендаций по повышению эффективности информационной работы по противодействию экстремизму и терроризму в субъектах Российской Федерации.</w:t>
      </w:r>
    </w:p>
    <w:p w:rsidR="00233068" w:rsidRPr="00554E5C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7"/>
          <w:szCs w:val="27"/>
          <w:lang w:eastAsia="en-US"/>
        </w:rPr>
      </w:pPr>
      <w:r w:rsidRPr="00554E5C">
        <w:rPr>
          <w:rFonts w:eastAsia="Calibri"/>
          <w:sz w:val="27"/>
          <w:szCs w:val="27"/>
          <w:lang w:eastAsia="en-US"/>
        </w:rPr>
        <w:t>Так, большинством ОИВ налажено тесное взаимодействие с местными средствами массовой информации и оказывается поддержка организациям, производящим антитеррористический контент, в том числе с привлечением лиц, осужденных или отбывших сроки заключения за экстремистскую и террористическую деятельность.</w:t>
      </w:r>
    </w:p>
    <w:p w:rsidR="00233068" w:rsidRPr="00554E5C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7"/>
          <w:szCs w:val="27"/>
          <w:lang w:eastAsia="en-US"/>
        </w:rPr>
      </w:pPr>
      <w:r w:rsidRPr="00554E5C">
        <w:rPr>
          <w:rFonts w:eastAsia="Calibri"/>
          <w:sz w:val="27"/>
          <w:szCs w:val="27"/>
          <w:lang w:eastAsia="en-US"/>
        </w:rPr>
        <w:t>Следует также отметить положительную динамику в работе по организации и проведению тематических мероприятий для молодёжи, направленных на усиление неприятия идеологии экстремизма и терроризма, а также по созданию ИОВ и подведомственными организациями добровольческих «кибердружин», которые осуществляют мониторинг популярных региональных интернет-ресурсов на предмет наличия в них противоправных материалов и комментариев, в т.ч. экстремистского и террористического характера.</w:t>
      </w:r>
    </w:p>
    <w:p w:rsidR="00233068" w:rsidRPr="00554E5C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7"/>
          <w:szCs w:val="27"/>
          <w:lang w:eastAsia="en-US"/>
        </w:rPr>
      </w:pPr>
      <w:r w:rsidRPr="00554E5C">
        <w:rPr>
          <w:rFonts w:eastAsia="Calibri"/>
          <w:sz w:val="27"/>
          <w:szCs w:val="27"/>
          <w:lang w:eastAsia="en-US"/>
        </w:rPr>
        <w:t>В то же время в целях повышения эффективности профилактической деятельности в информационном пространстве Минцифры России рекомендует по возможности учесть в работе положительные практики ОИВ в части противоде</w:t>
      </w:r>
      <w:r>
        <w:rPr>
          <w:rFonts w:eastAsia="Calibri"/>
          <w:sz w:val="27"/>
          <w:szCs w:val="27"/>
          <w:lang w:eastAsia="en-US"/>
        </w:rPr>
        <w:t>йствия экстремизму и терроризму, например:</w:t>
      </w:r>
    </w:p>
    <w:p w:rsidR="00233068" w:rsidRPr="008D41BB" w:rsidRDefault="00233068" w:rsidP="00233068">
      <w:pPr>
        <w:tabs>
          <w:tab w:val="start" w:pos="56.70pt"/>
        </w:tabs>
        <w:ind w:start="35.40pt"/>
        <w:contextualSpacing/>
        <w:jc w:val="both"/>
        <w:rPr>
          <w:rFonts w:eastAsia="Calibri"/>
          <w:b/>
          <w:sz w:val="28"/>
          <w:u w:val="single"/>
          <w:lang w:eastAsia="en-US"/>
        </w:rPr>
      </w:pPr>
      <w:r w:rsidRPr="008D41BB">
        <w:rPr>
          <w:rFonts w:eastAsia="Calibri"/>
          <w:b/>
          <w:sz w:val="28"/>
          <w:u w:val="single"/>
          <w:lang w:eastAsia="en-US"/>
        </w:rPr>
        <w:t>1. Телеграм-канал для родителей</w:t>
      </w:r>
      <w:r>
        <w:rPr>
          <w:rFonts w:eastAsia="Calibri"/>
          <w:b/>
          <w:sz w:val="28"/>
          <w:u w:val="single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 xml:space="preserve">При поддержке учрежденного Министерством образования Омской области БУОО «Центр психолого-медико-социального сопровождения» создан телеграм-канал «Омские родители» </w:t>
      </w:r>
      <w:r w:rsidRPr="00172CA4">
        <w:rPr>
          <w:rFonts w:eastAsia="Calibri"/>
          <w:i/>
          <w:sz w:val="28"/>
          <w:lang w:eastAsia="en-US"/>
        </w:rPr>
        <w:t>(</w:t>
      </w:r>
      <w:hyperlink r:id="rId8" w:history="1"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https</w:t>
        </w:r>
        <w:r w:rsidRPr="00172CA4">
          <w:rPr>
            <w:rFonts w:eastAsia="Calibri"/>
            <w:i/>
            <w:color w:val="0563C1"/>
            <w:sz w:val="28"/>
            <w:u w:val="single"/>
            <w:lang w:eastAsia="en-US"/>
          </w:rPr>
          <w:t>://</w:t>
        </w:r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t</w:t>
        </w:r>
        <w:r w:rsidRPr="00172CA4">
          <w:rPr>
            <w:rFonts w:eastAsia="Calibri"/>
            <w:i/>
            <w:color w:val="0563C1"/>
            <w:sz w:val="28"/>
            <w:u w:val="single"/>
            <w:lang w:eastAsia="en-US"/>
          </w:rPr>
          <w:t>.</w:t>
        </w:r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me</w:t>
        </w:r>
        <w:r w:rsidRPr="00172CA4">
          <w:rPr>
            <w:rFonts w:eastAsia="Calibri"/>
            <w:i/>
            <w:color w:val="0563C1"/>
            <w:sz w:val="28"/>
            <w:u w:val="single"/>
            <w:lang w:eastAsia="en-US"/>
          </w:rPr>
          <w:t>/</w:t>
        </w:r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s</w:t>
        </w:r>
        <w:r w:rsidRPr="00172CA4">
          <w:rPr>
            <w:rFonts w:eastAsia="Calibri"/>
            <w:i/>
            <w:color w:val="0563C1"/>
            <w:sz w:val="28"/>
            <w:u w:val="single"/>
            <w:lang w:eastAsia="en-US"/>
          </w:rPr>
          <w:t>/</w:t>
        </w:r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center</w:t>
        </w:r>
        <w:r w:rsidRPr="00172CA4">
          <w:rPr>
            <w:rFonts w:eastAsia="Calibri"/>
            <w:i/>
            <w:color w:val="0563C1"/>
            <w:sz w:val="28"/>
            <w:u w:val="single"/>
            <w:lang w:eastAsia="en-US"/>
          </w:rPr>
          <w:t>_</w:t>
        </w:r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pmss</w:t>
        </w:r>
      </w:hyperlink>
      <w:r w:rsidRPr="00172CA4">
        <w:rPr>
          <w:rFonts w:eastAsia="Calibri"/>
          <w:i/>
          <w:sz w:val="28"/>
          <w:lang w:eastAsia="en-US"/>
        </w:rPr>
        <w:t>)</w:t>
      </w:r>
      <w:r w:rsidRPr="008D41BB">
        <w:rPr>
          <w:rFonts w:eastAsia="Calibri"/>
          <w:sz w:val="28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На указанном канале размещаются статьи по актуальным вопросам воспитания детей в формате «вопрос-ответ», в т.ч. связанные с профилактикой экстремизма и терроризма.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По информации аналитического сервиса «</w:t>
      </w:r>
      <w:r w:rsidRPr="008D41BB">
        <w:rPr>
          <w:rFonts w:eastAsia="Calibri"/>
          <w:sz w:val="28"/>
          <w:lang w:val="en-US" w:eastAsia="en-US"/>
        </w:rPr>
        <w:t>TGStat</w:t>
      </w:r>
      <w:r w:rsidRPr="008D41BB">
        <w:rPr>
          <w:rFonts w:eastAsia="Calibri"/>
          <w:sz w:val="28"/>
          <w:lang w:eastAsia="en-US"/>
        </w:rPr>
        <w:t xml:space="preserve">» </w:t>
      </w:r>
      <w:r w:rsidRPr="00172CA4">
        <w:rPr>
          <w:rFonts w:eastAsia="Calibri"/>
          <w:i/>
          <w:sz w:val="28"/>
          <w:lang w:eastAsia="en-US"/>
        </w:rPr>
        <w:t>(</w:t>
      </w:r>
      <w:hyperlink r:id="rId9" w:history="1"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https</w:t>
        </w:r>
        <w:r w:rsidRPr="00172CA4">
          <w:rPr>
            <w:rFonts w:eastAsia="Calibri"/>
            <w:i/>
            <w:color w:val="0563C1"/>
            <w:sz w:val="28"/>
            <w:u w:val="single"/>
            <w:lang w:eastAsia="en-US"/>
          </w:rPr>
          <w:t>://</w:t>
        </w:r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tgstat</w:t>
        </w:r>
        <w:r w:rsidRPr="00172CA4">
          <w:rPr>
            <w:rFonts w:eastAsia="Calibri"/>
            <w:i/>
            <w:color w:val="0563C1"/>
            <w:sz w:val="28"/>
            <w:u w:val="single"/>
            <w:lang w:eastAsia="en-US"/>
          </w:rPr>
          <w:t>.</w:t>
        </w:r>
        <w:r w:rsidRPr="00172CA4">
          <w:rPr>
            <w:rFonts w:eastAsia="Calibri"/>
            <w:i/>
            <w:color w:val="0563C1"/>
            <w:sz w:val="28"/>
            <w:u w:val="single"/>
            <w:lang w:val="en-US" w:eastAsia="en-US"/>
          </w:rPr>
          <w:t>ru</w:t>
        </w:r>
      </w:hyperlink>
      <w:r w:rsidRPr="00172CA4">
        <w:rPr>
          <w:rFonts w:eastAsia="Calibri"/>
          <w:i/>
          <w:sz w:val="28"/>
          <w:lang w:eastAsia="en-US"/>
        </w:rPr>
        <w:t>)</w:t>
      </w:r>
      <w:r w:rsidRPr="008D41BB">
        <w:rPr>
          <w:rFonts w:eastAsia="Calibri"/>
          <w:sz w:val="28"/>
          <w:lang w:eastAsia="en-US"/>
        </w:rPr>
        <w:t xml:space="preserve"> по состоянию на 1 октября 2022</w:t>
      </w:r>
      <w:r>
        <w:rPr>
          <w:rFonts w:eastAsia="Calibri"/>
          <w:sz w:val="28"/>
          <w:lang w:eastAsia="en-US"/>
        </w:rPr>
        <w:t xml:space="preserve"> года</w:t>
      </w:r>
      <w:r w:rsidRPr="008D41BB">
        <w:rPr>
          <w:rFonts w:eastAsia="Calibri"/>
          <w:sz w:val="28"/>
          <w:lang w:eastAsia="en-US"/>
        </w:rPr>
        <w:t xml:space="preserve"> число подписчиков канала составляет более 8,</w:t>
      </w:r>
      <w:r>
        <w:rPr>
          <w:rFonts w:eastAsia="Calibri"/>
          <w:sz w:val="28"/>
          <w:lang w:eastAsia="en-US"/>
        </w:rPr>
        <w:t>5 тыс. пользователей, средний о</w:t>
      </w:r>
      <w:r w:rsidRPr="008D41BB">
        <w:rPr>
          <w:rFonts w:eastAsia="Calibri"/>
          <w:sz w:val="28"/>
          <w:lang w:eastAsia="en-US"/>
        </w:rPr>
        <w:t xml:space="preserve">хват одной публикации составляет свыше </w:t>
      </w:r>
      <w:r>
        <w:rPr>
          <w:rFonts w:eastAsia="Calibri"/>
          <w:sz w:val="28"/>
          <w:lang w:eastAsia="en-US"/>
        </w:rPr>
        <w:br/>
      </w:r>
      <w:r w:rsidRPr="008D41BB">
        <w:rPr>
          <w:rFonts w:eastAsia="Calibri"/>
          <w:sz w:val="28"/>
          <w:lang w:eastAsia="en-US"/>
        </w:rPr>
        <w:t>7,9 тыс. пользователей.</w:t>
      </w:r>
    </w:p>
    <w:p w:rsidR="00233068" w:rsidRPr="004C1E80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16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start="35.40pt"/>
        <w:contextualSpacing/>
        <w:jc w:val="both"/>
        <w:rPr>
          <w:rFonts w:eastAsia="Calibri"/>
          <w:b/>
          <w:sz w:val="28"/>
          <w:u w:val="single"/>
          <w:lang w:eastAsia="en-US"/>
        </w:rPr>
      </w:pPr>
      <w:r w:rsidRPr="008D41BB">
        <w:rPr>
          <w:rFonts w:eastAsia="Calibri"/>
          <w:b/>
          <w:sz w:val="28"/>
          <w:u w:val="single"/>
          <w:lang w:eastAsia="en-US"/>
        </w:rPr>
        <w:t>2. Чат для оперативного взаимодействия в сервисе «</w:t>
      </w:r>
      <w:r w:rsidRPr="008D41BB">
        <w:rPr>
          <w:rFonts w:eastAsia="Calibri"/>
          <w:b/>
          <w:sz w:val="28"/>
          <w:u w:val="single"/>
          <w:lang w:val="en-US" w:eastAsia="en-US"/>
        </w:rPr>
        <w:t>Telegram</w:t>
      </w:r>
      <w:r w:rsidRPr="008D41BB">
        <w:rPr>
          <w:rFonts w:eastAsia="Calibri"/>
          <w:b/>
          <w:sz w:val="28"/>
          <w:u w:val="single"/>
          <w:lang w:eastAsia="en-US"/>
        </w:rPr>
        <w:t>»</w:t>
      </w:r>
      <w:r>
        <w:rPr>
          <w:rFonts w:eastAsia="Calibri"/>
          <w:b/>
          <w:sz w:val="28"/>
          <w:u w:val="single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В целях оперативного взаимодействия ОИВ, Центра управления регионом (ЦУР, РА), республиканских высших учебных заведений, общественных организаций и региональных СМИ на рабочем совещании администрации Республики Адыгея принято решение о создании чата в мессенджере «</w:t>
      </w:r>
      <w:r w:rsidRPr="008D41BB">
        <w:rPr>
          <w:rFonts w:eastAsia="Calibri"/>
          <w:sz w:val="28"/>
          <w:lang w:val="en-US" w:eastAsia="en-US"/>
        </w:rPr>
        <w:t>Telegram</w:t>
      </w:r>
      <w:r w:rsidRPr="008D41BB">
        <w:rPr>
          <w:rFonts w:eastAsia="Calibri"/>
          <w:sz w:val="28"/>
          <w:lang w:eastAsia="en-US"/>
        </w:rPr>
        <w:t>».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lastRenderedPageBreak/>
        <w:t xml:space="preserve">В числе участников данного чата: Глава Республики Адыгея, Руководитель Администрации Главы Республики Адыгея и Кабинета Министров Республики Адыгея, руководители ОИВ, уполномоченный представитель АНО «Диалог». 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Данный чат способствует своевременному реагированию на возникающие вопросы и проблемы, в т.ч. связанные с противодействием экстремизму и терроризму.</w:t>
      </w:r>
    </w:p>
    <w:p w:rsidR="00233068" w:rsidRPr="004C1E80" w:rsidRDefault="00233068" w:rsidP="00233068">
      <w:pPr>
        <w:tabs>
          <w:tab w:val="start" w:pos="56.70pt"/>
        </w:tabs>
        <w:ind w:firstLine="35.40pt"/>
        <w:contextualSpacing/>
        <w:jc w:val="both"/>
        <w:rPr>
          <w:rFonts w:eastAsia="Calibri"/>
          <w:sz w:val="16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start="35.40pt"/>
        <w:contextualSpacing/>
        <w:jc w:val="both"/>
        <w:rPr>
          <w:rFonts w:eastAsia="Calibri"/>
          <w:b/>
          <w:sz w:val="28"/>
          <w:lang w:eastAsia="en-US"/>
        </w:rPr>
      </w:pPr>
      <w:r w:rsidRPr="008D41BB">
        <w:rPr>
          <w:rFonts w:eastAsia="Calibri"/>
          <w:b/>
          <w:sz w:val="28"/>
          <w:lang w:eastAsia="en-US"/>
        </w:rPr>
        <w:t>3. Фестиваль социального медиаконтента «Параллели»</w:t>
      </w:r>
      <w:r>
        <w:rPr>
          <w:rFonts w:eastAsia="Calibri"/>
          <w:b/>
          <w:sz w:val="28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 xml:space="preserve">При поддержке Правительства Ростовской области и Минобрнауки России с 2021 г. проводится фестиваль социального медиаконтента «Параллели». 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Цель проекта – развитие компетенций участников фестиваля в создании качественного профилактического контента. Для этого в течении трех дней известные представители медиасферы, региональные и федеральные эксперты в сфере маркетинга обучают начинающих медийщиков создавать различные форматы контента с учётом последних трендов и наработанных схем.</w:t>
      </w:r>
    </w:p>
    <w:p w:rsidR="00233068" w:rsidRPr="004C1E80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16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start="35.40pt"/>
        <w:contextualSpacing/>
        <w:jc w:val="both"/>
        <w:rPr>
          <w:rFonts w:eastAsia="Calibri"/>
          <w:b/>
          <w:sz w:val="28"/>
          <w:lang w:eastAsia="en-US"/>
        </w:rPr>
      </w:pPr>
      <w:r w:rsidRPr="008D41BB">
        <w:rPr>
          <w:rFonts w:eastAsia="Calibri"/>
          <w:b/>
          <w:sz w:val="28"/>
          <w:lang w:eastAsia="en-US"/>
        </w:rPr>
        <w:t>4. Взаимодействие с блогерами</w:t>
      </w:r>
      <w:r>
        <w:rPr>
          <w:rFonts w:eastAsia="Calibri"/>
          <w:b/>
          <w:sz w:val="28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ОИВ Республики Дагестан для создания антиэкстремистского и антитеррористического контента привлечены известные республиканские блогеры. 13 короткометражных роликов, созданные блогерами, были размещены на их аккаунтах с общим охватом более 6 млн. пользователей.</w:t>
      </w:r>
    </w:p>
    <w:p w:rsidR="00233068" w:rsidRPr="004C1E80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16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start="35.40pt"/>
        <w:contextualSpacing/>
        <w:jc w:val="both"/>
        <w:rPr>
          <w:rFonts w:eastAsia="Calibri"/>
          <w:b/>
          <w:sz w:val="28"/>
          <w:lang w:eastAsia="en-US"/>
        </w:rPr>
      </w:pPr>
      <w:r w:rsidRPr="008D41BB">
        <w:rPr>
          <w:rFonts w:eastAsia="Calibri"/>
          <w:b/>
          <w:sz w:val="28"/>
          <w:lang w:eastAsia="en-US"/>
        </w:rPr>
        <w:t>5. Размещение наружных материалов</w:t>
      </w:r>
      <w:r>
        <w:rPr>
          <w:rFonts w:eastAsia="Calibri"/>
          <w:b/>
          <w:sz w:val="28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Правительством Белгородской области организована трансляция материалов антиэкстремистского и антитеррористического характера на светодиодных экранах в крупных торговых центрах, а также в общественном транспорте.</w:t>
      </w:r>
    </w:p>
    <w:p w:rsidR="00233068" w:rsidRPr="004C1E80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16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start="35.40pt"/>
        <w:contextualSpacing/>
        <w:jc w:val="both"/>
        <w:rPr>
          <w:rFonts w:eastAsia="Calibri"/>
          <w:b/>
          <w:sz w:val="28"/>
          <w:lang w:eastAsia="en-US"/>
        </w:rPr>
      </w:pPr>
      <w:r w:rsidRPr="008D41BB">
        <w:rPr>
          <w:rFonts w:eastAsia="Calibri"/>
          <w:b/>
          <w:sz w:val="28"/>
          <w:lang w:eastAsia="en-US"/>
        </w:rPr>
        <w:t>6. Социальная реклама</w:t>
      </w:r>
      <w:r>
        <w:rPr>
          <w:rFonts w:eastAsia="Calibri"/>
          <w:b/>
          <w:sz w:val="28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СМИ Чувашкой Республики широко используют социальную рекламу, направленную на сохранение межнационального мира и согласия, формирование антитеррористических ценностей у населения: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в эфире телеканала «Национальное телевидение Чувашии – Чаваш Ен» транслируются ролики на русском и чувашском языках «Не проходите мимо», «Телефонный терроризм», «Вместе против террора»;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на радиоканале «Национальное радио Чувашии-Чаваш Ен» - аудиоролики «Антитерроризм», «Вибирай будущее сам», «Экстремизм – угроза всего человечества»;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на «Таван радио» транслируются</w:t>
      </w:r>
      <w:r w:rsidRPr="008D41BB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а</w:t>
      </w:r>
      <w:r w:rsidRPr="008D41BB">
        <w:rPr>
          <w:rFonts w:eastAsia="Calibri"/>
          <w:sz w:val="28"/>
          <w:lang w:eastAsia="en-US"/>
        </w:rPr>
        <w:t>удиоролики «Не проходите мимо», «Заведомо ложное сообщение о акте терроризма».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Данные материалы также размещаются на официальных интернет-ресурсах, указанных СМИ.</w:t>
      </w:r>
    </w:p>
    <w:p w:rsidR="00233068" w:rsidRPr="004C1E80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16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start="35.40pt"/>
        <w:contextualSpacing/>
        <w:jc w:val="both"/>
        <w:rPr>
          <w:rFonts w:eastAsia="Calibri"/>
          <w:b/>
          <w:sz w:val="28"/>
          <w:lang w:eastAsia="en-US"/>
        </w:rPr>
      </w:pPr>
      <w:r w:rsidRPr="008D41BB">
        <w:rPr>
          <w:rFonts w:eastAsia="Calibri"/>
          <w:b/>
          <w:sz w:val="28"/>
          <w:lang w:eastAsia="en-US"/>
        </w:rPr>
        <w:t>7. Анимационные видеоролики на транспортных объектах</w:t>
      </w:r>
      <w:r>
        <w:rPr>
          <w:rFonts w:eastAsia="Calibri"/>
          <w:b/>
          <w:sz w:val="28"/>
          <w:lang w:eastAsia="en-US"/>
        </w:rPr>
        <w:t>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 xml:space="preserve">С 2012 года на транспортных объектах российских городов началась трансляция информационных роликов, снятых по заказу Минтранса России в рамках реализации Комплексной программы обеспечения безопасности </w:t>
      </w:r>
      <w:r w:rsidRPr="008D41BB">
        <w:rPr>
          <w:rFonts w:eastAsia="Calibri"/>
          <w:sz w:val="28"/>
          <w:lang w:eastAsia="en-US"/>
        </w:rPr>
        <w:lastRenderedPageBreak/>
        <w:t>населения на транспорте, утвержденной распоряжением Правительства Российской Федерации от 30 июля 2010г. № 1285-р.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Цель данных материалов заключалась в привлечении внимания к вопросам обеспечения безопасности на транспорте.</w:t>
      </w: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lang w:eastAsia="en-US"/>
        </w:rPr>
      </w:pPr>
      <w:r w:rsidRPr="008D41BB">
        <w:rPr>
          <w:rFonts w:eastAsia="Calibri"/>
          <w:sz w:val="28"/>
          <w:lang w:eastAsia="en-US"/>
        </w:rPr>
        <w:t>В итоге создано 6 видеороликов с использованием современной трехмерной анимированной графики.</w:t>
      </w:r>
    </w:p>
    <w:p w:rsidR="00233068" w:rsidRPr="00554E5C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i/>
          <w:sz w:val="20"/>
          <w:szCs w:val="20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 xml:space="preserve">Одновременно Минцифры России считают необходимым отметить ряд направлений в деятельности </w:t>
      </w:r>
      <w:r>
        <w:rPr>
          <w:rFonts w:eastAsia="Calibri"/>
          <w:sz w:val="28"/>
          <w:szCs w:val="27"/>
          <w:lang w:eastAsia="en-US"/>
        </w:rPr>
        <w:t>ОИВ</w:t>
      </w:r>
      <w:r w:rsidRPr="008D41BB">
        <w:rPr>
          <w:rFonts w:eastAsia="Calibri"/>
          <w:sz w:val="28"/>
          <w:szCs w:val="27"/>
          <w:lang w:eastAsia="en-US"/>
        </w:rPr>
        <w:t xml:space="preserve"> по исполнению методических рекомендаций, которые требуют доработки:</w:t>
      </w:r>
    </w:p>
    <w:p w:rsidR="00233068" w:rsidRPr="008D41BB" w:rsidRDefault="00233068" w:rsidP="00233068">
      <w:pPr>
        <w:numPr>
          <w:ilvl w:val="0"/>
          <w:numId w:val="5"/>
        </w:numPr>
        <w:tabs>
          <w:tab w:val="start" w:pos="56.70pt"/>
        </w:tabs>
        <w:ind w:start="0pt" w:firstLine="35.40pt"/>
        <w:contextualSpacing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>многие региональные ведомства при размещении материалов антиэкстремистской и антитеррористической направленности используют только собственные официальные страницы в социальных сетях, охват которых несопоставим с аудиторией ведущих региональных групп и пабликов;</w:t>
      </w:r>
    </w:p>
    <w:p w:rsidR="00233068" w:rsidRPr="008D41BB" w:rsidRDefault="00233068" w:rsidP="00233068">
      <w:pPr>
        <w:numPr>
          <w:ilvl w:val="0"/>
          <w:numId w:val="5"/>
        </w:numPr>
        <w:tabs>
          <w:tab w:val="start" w:pos="56.70pt"/>
        </w:tabs>
        <w:ind w:start="0pt" w:firstLine="35.40pt"/>
        <w:contextualSpacing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>представляется недостаточным взаимодействие некоторых ОИВ с региональными блогерами и иными лидерами общественного мнения.</w:t>
      </w:r>
    </w:p>
    <w:p w:rsidR="00233068" w:rsidRPr="008D41BB" w:rsidRDefault="00233068" w:rsidP="00233068">
      <w:pPr>
        <w:tabs>
          <w:tab w:val="start" w:pos="56.70pt"/>
        </w:tabs>
        <w:ind w:firstLine="35.40pt"/>
        <w:contextualSpacing/>
        <w:jc w:val="both"/>
        <w:rPr>
          <w:rFonts w:eastAsia="Calibri"/>
          <w:sz w:val="22"/>
          <w:szCs w:val="20"/>
          <w:lang w:eastAsia="en-US"/>
        </w:rPr>
      </w:pPr>
    </w:p>
    <w:p w:rsidR="00233068" w:rsidRPr="008D41BB" w:rsidRDefault="00233068" w:rsidP="00233068">
      <w:pPr>
        <w:tabs>
          <w:tab w:val="start" w:pos="56.70pt"/>
        </w:tabs>
        <w:ind w:firstLine="35.40pt"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>В целях повышения эффективности информационной работы в сетевом пространстве Минцифры России рекомендуют:</w:t>
      </w:r>
    </w:p>
    <w:p w:rsidR="00233068" w:rsidRPr="008D41BB" w:rsidRDefault="00233068" w:rsidP="00233068">
      <w:pPr>
        <w:numPr>
          <w:ilvl w:val="0"/>
          <w:numId w:val="6"/>
        </w:numPr>
        <w:tabs>
          <w:tab w:val="start" w:pos="56.70pt"/>
        </w:tabs>
        <w:ind w:start="0pt" w:firstLine="35.40pt"/>
        <w:contextualSpacing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>акцентировать внимание на качестве производимого контента, направленного на борьбу с идеологиями экстремизма и терроризма;</w:t>
      </w:r>
    </w:p>
    <w:p w:rsidR="00233068" w:rsidRPr="008D41BB" w:rsidRDefault="00233068" w:rsidP="00233068">
      <w:pPr>
        <w:numPr>
          <w:ilvl w:val="0"/>
          <w:numId w:val="6"/>
        </w:numPr>
        <w:tabs>
          <w:tab w:val="start" w:pos="56.70pt"/>
        </w:tabs>
        <w:ind w:start="0pt" w:firstLine="35.40pt"/>
        <w:contextualSpacing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>наладить взаимодействие с администраторами популярных у разных возрастных и социальных групп пабликов и групп в социальных сетях, телеграм-каналах, видеоблогах и т.д., тематика которых подходит для публикации контента антиэкстремистского и антитеррористического характера;</w:t>
      </w:r>
    </w:p>
    <w:p w:rsidR="00233068" w:rsidRPr="008D41BB" w:rsidRDefault="00233068" w:rsidP="00233068">
      <w:pPr>
        <w:numPr>
          <w:ilvl w:val="0"/>
          <w:numId w:val="6"/>
        </w:numPr>
        <w:tabs>
          <w:tab w:val="start" w:pos="56.70pt"/>
        </w:tabs>
        <w:ind w:start="0pt" w:firstLine="35.40pt"/>
        <w:contextualSpacing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>принимая во внимание недоступность в российском сегменте сети Интернет социальных сетей «</w:t>
      </w:r>
      <w:r w:rsidRPr="008D41BB">
        <w:rPr>
          <w:rFonts w:eastAsia="Calibri"/>
          <w:sz w:val="28"/>
          <w:szCs w:val="27"/>
          <w:lang w:val="en-US" w:eastAsia="en-US"/>
        </w:rPr>
        <w:t>Facebook</w:t>
      </w:r>
      <w:r w:rsidRPr="008D41BB">
        <w:rPr>
          <w:rFonts w:eastAsia="Calibri"/>
          <w:sz w:val="28"/>
          <w:szCs w:val="27"/>
          <w:lang w:eastAsia="en-US"/>
        </w:rPr>
        <w:t>», «</w:t>
      </w:r>
      <w:r w:rsidRPr="008D41BB">
        <w:rPr>
          <w:rFonts w:eastAsia="Calibri"/>
          <w:sz w:val="28"/>
          <w:szCs w:val="27"/>
          <w:lang w:val="en-US" w:eastAsia="en-US"/>
        </w:rPr>
        <w:t>Instagram</w:t>
      </w:r>
      <w:r w:rsidRPr="008D41BB">
        <w:rPr>
          <w:rFonts w:eastAsia="Calibri"/>
          <w:sz w:val="28"/>
          <w:szCs w:val="27"/>
          <w:lang w:eastAsia="en-US"/>
        </w:rPr>
        <w:t>», «</w:t>
      </w:r>
      <w:r w:rsidRPr="008D41BB">
        <w:rPr>
          <w:rFonts w:eastAsia="Calibri"/>
          <w:sz w:val="28"/>
          <w:szCs w:val="27"/>
          <w:lang w:val="en-US" w:eastAsia="en-US"/>
        </w:rPr>
        <w:t>Twitter</w:t>
      </w:r>
      <w:r w:rsidRPr="008D41BB">
        <w:rPr>
          <w:rFonts w:eastAsia="Calibri"/>
          <w:sz w:val="28"/>
          <w:szCs w:val="27"/>
          <w:lang w:eastAsia="en-US"/>
        </w:rPr>
        <w:t>», а также ограничение сервисом «</w:t>
      </w:r>
      <w:r w:rsidRPr="008D41BB">
        <w:rPr>
          <w:rFonts w:eastAsia="Calibri"/>
          <w:sz w:val="28"/>
          <w:szCs w:val="27"/>
          <w:lang w:val="en-US" w:eastAsia="en-US"/>
        </w:rPr>
        <w:t>TikTok</w:t>
      </w:r>
      <w:r w:rsidRPr="008D41BB">
        <w:rPr>
          <w:rFonts w:eastAsia="Calibri"/>
          <w:sz w:val="28"/>
          <w:szCs w:val="27"/>
          <w:lang w:eastAsia="en-US"/>
        </w:rPr>
        <w:t xml:space="preserve">» функций публикации нового контента и ведения прямых эфиров для российских пользователей, в первую очередь размещать материалы антиэкстремистского и антитеррористического характера на отечественных интернет-ресурсах </w:t>
      </w:r>
      <w:r w:rsidRPr="004C1E80">
        <w:rPr>
          <w:rFonts w:eastAsia="Calibri"/>
          <w:i/>
          <w:sz w:val="28"/>
          <w:szCs w:val="27"/>
          <w:lang w:eastAsia="en-US"/>
        </w:rPr>
        <w:t>(«ВКонтакте», «Одноклассники», «Дзен», «</w:t>
      </w:r>
      <w:r w:rsidRPr="004C1E80">
        <w:rPr>
          <w:rFonts w:eastAsia="Calibri"/>
          <w:i/>
          <w:sz w:val="28"/>
          <w:szCs w:val="27"/>
          <w:lang w:val="en-US" w:eastAsia="en-US"/>
        </w:rPr>
        <w:t>Yappy</w:t>
      </w:r>
      <w:r w:rsidRPr="004C1E80">
        <w:rPr>
          <w:rFonts w:eastAsia="Calibri"/>
          <w:i/>
          <w:sz w:val="28"/>
          <w:szCs w:val="27"/>
          <w:lang w:eastAsia="en-US"/>
        </w:rPr>
        <w:t>»)</w:t>
      </w:r>
      <w:r w:rsidRPr="008D41BB">
        <w:rPr>
          <w:rFonts w:eastAsia="Calibri"/>
          <w:sz w:val="28"/>
          <w:szCs w:val="27"/>
          <w:lang w:eastAsia="en-US"/>
        </w:rPr>
        <w:t xml:space="preserve">, видеосервисах </w:t>
      </w:r>
      <w:r w:rsidRPr="004C1E80">
        <w:rPr>
          <w:rFonts w:eastAsia="Calibri"/>
          <w:i/>
          <w:sz w:val="28"/>
          <w:szCs w:val="27"/>
          <w:lang w:eastAsia="en-US"/>
        </w:rPr>
        <w:t>(«</w:t>
      </w:r>
      <w:r w:rsidRPr="004C1E80">
        <w:rPr>
          <w:rFonts w:eastAsia="Calibri"/>
          <w:i/>
          <w:sz w:val="28"/>
          <w:szCs w:val="27"/>
          <w:lang w:val="en-US" w:eastAsia="en-US"/>
        </w:rPr>
        <w:t>Rutube</w:t>
      </w:r>
      <w:r w:rsidRPr="004C1E80">
        <w:rPr>
          <w:rFonts w:eastAsia="Calibri"/>
          <w:i/>
          <w:sz w:val="28"/>
          <w:szCs w:val="27"/>
          <w:lang w:eastAsia="en-US"/>
        </w:rPr>
        <w:t>», «</w:t>
      </w:r>
      <w:r w:rsidRPr="004C1E80">
        <w:rPr>
          <w:rFonts w:eastAsia="Calibri"/>
          <w:i/>
          <w:sz w:val="28"/>
          <w:szCs w:val="27"/>
          <w:lang w:val="en-US" w:eastAsia="en-US"/>
        </w:rPr>
        <w:t>VK</w:t>
      </w:r>
      <w:r w:rsidRPr="004C1E80">
        <w:rPr>
          <w:rFonts w:eastAsia="Calibri"/>
          <w:i/>
          <w:sz w:val="28"/>
          <w:szCs w:val="27"/>
          <w:lang w:eastAsia="en-US"/>
        </w:rPr>
        <w:t xml:space="preserve"> </w:t>
      </w:r>
      <w:r w:rsidRPr="004C1E80">
        <w:rPr>
          <w:rFonts w:eastAsia="Calibri"/>
          <w:i/>
          <w:sz w:val="28"/>
          <w:szCs w:val="27"/>
          <w:lang w:val="en-US" w:eastAsia="en-US"/>
        </w:rPr>
        <w:t>Video</w:t>
      </w:r>
      <w:r w:rsidRPr="004C1E80">
        <w:rPr>
          <w:rFonts w:eastAsia="Calibri"/>
          <w:i/>
          <w:sz w:val="28"/>
          <w:szCs w:val="27"/>
          <w:lang w:eastAsia="en-US"/>
        </w:rPr>
        <w:t>», «</w:t>
      </w:r>
      <w:r w:rsidRPr="004C1E80">
        <w:rPr>
          <w:rFonts w:eastAsia="Calibri"/>
          <w:i/>
          <w:sz w:val="28"/>
          <w:szCs w:val="27"/>
          <w:lang w:val="en-US" w:eastAsia="en-US"/>
        </w:rPr>
        <w:t>Youtube</w:t>
      </w:r>
      <w:r w:rsidRPr="004C1E80">
        <w:rPr>
          <w:rFonts w:eastAsia="Calibri"/>
          <w:i/>
          <w:sz w:val="28"/>
          <w:szCs w:val="27"/>
          <w:lang w:eastAsia="en-US"/>
        </w:rPr>
        <w:t>»),</w:t>
      </w:r>
      <w:r w:rsidRPr="008D41BB">
        <w:rPr>
          <w:rFonts w:eastAsia="Calibri"/>
          <w:sz w:val="28"/>
          <w:szCs w:val="27"/>
          <w:lang w:eastAsia="en-US"/>
        </w:rPr>
        <w:t xml:space="preserve"> а также в популярном у российских пользователей мессенджере «</w:t>
      </w:r>
      <w:r w:rsidRPr="008D41BB">
        <w:rPr>
          <w:rFonts w:eastAsia="Calibri"/>
          <w:sz w:val="28"/>
          <w:szCs w:val="27"/>
          <w:lang w:val="en-US" w:eastAsia="en-US"/>
        </w:rPr>
        <w:t>Telegram</w:t>
      </w:r>
      <w:r w:rsidRPr="008D41BB">
        <w:rPr>
          <w:rFonts w:eastAsia="Calibri"/>
          <w:sz w:val="28"/>
          <w:szCs w:val="27"/>
          <w:lang w:eastAsia="en-US"/>
        </w:rPr>
        <w:t>». Однако ввиду того, что часть аудитории продолжает пользоваться вышеупомянутыми иностранным социальным сетями, не следует пренебрегать возможностями размещать в них контент, направленный на противодействие экстремизму и терроризму (например, через блогеров);</w:t>
      </w:r>
    </w:p>
    <w:p w:rsidR="00233068" w:rsidRPr="008D41BB" w:rsidRDefault="00233068" w:rsidP="00233068">
      <w:pPr>
        <w:numPr>
          <w:ilvl w:val="0"/>
          <w:numId w:val="6"/>
        </w:numPr>
        <w:tabs>
          <w:tab w:val="start" w:pos="56.70pt"/>
        </w:tabs>
        <w:ind w:start="0pt" w:firstLine="35.40pt"/>
        <w:contextualSpacing/>
        <w:jc w:val="both"/>
        <w:rPr>
          <w:rFonts w:eastAsia="Calibri"/>
          <w:sz w:val="28"/>
          <w:szCs w:val="27"/>
          <w:lang w:eastAsia="en-US"/>
        </w:rPr>
      </w:pPr>
      <w:r w:rsidRPr="008D41BB">
        <w:rPr>
          <w:rFonts w:eastAsia="Calibri"/>
          <w:sz w:val="28"/>
          <w:szCs w:val="27"/>
          <w:lang w:eastAsia="en-US"/>
        </w:rPr>
        <w:t>учитывая высокие риски воздействия экстремистского и террористического контента на участников «Кибердружин», задействованных в мониторинге данных материалов, необходимо предоставлять таким лицам возможность получения квалифицированной психологической помощи и ротации внутри добровольческого объединения.</w:t>
      </w:r>
    </w:p>
    <w:p w:rsidR="00F358D2" w:rsidRDefault="00F358D2" w:rsidP="00F15EDC">
      <w:pPr>
        <w:shd w:val="clear" w:color="auto" w:fill="FFFFFF"/>
        <w:jc w:val="center"/>
        <w:rPr>
          <w:bCs/>
          <w:sz w:val="20"/>
          <w:szCs w:val="20"/>
        </w:rPr>
      </w:pPr>
    </w:p>
    <w:p w:rsidR="00584433" w:rsidRDefault="00584433">
      <w:pPr>
        <w:spacing w:after="10pt" w:line="13.80pt" w:lineRule="auto"/>
        <w:rPr>
          <w:bCs/>
          <w:sz w:val="28"/>
          <w:szCs w:val="28"/>
        </w:rPr>
      </w:pPr>
    </w:p>
    <w:sectPr w:rsidR="00584433" w:rsidSect="0008155A">
      <w:headerReference w:type="even" r:id="rId10"/>
      <w:pgSz w:w="595.30pt" w:h="841.90pt"/>
      <w:pgMar w:top="51.05pt" w:right="42.55pt" w:bottom="42.55pt" w:left="70.90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B440AA" w:rsidRDefault="00B440AA">
      <w:r>
        <w:separator/>
      </w:r>
    </w:p>
  </w:endnote>
  <w:endnote w:type="continuationSeparator" w:id="0">
    <w:p w:rsidR="00B440AA" w:rsidRDefault="00B4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B440AA" w:rsidRDefault="00B440AA">
      <w:r>
        <w:separator/>
      </w:r>
    </w:p>
  </w:footnote>
  <w:footnote w:type="continuationSeparator" w:id="0">
    <w:p w:rsidR="00B440AA" w:rsidRDefault="00B440A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110CC" w:rsidRDefault="00241642" w:rsidP="00A110CC">
    <w:pPr>
      <w:pStyle w:val="a5"/>
      <w:framePr w:wrap="around" w:vAnchor="text" w:hAnchor="margin" w:xAlign="center" w:y="0.05p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10CC" w:rsidRDefault="00B440AA">
    <w:pPr>
      <w:pStyle w:val="a5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start"/>
      <w:pPr>
        <w:tabs>
          <w:tab w:val="num" w:pos="0pt"/>
        </w:tabs>
        <w:ind w:start="36pt" w:hanging="18pt"/>
      </w:pPr>
      <w:rPr>
        <w:rFonts w:ascii="Wingdings" w:hAnsi="Wingdings" w:cs="Wingdings" w:hint="default"/>
      </w:rPr>
    </w:lvl>
  </w:abstractNum>
  <w:abstractNum w:abstractNumId="1" w15:restartNumberingAfterBreak="0">
    <w:nsid w:val="08845FAA"/>
    <w:multiLevelType w:val="hybridMultilevel"/>
    <w:tmpl w:val="489869D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>
      <w:start w:val="1"/>
      <w:numFmt w:val="lowerRoman"/>
      <w:lvlText w:val="%3."/>
      <w:lvlJc w:val="end"/>
      <w:pPr>
        <w:ind w:start="108pt" w:hanging="9pt"/>
      </w:pPr>
    </w:lvl>
    <w:lvl w:ilvl="3" w:tplc="0419000F">
      <w:start w:val="1"/>
      <w:numFmt w:val="decimal"/>
      <w:lvlText w:val="%4."/>
      <w:lvlJc w:val="start"/>
      <w:pPr>
        <w:ind w:start="144pt" w:hanging="18pt"/>
      </w:pPr>
    </w:lvl>
    <w:lvl w:ilvl="4" w:tplc="04190019">
      <w:start w:val="1"/>
      <w:numFmt w:val="lowerLetter"/>
      <w:lvlText w:val="%5."/>
      <w:lvlJc w:val="start"/>
      <w:pPr>
        <w:ind w:start="180pt" w:hanging="18pt"/>
      </w:pPr>
    </w:lvl>
    <w:lvl w:ilvl="5" w:tplc="0419001B">
      <w:start w:val="1"/>
      <w:numFmt w:val="lowerRoman"/>
      <w:lvlText w:val="%6."/>
      <w:lvlJc w:val="end"/>
      <w:pPr>
        <w:ind w:start="216pt" w:hanging="9pt"/>
      </w:pPr>
    </w:lvl>
    <w:lvl w:ilvl="6" w:tplc="0419000F">
      <w:start w:val="1"/>
      <w:numFmt w:val="decimal"/>
      <w:lvlText w:val="%7."/>
      <w:lvlJc w:val="start"/>
      <w:pPr>
        <w:ind w:start="252pt" w:hanging="18pt"/>
      </w:pPr>
    </w:lvl>
    <w:lvl w:ilvl="7" w:tplc="04190019">
      <w:start w:val="1"/>
      <w:numFmt w:val="lowerLetter"/>
      <w:lvlText w:val="%8."/>
      <w:lvlJc w:val="start"/>
      <w:pPr>
        <w:ind w:start="288pt" w:hanging="18pt"/>
      </w:pPr>
    </w:lvl>
    <w:lvl w:ilvl="8" w:tplc="0419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44A64627"/>
    <w:multiLevelType w:val="hybridMultilevel"/>
    <w:tmpl w:val="B066AE72"/>
    <w:lvl w:ilvl="0" w:tplc="0419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ABE2CAE"/>
    <w:multiLevelType w:val="hybridMultilevel"/>
    <w:tmpl w:val="47D2A5E8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689204F2"/>
    <w:multiLevelType w:val="hybridMultilevel"/>
    <w:tmpl w:val="877E73C0"/>
    <w:lvl w:ilvl="0" w:tplc="EBFA8D1E">
      <w:start w:val="1"/>
      <w:numFmt w:val="decimal"/>
      <w:lvlText w:val="%1)"/>
      <w:lvlJc w:val="start"/>
      <w:pPr>
        <w:ind w:start="53.5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89.50pt" w:hanging="18pt"/>
      </w:pPr>
    </w:lvl>
    <w:lvl w:ilvl="2" w:tplc="0419001B" w:tentative="1">
      <w:start w:val="1"/>
      <w:numFmt w:val="lowerRoman"/>
      <w:lvlText w:val="%3."/>
      <w:lvlJc w:val="end"/>
      <w:pPr>
        <w:ind w:start="125.50pt" w:hanging="9pt"/>
      </w:pPr>
    </w:lvl>
    <w:lvl w:ilvl="3" w:tplc="0419000F" w:tentative="1">
      <w:start w:val="1"/>
      <w:numFmt w:val="decimal"/>
      <w:lvlText w:val="%4."/>
      <w:lvlJc w:val="start"/>
      <w:pPr>
        <w:ind w:start="161.50pt" w:hanging="18pt"/>
      </w:pPr>
    </w:lvl>
    <w:lvl w:ilvl="4" w:tplc="04190019" w:tentative="1">
      <w:start w:val="1"/>
      <w:numFmt w:val="lowerLetter"/>
      <w:lvlText w:val="%5."/>
      <w:lvlJc w:val="start"/>
      <w:pPr>
        <w:ind w:start="197.50pt" w:hanging="18pt"/>
      </w:pPr>
    </w:lvl>
    <w:lvl w:ilvl="5" w:tplc="0419001B" w:tentative="1">
      <w:start w:val="1"/>
      <w:numFmt w:val="lowerRoman"/>
      <w:lvlText w:val="%6."/>
      <w:lvlJc w:val="end"/>
      <w:pPr>
        <w:ind w:start="233.50pt" w:hanging="9pt"/>
      </w:pPr>
    </w:lvl>
    <w:lvl w:ilvl="6" w:tplc="0419000F" w:tentative="1">
      <w:start w:val="1"/>
      <w:numFmt w:val="decimal"/>
      <w:lvlText w:val="%7."/>
      <w:lvlJc w:val="start"/>
      <w:pPr>
        <w:ind w:start="269.50pt" w:hanging="18pt"/>
      </w:pPr>
    </w:lvl>
    <w:lvl w:ilvl="7" w:tplc="04190019" w:tentative="1">
      <w:start w:val="1"/>
      <w:numFmt w:val="lowerLetter"/>
      <w:lvlText w:val="%8."/>
      <w:lvlJc w:val="start"/>
      <w:pPr>
        <w:ind w:start="305.50pt" w:hanging="18pt"/>
      </w:pPr>
    </w:lvl>
    <w:lvl w:ilvl="8" w:tplc="0419001B" w:tentative="1">
      <w:start w:val="1"/>
      <w:numFmt w:val="lowerRoman"/>
      <w:lvlText w:val="%9."/>
      <w:lvlJc w:val="end"/>
      <w:pPr>
        <w:ind w:start="341.50pt" w:hanging="9pt"/>
      </w:pPr>
    </w:lvl>
  </w:abstractNum>
  <w:abstractNum w:abstractNumId="5" w15:restartNumberingAfterBreak="0">
    <w:nsid w:val="72A316B6"/>
    <w:multiLevelType w:val="hybridMultilevel"/>
    <w:tmpl w:val="D48EE736"/>
    <w:lvl w:ilvl="0" w:tplc="D43EC518">
      <w:start w:val="1"/>
      <w:numFmt w:val="decimal"/>
      <w:lvlText w:val="%1)"/>
      <w:lvlJc w:val="start"/>
      <w:pPr>
        <w:ind w:start="53.4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89.40pt" w:hanging="18pt"/>
      </w:pPr>
    </w:lvl>
    <w:lvl w:ilvl="2" w:tplc="0419001B" w:tentative="1">
      <w:start w:val="1"/>
      <w:numFmt w:val="lowerRoman"/>
      <w:lvlText w:val="%3."/>
      <w:lvlJc w:val="end"/>
      <w:pPr>
        <w:ind w:start="125.40pt" w:hanging="9pt"/>
      </w:pPr>
    </w:lvl>
    <w:lvl w:ilvl="3" w:tplc="0419000F" w:tentative="1">
      <w:start w:val="1"/>
      <w:numFmt w:val="decimal"/>
      <w:lvlText w:val="%4."/>
      <w:lvlJc w:val="start"/>
      <w:pPr>
        <w:ind w:start="161.40pt" w:hanging="18pt"/>
      </w:pPr>
    </w:lvl>
    <w:lvl w:ilvl="4" w:tplc="04190019" w:tentative="1">
      <w:start w:val="1"/>
      <w:numFmt w:val="lowerLetter"/>
      <w:lvlText w:val="%5."/>
      <w:lvlJc w:val="start"/>
      <w:pPr>
        <w:ind w:start="197.40pt" w:hanging="18pt"/>
      </w:pPr>
    </w:lvl>
    <w:lvl w:ilvl="5" w:tplc="0419001B" w:tentative="1">
      <w:start w:val="1"/>
      <w:numFmt w:val="lowerRoman"/>
      <w:lvlText w:val="%6."/>
      <w:lvlJc w:val="end"/>
      <w:pPr>
        <w:ind w:start="233.40pt" w:hanging="9pt"/>
      </w:pPr>
    </w:lvl>
    <w:lvl w:ilvl="6" w:tplc="0419000F" w:tentative="1">
      <w:start w:val="1"/>
      <w:numFmt w:val="decimal"/>
      <w:lvlText w:val="%7."/>
      <w:lvlJc w:val="start"/>
      <w:pPr>
        <w:ind w:start="269.40pt" w:hanging="18pt"/>
      </w:pPr>
    </w:lvl>
    <w:lvl w:ilvl="7" w:tplc="04190019" w:tentative="1">
      <w:start w:val="1"/>
      <w:numFmt w:val="lowerLetter"/>
      <w:lvlText w:val="%8."/>
      <w:lvlJc w:val="start"/>
      <w:pPr>
        <w:ind w:start="305.40pt" w:hanging="18pt"/>
      </w:pPr>
    </w:lvl>
    <w:lvl w:ilvl="8" w:tplc="0419001B" w:tentative="1">
      <w:start w:val="1"/>
      <w:numFmt w:val="lowerRoman"/>
      <w:lvlText w:val="%9."/>
      <w:lvlJc w:val="end"/>
      <w:pPr>
        <w:ind w:start="341.40pt" w:hanging="9pt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DC"/>
    <w:rsid w:val="00070261"/>
    <w:rsid w:val="00071BDB"/>
    <w:rsid w:val="0008155A"/>
    <w:rsid w:val="000E3B83"/>
    <w:rsid w:val="00100991"/>
    <w:rsid w:val="0011347B"/>
    <w:rsid w:val="00137D25"/>
    <w:rsid w:val="00137E04"/>
    <w:rsid w:val="00166601"/>
    <w:rsid w:val="001A1EEC"/>
    <w:rsid w:val="001A321D"/>
    <w:rsid w:val="001D7E84"/>
    <w:rsid w:val="00233068"/>
    <w:rsid w:val="00241642"/>
    <w:rsid w:val="002470EA"/>
    <w:rsid w:val="002525DF"/>
    <w:rsid w:val="00262F92"/>
    <w:rsid w:val="00264799"/>
    <w:rsid w:val="00275D0F"/>
    <w:rsid w:val="002A1CE7"/>
    <w:rsid w:val="003012FC"/>
    <w:rsid w:val="00375AAC"/>
    <w:rsid w:val="003A5753"/>
    <w:rsid w:val="003A6FA5"/>
    <w:rsid w:val="003B106C"/>
    <w:rsid w:val="003B22D6"/>
    <w:rsid w:val="003E5A6B"/>
    <w:rsid w:val="003F01FD"/>
    <w:rsid w:val="00427C8B"/>
    <w:rsid w:val="00444216"/>
    <w:rsid w:val="00484BFF"/>
    <w:rsid w:val="004A30C2"/>
    <w:rsid w:val="004A5CD1"/>
    <w:rsid w:val="004A6542"/>
    <w:rsid w:val="004F6682"/>
    <w:rsid w:val="00531B4D"/>
    <w:rsid w:val="00550075"/>
    <w:rsid w:val="00554E5C"/>
    <w:rsid w:val="00555CD1"/>
    <w:rsid w:val="00584433"/>
    <w:rsid w:val="005D22C4"/>
    <w:rsid w:val="005E0C02"/>
    <w:rsid w:val="005F7052"/>
    <w:rsid w:val="00616D90"/>
    <w:rsid w:val="00660877"/>
    <w:rsid w:val="00670985"/>
    <w:rsid w:val="00755EBD"/>
    <w:rsid w:val="0077506B"/>
    <w:rsid w:val="00787FE9"/>
    <w:rsid w:val="007A6707"/>
    <w:rsid w:val="007B6835"/>
    <w:rsid w:val="007D3CBD"/>
    <w:rsid w:val="00845412"/>
    <w:rsid w:val="00853897"/>
    <w:rsid w:val="00881A42"/>
    <w:rsid w:val="0088419D"/>
    <w:rsid w:val="008A4D71"/>
    <w:rsid w:val="008A73E0"/>
    <w:rsid w:val="008B59AB"/>
    <w:rsid w:val="008B7A2F"/>
    <w:rsid w:val="008D5536"/>
    <w:rsid w:val="00931F2B"/>
    <w:rsid w:val="0094224B"/>
    <w:rsid w:val="00945218"/>
    <w:rsid w:val="00945F4F"/>
    <w:rsid w:val="0097320B"/>
    <w:rsid w:val="00973C88"/>
    <w:rsid w:val="009E1365"/>
    <w:rsid w:val="009F4204"/>
    <w:rsid w:val="00A036FD"/>
    <w:rsid w:val="00A52809"/>
    <w:rsid w:val="00A668B4"/>
    <w:rsid w:val="00A84971"/>
    <w:rsid w:val="00AA1676"/>
    <w:rsid w:val="00AA656D"/>
    <w:rsid w:val="00AB6E2B"/>
    <w:rsid w:val="00AD1A13"/>
    <w:rsid w:val="00AD59D9"/>
    <w:rsid w:val="00B37C38"/>
    <w:rsid w:val="00B440AA"/>
    <w:rsid w:val="00B708C8"/>
    <w:rsid w:val="00B7761E"/>
    <w:rsid w:val="00B8311C"/>
    <w:rsid w:val="00B85067"/>
    <w:rsid w:val="00C004CC"/>
    <w:rsid w:val="00C01C76"/>
    <w:rsid w:val="00C05A4E"/>
    <w:rsid w:val="00C1235C"/>
    <w:rsid w:val="00C1615A"/>
    <w:rsid w:val="00C57B66"/>
    <w:rsid w:val="00CB20E5"/>
    <w:rsid w:val="00CB3ADC"/>
    <w:rsid w:val="00CC2131"/>
    <w:rsid w:val="00CC7BFD"/>
    <w:rsid w:val="00CE1350"/>
    <w:rsid w:val="00D05CDA"/>
    <w:rsid w:val="00D13DBE"/>
    <w:rsid w:val="00D14808"/>
    <w:rsid w:val="00D2164C"/>
    <w:rsid w:val="00D6501F"/>
    <w:rsid w:val="00D91E5C"/>
    <w:rsid w:val="00DA2C83"/>
    <w:rsid w:val="00DF3C02"/>
    <w:rsid w:val="00E05436"/>
    <w:rsid w:val="00E10DC3"/>
    <w:rsid w:val="00E149E6"/>
    <w:rsid w:val="00E25E55"/>
    <w:rsid w:val="00E345B6"/>
    <w:rsid w:val="00E35A9A"/>
    <w:rsid w:val="00E463BA"/>
    <w:rsid w:val="00E95ABB"/>
    <w:rsid w:val="00F039C5"/>
    <w:rsid w:val="00F15EDC"/>
    <w:rsid w:val="00F31A0F"/>
    <w:rsid w:val="00F358D2"/>
    <w:rsid w:val="00F77750"/>
    <w:rsid w:val="00FC1633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8AB68"/>
  <w15:docId w15:val="{1BFA5542-9E9A-46D1-965B-4694D46CD5C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DC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ADC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AD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CB3ADC"/>
    <w:rPr>
      <w:b/>
      <w:szCs w:val="20"/>
    </w:rPr>
  </w:style>
  <w:style w:type="character" w:customStyle="1" w:styleId="a4">
    <w:name w:val="Основной текст Знак"/>
    <w:basedOn w:val="a0"/>
    <w:link w:val="a3"/>
    <w:rsid w:val="00CB3A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CB3ADC"/>
    <w:pPr>
      <w:tabs>
        <w:tab w:val="center" w:pos="233.85pt"/>
        <w:tab w:val="end" w:pos="467.75pt"/>
      </w:tabs>
    </w:pPr>
  </w:style>
  <w:style w:type="character" w:customStyle="1" w:styleId="a6">
    <w:name w:val="Верхний колонтитул Знак"/>
    <w:basedOn w:val="a0"/>
    <w:link w:val="a5"/>
    <w:rsid w:val="00CB3A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B3ADC"/>
  </w:style>
  <w:style w:type="paragraph" w:customStyle="1" w:styleId="ConsPlusNormal">
    <w:name w:val="ConsPlusNormal"/>
    <w:rsid w:val="00CB3ADC"/>
    <w:pPr>
      <w:widowControl w:val="0"/>
      <w:autoSpaceDE w:val="0"/>
      <w:autoSpaceDN w:val="0"/>
      <w:adjustRightInd w:val="0"/>
      <w:spacing w:after="0pt" w:line="12pt" w:lineRule="auto"/>
      <w:ind w:firstLine="36p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CB3ADC"/>
    <w:pPr>
      <w:spacing w:after="6pt"/>
      <w:ind w:start="14.15pt"/>
    </w:pPr>
  </w:style>
  <w:style w:type="character" w:customStyle="1" w:styleId="a9">
    <w:name w:val="Основной текст с отступом Знак"/>
    <w:basedOn w:val="a0"/>
    <w:link w:val="a8"/>
    <w:rsid w:val="00CB3A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CB3AD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B3A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3AD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45218"/>
    <w:pPr>
      <w:spacing w:after="0pt" w:line="12pt" w:lineRule="auto"/>
    </w:pPr>
    <w:rPr>
      <w:rFonts w:ascii="Calibri" w:eastAsia="Times New Roman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C123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AA656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917207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t.me/s/center_pmss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https://tgstat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EB08DE9-D45B-4B58-AEF7-1431EE6E942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Ольшевский Сергей Леонидович</dc:creator>
  <cp:lastModifiedBy>Беседа Алена Владимировна</cp:lastModifiedBy>
  <cp:revision>3</cp:revision>
  <cp:lastPrinted>2022-11-11T06:49:00Z</cp:lastPrinted>
  <dcterms:created xsi:type="dcterms:W3CDTF">2022-12-12T10:02:00Z</dcterms:created>
  <dcterms:modified xsi:type="dcterms:W3CDTF">2022-12-12T10:20:00Z</dcterms:modified>
</cp:coreProperties>
</file>