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2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51" w:rsidRPr="00D7431D" w:rsidRDefault="00A45D51" w:rsidP="00550ABE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 xml:space="preserve">Информационно-статистический обзор </w:t>
      </w:r>
      <w:r w:rsidR="00365A99">
        <w:rPr>
          <w:rFonts w:eastAsiaTheme="minorHAnsi"/>
          <w:b/>
          <w:bCs/>
          <w:lang w:eastAsia="en-US"/>
        </w:rPr>
        <w:t xml:space="preserve">рассмотренных             </w:t>
      </w:r>
      <w:r w:rsidR="009A53D2">
        <w:rPr>
          <w:rFonts w:eastAsiaTheme="minorHAnsi"/>
          <w:b/>
          <w:bCs/>
          <w:lang w:eastAsia="en-US"/>
        </w:rPr>
        <w:t xml:space="preserve"> </w:t>
      </w:r>
      <w:r w:rsidR="00365A99">
        <w:rPr>
          <w:rFonts w:eastAsiaTheme="minorHAnsi"/>
          <w:b/>
          <w:bCs/>
          <w:lang w:eastAsia="en-US"/>
        </w:rPr>
        <w:t xml:space="preserve">                          за </w:t>
      </w:r>
      <w:r w:rsidR="00365A99" w:rsidRPr="00D7431D">
        <w:rPr>
          <w:rFonts w:eastAsiaTheme="minorHAnsi"/>
          <w:b/>
          <w:bCs/>
          <w:lang w:val="en-US" w:eastAsia="en-US"/>
        </w:rPr>
        <w:t>I</w:t>
      </w:r>
      <w:r w:rsidR="008D048E">
        <w:rPr>
          <w:rFonts w:eastAsiaTheme="minorHAnsi"/>
          <w:b/>
          <w:bCs/>
          <w:lang w:val="en-US" w:eastAsia="en-US"/>
        </w:rPr>
        <w:t>I</w:t>
      </w:r>
      <w:r w:rsidR="001811B9">
        <w:rPr>
          <w:rFonts w:eastAsiaTheme="minorHAnsi"/>
          <w:b/>
          <w:bCs/>
          <w:lang w:val="en-US" w:eastAsia="en-US"/>
        </w:rPr>
        <w:t>I</w:t>
      </w:r>
      <w:r w:rsidR="00365A99" w:rsidRPr="00D7431D">
        <w:rPr>
          <w:rFonts w:eastAsiaTheme="minorHAnsi"/>
          <w:b/>
          <w:bCs/>
          <w:lang w:eastAsia="en-US"/>
        </w:rPr>
        <w:t xml:space="preserve"> квартал 2018 года </w:t>
      </w:r>
      <w:r w:rsidRPr="00D7431D">
        <w:rPr>
          <w:rFonts w:eastAsiaTheme="minorHAnsi"/>
          <w:b/>
          <w:bCs/>
          <w:lang w:eastAsia="en-US"/>
        </w:rPr>
        <w:t xml:space="preserve">обращений </w:t>
      </w:r>
      <w:r w:rsidR="00365A99">
        <w:rPr>
          <w:rFonts w:eastAsiaTheme="minorHAnsi"/>
          <w:b/>
          <w:bCs/>
          <w:lang w:eastAsia="en-US"/>
        </w:rPr>
        <w:t>и запросов информации граждан</w:t>
      </w:r>
      <w:r w:rsidRPr="00D7431D">
        <w:rPr>
          <w:rFonts w:eastAsiaTheme="minorHAnsi"/>
          <w:b/>
          <w:bCs/>
          <w:lang w:eastAsia="en-US"/>
        </w:rPr>
        <w:t>,</w:t>
      </w:r>
    </w:p>
    <w:p w:rsidR="00A45D51" w:rsidRPr="00D7431D" w:rsidRDefault="00A45D51" w:rsidP="00A45D51">
      <w:pPr>
        <w:ind w:right="-143"/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 xml:space="preserve">объединений граждан, в том числе юридических лиц, </w:t>
      </w:r>
    </w:p>
    <w:p w:rsidR="00A45D51" w:rsidRPr="00D7431D" w:rsidRDefault="00A45D51" w:rsidP="00A45D51">
      <w:pPr>
        <w:ind w:right="-143"/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>пост</w:t>
      </w:r>
      <w:r w:rsidR="00365A99">
        <w:rPr>
          <w:rFonts w:eastAsiaTheme="minorHAnsi"/>
          <w:b/>
          <w:bCs/>
          <w:lang w:eastAsia="en-US"/>
        </w:rPr>
        <w:t xml:space="preserve">упивших в администрацию города, а также результатов рассмотрения </w:t>
      </w:r>
      <w:r w:rsidR="000F1B50">
        <w:rPr>
          <w:rFonts w:eastAsiaTheme="minorHAnsi"/>
          <w:b/>
          <w:bCs/>
          <w:lang w:eastAsia="en-US"/>
        </w:rPr>
        <w:t xml:space="preserve">    </w:t>
      </w:r>
      <w:r w:rsidR="009A53D2">
        <w:rPr>
          <w:rFonts w:eastAsiaTheme="minorHAnsi"/>
          <w:b/>
          <w:bCs/>
          <w:lang w:eastAsia="en-US"/>
        </w:rPr>
        <w:t xml:space="preserve"> </w:t>
      </w:r>
      <w:r w:rsidR="000F1B50">
        <w:rPr>
          <w:rFonts w:eastAsiaTheme="minorHAnsi"/>
          <w:b/>
          <w:bCs/>
          <w:lang w:eastAsia="en-US"/>
        </w:rPr>
        <w:t xml:space="preserve">  </w:t>
      </w:r>
      <w:r w:rsidR="00365A99">
        <w:rPr>
          <w:rFonts w:eastAsiaTheme="minorHAnsi"/>
          <w:b/>
          <w:bCs/>
          <w:lang w:eastAsia="en-US"/>
        </w:rPr>
        <w:t>и принятых мер</w:t>
      </w:r>
      <w:r w:rsidRPr="00D7431D">
        <w:rPr>
          <w:rFonts w:eastAsiaTheme="minorHAnsi"/>
          <w:b/>
          <w:bCs/>
          <w:lang w:eastAsia="en-US"/>
        </w:rPr>
        <w:t xml:space="preserve"> </w:t>
      </w:r>
    </w:p>
    <w:p w:rsidR="003F7A72" w:rsidRPr="00D7431D" w:rsidRDefault="003F7A72" w:rsidP="00A45D51">
      <w:pPr>
        <w:ind w:right="-143"/>
        <w:jc w:val="center"/>
        <w:rPr>
          <w:rFonts w:eastAsiaTheme="minorHAnsi"/>
          <w:b/>
          <w:bCs/>
          <w:lang w:eastAsia="en-US"/>
        </w:rPr>
      </w:pPr>
    </w:p>
    <w:p w:rsidR="00550ABE" w:rsidRDefault="003F7A72" w:rsidP="00550ABE">
      <w:pPr>
        <w:ind w:right="-143"/>
        <w:jc w:val="center"/>
        <w:rPr>
          <w:b/>
          <w:bCs/>
        </w:rPr>
      </w:pPr>
      <w:r w:rsidRPr="00D7431D">
        <w:rPr>
          <w:b/>
          <w:bCs/>
        </w:rPr>
        <w:t xml:space="preserve">Динамика поступления </w:t>
      </w:r>
      <w:r w:rsidR="003A7233">
        <w:rPr>
          <w:b/>
          <w:bCs/>
        </w:rPr>
        <w:t xml:space="preserve">обращений </w:t>
      </w:r>
      <w:r w:rsidRPr="00D7431D">
        <w:rPr>
          <w:b/>
          <w:bCs/>
        </w:rPr>
        <w:t xml:space="preserve">в адрес администрации города </w:t>
      </w:r>
    </w:p>
    <w:p w:rsidR="003A7233" w:rsidRPr="00D7431D" w:rsidRDefault="003A7233" w:rsidP="00550ABE">
      <w:pPr>
        <w:ind w:right="-143"/>
        <w:jc w:val="center"/>
        <w:rPr>
          <w:b/>
          <w:bCs/>
        </w:rPr>
      </w:pPr>
    </w:p>
    <w:p w:rsidR="001332F1" w:rsidRPr="007C0AC3" w:rsidRDefault="00645C37" w:rsidP="001332F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 xml:space="preserve">За </w:t>
      </w:r>
      <w:r w:rsidR="00F17947"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8D048E">
        <w:rPr>
          <w:rFonts w:ascii="Times New Roman" w:hAnsi="Times New Roman"/>
          <w:sz w:val="28"/>
          <w:szCs w:val="28"/>
          <w:lang w:val="en-US"/>
        </w:rPr>
        <w:t>I</w:t>
      </w:r>
      <w:r w:rsidR="001811B9">
        <w:rPr>
          <w:rFonts w:ascii="Times New Roman" w:hAnsi="Times New Roman"/>
          <w:sz w:val="28"/>
          <w:szCs w:val="28"/>
          <w:lang w:val="en-US"/>
        </w:rPr>
        <w:t>I</w:t>
      </w:r>
      <w:r w:rsidRPr="007C0AC3">
        <w:rPr>
          <w:rFonts w:ascii="Times New Roman" w:hAnsi="Times New Roman"/>
          <w:sz w:val="28"/>
          <w:szCs w:val="28"/>
        </w:rPr>
        <w:t xml:space="preserve"> квартал 2018</w:t>
      </w:r>
      <w:r w:rsidR="001332F1" w:rsidRPr="007C0AC3">
        <w:rPr>
          <w:rFonts w:ascii="Times New Roman" w:hAnsi="Times New Roman"/>
          <w:sz w:val="28"/>
          <w:szCs w:val="28"/>
        </w:rPr>
        <w:t xml:space="preserve"> года в ад</w:t>
      </w:r>
      <w:r w:rsidR="00053D34" w:rsidRPr="007C0AC3">
        <w:rPr>
          <w:rFonts w:ascii="Times New Roman" w:hAnsi="Times New Roman"/>
          <w:sz w:val="28"/>
          <w:szCs w:val="28"/>
        </w:rPr>
        <w:t xml:space="preserve">министрацию города поступило </w:t>
      </w:r>
      <w:r w:rsidR="001811B9" w:rsidRPr="001811B9">
        <w:rPr>
          <w:rFonts w:ascii="Times New Roman" w:hAnsi="Times New Roman"/>
          <w:sz w:val="28"/>
          <w:szCs w:val="28"/>
        </w:rPr>
        <w:t>696</w:t>
      </w:r>
      <w:r w:rsidR="001332F1" w:rsidRPr="007C0AC3">
        <w:rPr>
          <w:rFonts w:ascii="Times New Roman" w:hAnsi="Times New Roman"/>
          <w:sz w:val="28"/>
          <w:szCs w:val="28"/>
        </w:rPr>
        <w:t xml:space="preserve"> обращени</w:t>
      </w:r>
      <w:r w:rsidR="008D048E">
        <w:rPr>
          <w:rFonts w:ascii="Times New Roman" w:hAnsi="Times New Roman"/>
          <w:sz w:val="28"/>
          <w:szCs w:val="28"/>
        </w:rPr>
        <w:t>й</w:t>
      </w:r>
      <w:r w:rsidR="001332F1" w:rsidRPr="007C0AC3">
        <w:rPr>
          <w:rFonts w:ascii="Times New Roman" w:hAnsi="Times New Roman"/>
          <w:sz w:val="28"/>
          <w:szCs w:val="28"/>
        </w:rPr>
        <w:t xml:space="preserve"> </w:t>
      </w:r>
      <w:r w:rsidR="00492D81">
        <w:rPr>
          <w:rFonts w:ascii="Times New Roman" w:hAnsi="Times New Roman"/>
          <w:sz w:val="28"/>
          <w:szCs w:val="28"/>
        </w:rPr>
        <w:t xml:space="preserve">граждан, </w:t>
      </w:r>
      <w:r w:rsidR="00492D81" w:rsidRPr="007C0AC3">
        <w:rPr>
          <w:rFonts w:ascii="Times New Roman" w:hAnsi="Times New Roman"/>
          <w:sz w:val="28"/>
          <w:szCs w:val="28"/>
        </w:rPr>
        <w:t>объединений граждан, в том числе юридических лиц</w:t>
      </w:r>
      <w:r w:rsidR="00492D81">
        <w:rPr>
          <w:rFonts w:ascii="Times New Roman" w:hAnsi="Times New Roman"/>
          <w:sz w:val="28"/>
          <w:szCs w:val="28"/>
        </w:rPr>
        <w:t xml:space="preserve"> </w:t>
      </w:r>
      <w:r w:rsidR="001332F1" w:rsidRPr="007C0AC3">
        <w:rPr>
          <w:rFonts w:ascii="Times New Roman" w:hAnsi="Times New Roman"/>
          <w:sz w:val="28"/>
          <w:szCs w:val="28"/>
        </w:rPr>
        <w:t xml:space="preserve">(письменных, </w:t>
      </w:r>
      <w:r w:rsidR="000975D8">
        <w:rPr>
          <w:rFonts w:ascii="Times New Roman" w:hAnsi="Times New Roman"/>
          <w:sz w:val="28"/>
          <w:szCs w:val="28"/>
        </w:rPr>
        <w:t xml:space="preserve">   </w:t>
      </w:r>
      <w:r w:rsidR="003A4B5B">
        <w:rPr>
          <w:rFonts w:ascii="Times New Roman" w:hAnsi="Times New Roman"/>
          <w:sz w:val="28"/>
          <w:szCs w:val="28"/>
        </w:rPr>
        <w:t xml:space="preserve">      </w:t>
      </w:r>
      <w:r w:rsidR="000975D8">
        <w:rPr>
          <w:rFonts w:ascii="Times New Roman" w:hAnsi="Times New Roman"/>
          <w:sz w:val="28"/>
          <w:szCs w:val="28"/>
        </w:rPr>
        <w:t xml:space="preserve">     </w:t>
      </w:r>
      <w:r w:rsidR="00904AFA">
        <w:rPr>
          <w:rFonts w:ascii="Times New Roman" w:hAnsi="Times New Roman"/>
          <w:sz w:val="28"/>
          <w:szCs w:val="28"/>
        </w:rPr>
        <w:t xml:space="preserve">  </w:t>
      </w:r>
      <w:r w:rsidR="001332F1" w:rsidRPr="007C0AC3">
        <w:rPr>
          <w:rFonts w:ascii="Times New Roman" w:hAnsi="Times New Roman"/>
          <w:sz w:val="28"/>
          <w:szCs w:val="28"/>
        </w:rPr>
        <w:t xml:space="preserve">в электронном виде, </w:t>
      </w:r>
      <w:r w:rsidR="00C67E01" w:rsidRPr="007C0AC3">
        <w:rPr>
          <w:rFonts w:ascii="Times New Roman" w:hAnsi="Times New Roman"/>
          <w:sz w:val="28"/>
          <w:szCs w:val="28"/>
        </w:rPr>
        <w:t xml:space="preserve">устных обращений </w:t>
      </w:r>
      <w:r w:rsidR="001332F1" w:rsidRPr="007C0AC3">
        <w:rPr>
          <w:rFonts w:ascii="Times New Roman" w:hAnsi="Times New Roman"/>
          <w:sz w:val="28"/>
          <w:szCs w:val="28"/>
        </w:rPr>
        <w:t>в ходе проведения личных приемов главой города, заместителями главы города, управляющим делами администрации города). За аналогичный пер</w:t>
      </w:r>
      <w:r w:rsidRPr="007C0AC3">
        <w:rPr>
          <w:rFonts w:ascii="Times New Roman" w:hAnsi="Times New Roman"/>
          <w:sz w:val="28"/>
          <w:szCs w:val="28"/>
        </w:rPr>
        <w:t>иод 2017</w:t>
      </w:r>
      <w:r w:rsidR="001332F1" w:rsidRPr="007C0AC3">
        <w:rPr>
          <w:rFonts w:ascii="Times New Roman" w:hAnsi="Times New Roman"/>
          <w:sz w:val="28"/>
          <w:szCs w:val="28"/>
        </w:rPr>
        <w:t xml:space="preserve"> года </w:t>
      </w:r>
      <w:r w:rsidR="000975D8" w:rsidRPr="007C0AC3">
        <w:t xml:space="preserve">– </w:t>
      </w:r>
      <w:r w:rsidR="00053D34" w:rsidRPr="007C0AC3">
        <w:rPr>
          <w:rFonts w:ascii="Times New Roman" w:hAnsi="Times New Roman"/>
          <w:sz w:val="28"/>
          <w:szCs w:val="28"/>
        </w:rPr>
        <w:t xml:space="preserve"> </w:t>
      </w:r>
      <w:r w:rsidR="001811B9" w:rsidRPr="00DD713D">
        <w:rPr>
          <w:rFonts w:ascii="Times New Roman" w:hAnsi="Times New Roman"/>
          <w:sz w:val="28"/>
          <w:szCs w:val="28"/>
        </w:rPr>
        <w:t xml:space="preserve">627 </w:t>
      </w:r>
      <w:r w:rsidR="001332F1" w:rsidRPr="007C0AC3">
        <w:rPr>
          <w:rFonts w:ascii="Times New Roman" w:hAnsi="Times New Roman"/>
          <w:sz w:val="28"/>
          <w:szCs w:val="28"/>
        </w:rPr>
        <w:t>обращени</w:t>
      </w:r>
      <w:r w:rsidR="0070429D">
        <w:rPr>
          <w:rFonts w:ascii="Times New Roman" w:hAnsi="Times New Roman"/>
          <w:sz w:val="28"/>
          <w:szCs w:val="28"/>
        </w:rPr>
        <w:t>й</w:t>
      </w:r>
      <w:r w:rsidR="0076099A">
        <w:rPr>
          <w:rFonts w:ascii="Times New Roman" w:hAnsi="Times New Roman"/>
          <w:sz w:val="28"/>
          <w:szCs w:val="28"/>
        </w:rPr>
        <w:t>, 2016 года</w:t>
      </w:r>
      <w:r w:rsidR="00AA406C">
        <w:rPr>
          <w:rFonts w:ascii="Times New Roman" w:hAnsi="Times New Roman"/>
          <w:sz w:val="28"/>
          <w:szCs w:val="28"/>
        </w:rPr>
        <w:t xml:space="preserve"> </w:t>
      </w:r>
      <w:r w:rsidR="000975D8" w:rsidRPr="007C0AC3">
        <w:t>–</w:t>
      </w:r>
      <w:r w:rsidR="009178DB">
        <w:t xml:space="preserve">                            </w:t>
      </w:r>
      <w:r w:rsidR="000975D8" w:rsidRPr="007C0AC3">
        <w:t xml:space="preserve"> </w:t>
      </w:r>
      <w:r w:rsidR="0070429D">
        <w:rPr>
          <w:rFonts w:ascii="Times New Roman" w:hAnsi="Times New Roman"/>
          <w:sz w:val="28"/>
          <w:szCs w:val="28"/>
        </w:rPr>
        <w:t>50</w:t>
      </w:r>
      <w:r w:rsidR="009A59D4">
        <w:rPr>
          <w:rFonts w:ascii="Times New Roman" w:hAnsi="Times New Roman"/>
          <w:sz w:val="28"/>
          <w:szCs w:val="28"/>
        </w:rPr>
        <w:t>5</w:t>
      </w:r>
      <w:r w:rsidR="0076099A">
        <w:rPr>
          <w:rFonts w:ascii="Times New Roman" w:hAnsi="Times New Roman"/>
          <w:sz w:val="28"/>
          <w:szCs w:val="28"/>
        </w:rPr>
        <w:t xml:space="preserve"> обращений</w:t>
      </w:r>
      <w:r w:rsidR="001332F1" w:rsidRPr="007C0AC3">
        <w:rPr>
          <w:rFonts w:ascii="Times New Roman" w:hAnsi="Times New Roman"/>
          <w:sz w:val="28"/>
          <w:szCs w:val="28"/>
        </w:rPr>
        <w:t xml:space="preserve">. </w:t>
      </w:r>
    </w:p>
    <w:p w:rsidR="00F17947" w:rsidRPr="007C0AC3" w:rsidRDefault="00F17947" w:rsidP="001332F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bCs/>
          <w:sz w:val="28"/>
          <w:szCs w:val="28"/>
        </w:rPr>
        <w:t>Данные представлены в диаграмме №1.</w:t>
      </w:r>
    </w:p>
    <w:p w:rsidR="00F17947" w:rsidRPr="007C0AC3" w:rsidRDefault="00F17947" w:rsidP="00F17947">
      <w:pPr>
        <w:pStyle w:val="a6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332F1" w:rsidRPr="007D0F29" w:rsidRDefault="00F17947" w:rsidP="00F644F6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поступления </w:t>
      </w:r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>обращений</w:t>
      </w:r>
      <w:r w:rsidR="00DE24DC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, запросов информации 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>от граждан, объединений граждан, в том числе юридических лиц, адресованн</w:t>
      </w:r>
      <w:r w:rsidR="000E2712" w:rsidRPr="007D0F29">
        <w:rPr>
          <w:rFonts w:ascii="Times New Roman" w:hAnsi="Times New Roman" w:cs="Times New Roman"/>
          <w:i/>
          <w:iCs/>
          <w:sz w:val="28"/>
          <w:szCs w:val="28"/>
        </w:rPr>
        <w:t>ых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главе города, заместителям главы города, управляющему делами администрации </w:t>
      </w:r>
      <w:proofErr w:type="gramStart"/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>города</w:t>
      </w:r>
      <w:r w:rsidR="000F1B50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9178DB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="009178D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>за I</w:t>
      </w:r>
      <w:r w:rsidR="008D048E" w:rsidRPr="007D0F29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AD3733" w:rsidRPr="007D0F29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 квартал 2016-2018 г</w:t>
      </w:r>
      <w:r w:rsidR="00FE677D">
        <w:rPr>
          <w:rFonts w:ascii="Times New Roman" w:hAnsi="Times New Roman" w:cs="Times New Roman"/>
          <w:i/>
          <w:iCs/>
          <w:sz w:val="28"/>
          <w:szCs w:val="28"/>
        </w:rPr>
        <w:t>одов</w:t>
      </w:r>
    </w:p>
    <w:p w:rsidR="006E7F96" w:rsidRDefault="00B315BE" w:rsidP="00F644F6">
      <w:pPr>
        <w:pStyle w:val="a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C82407" wp14:editId="191ADAEA">
                <wp:simplePos x="0" y="0"/>
                <wp:positionH relativeFrom="column">
                  <wp:posOffset>2582282</wp:posOffset>
                </wp:positionH>
                <wp:positionV relativeFrom="paragraph">
                  <wp:posOffset>388220</wp:posOffset>
                </wp:positionV>
                <wp:extent cx="777240" cy="338157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3367">
                          <a:off x="0" y="0"/>
                          <a:ext cx="777240" cy="3381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+37,82%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8240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03.35pt;margin-top:30.55pt;width:61.2pt;height:26.65pt;rotation:-891981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" filled="f" stroked="f">
                <v:textbox>
                  <w:txbxContent>
                    <w:p w:rsidR="00101D70" w:rsidRDefault="00101D70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+37,82%</w:t>
                      </w:r>
                    </w:p>
                  </w:txbxContent>
                </v:textbox>
              </v:shape>
            </w:pict>
          </mc:Fallback>
        </mc:AlternateContent>
      </w: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A97CF0" wp14:editId="352AE1D3">
                <wp:simplePos x="0" y="0"/>
                <wp:positionH relativeFrom="margin">
                  <wp:posOffset>2371090</wp:posOffset>
                </wp:positionH>
                <wp:positionV relativeFrom="paragraph">
                  <wp:posOffset>437515</wp:posOffset>
                </wp:positionV>
                <wp:extent cx="1943100" cy="381000"/>
                <wp:effectExtent l="0" t="57150" r="0" b="19050"/>
                <wp:wrapNone/>
                <wp:docPr id="4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CE4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6.7pt;margin-top:34.45pt;width:153pt;height:30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" strokecolor="black [3213]">
                <v:stroke endarrow="block"/>
                <w10:wrap anchorx="margin"/>
              </v:shape>
            </w:pict>
          </mc:Fallback>
        </mc:AlternateContent>
      </w:r>
      <w:r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C82407" wp14:editId="191ADAEA">
                <wp:simplePos x="0" y="0"/>
                <wp:positionH relativeFrom="column">
                  <wp:posOffset>3659686</wp:posOffset>
                </wp:positionH>
                <wp:positionV relativeFrom="paragraph">
                  <wp:posOffset>84878</wp:posOffset>
                </wp:positionV>
                <wp:extent cx="542290" cy="295548"/>
                <wp:effectExtent l="0" t="0" r="0" b="0"/>
                <wp:wrapNone/>
                <wp:docPr id="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6369">
                          <a:off x="0" y="0"/>
                          <a:ext cx="542290" cy="2955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+11%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2407" id="_x0000_s1027" type="#_x0000_t202" style="position:absolute;left:0;text-align:left;margin-left:288.15pt;margin-top:6.7pt;width:42.7pt;height:23.25pt;rotation:-582867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" filled="f" stroked="f">
                <v:textbox>
                  <w:txbxContent>
                    <w:p w:rsidR="00101D70" w:rsidRDefault="00101D70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+11%</w:t>
                      </w:r>
                    </w:p>
                  </w:txbxContent>
                </v:textbox>
              </v:shape>
            </w:pict>
          </mc:Fallback>
        </mc:AlternateContent>
      </w: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0BAD81" wp14:editId="650BD918">
                <wp:simplePos x="0" y="0"/>
                <wp:positionH relativeFrom="page">
                  <wp:posOffset>4391026</wp:posOffset>
                </wp:positionH>
                <wp:positionV relativeFrom="paragraph">
                  <wp:posOffset>380364</wp:posOffset>
                </wp:positionV>
                <wp:extent cx="647700" cy="85725"/>
                <wp:effectExtent l="0" t="57150" r="19050" b="28575"/>
                <wp:wrapNone/>
                <wp:docPr id="1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E685" id="Прямая со стрелкой 1" o:spid="_x0000_s1026" type="#_x0000_t32" style="position:absolute;margin-left:345.75pt;margin-top:29.95pt;width:51pt;height:6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" strokecolor="black [3213]">
                <v:stroke endarrow="block"/>
                <w10:wrap anchorx="page"/>
              </v:shape>
            </w:pict>
          </mc:Fallback>
        </mc:AlternateContent>
      </w:r>
      <w:r w:rsidR="006E7F96">
        <w:rPr>
          <w:noProof/>
          <w:lang w:eastAsia="ru-RU"/>
        </w:rPr>
        <w:drawing>
          <wp:inline distT="0" distB="0" distL="0" distR="0" wp14:anchorId="2402F4C8" wp14:editId="670D20A7">
            <wp:extent cx="4962525" cy="2581275"/>
            <wp:effectExtent l="0" t="0" r="9525" b="952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32F1" w:rsidRPr="007C0AC3" w:rsidRDefault="004C00EB" w:rsidP="00B315BE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5063E" w:rsidRPr="007C0AC3">
        <w:rPr>
          <w:sz w:val="24"/>
          <w:szCs w:val="24"/>
        </w:rPr>
        <w:tab/>
        <w:t xml:space="preserve">   </w:t>
      </w:r>
      <w:r w:rsidR="00B315BE">
        <w:rPr>
          <w:sz w:val="24"/>
          <w:szCs w:val="24"/>
        </w:rPr>
        <w:t xml:space="preserve"> </w:t>
      </w:r>
      <w:r w:rsidR="00920FC2">
        <w:rPr>
          <w:sz w:val="24"/>
          <w:szCs w:val="24"/>
        </w:rPr>
        <w:t xml:space="preserve">                                                                                                   </w:t>
      </w:r>
      <w:r w:rsidR="00A54EB7">
        <w:rPr>
          <w:sz w:val="24"/>
          <w:szCs w:val="24"/>
        </w:rPr>
        <w:t xml:space="preserve">                        </w:t>
      </w:r>
      <w:r w:rsidR="0055063E" w:rsidRPr="007C0AC3">
        <w:rPr>
          <w:sz w:val="24"/>
          <w:szCs w:val="24"/>
        </w:rPr>
        <w:t xml:space="preserve"> </w:t>
      </w:r>
      <w:r w:rsidR="001332F1" w:rsidRPr="007C0AC3">
        <w:rPr>
          <w:rFonts w:ascii="Times New Roman" w:hAnsi="Times New Roman"/>
          <w:sz w:val="24"/>
          <w:szCs w:val="24"/>
        </w:rPr>
        <w:t>Диаграмма №1</w:t>
      </w:r>
    </w:p>
    <w:p w:rsidR="00920FC2" w:rsidRDefault="00920FC2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2132" w:rsidRDefault="00F17947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Анализ поступивших за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920FC2">
        <w:rPr>
          <w:rFonts w:ascii="Times New Roman" w:hAnsi="Times New Roman"/>
          <w:sz w:val="28"/>
          <w:szCs w:val="28"/>
          <w:lang w:val="en-US"/>
        </w:rPr>
        <w:t>I</w:t>
      </w:r>
      <w:r w:rsidR="00AD3733">
        <w:rPr>
          <w:rFonts w:ascii="Times New Roman" w:hAnsi="Times New Roman"/>
          <w:sz w:val="28"/>
          <w:szCs w:val="28"/>
          <w:lang w:val="en-US"/>
        </w:rPr>
        <w:t>I</w:t>
      </w:r>
      <w:r w:rsidR="00461874" w:rsidRPr="007C0AC3">
        <w:rPr>
          <w:rFonts w:ascii="Times New Roman" w:hAnsi="Times New Roman"/>
          <w:sz w:val="28"/>
          <w:szCs w:val="28"/>
        </w:rPr>
        <w:t xml:space="preserve"> квартал 2018 года обращений </w:t>
      </w:r>
      <w:r w:rsidRPr="007C0AC3">
        <w:rPr>
          <w:rFonts w:ascii="Times New Roman" w:hAnsi="Times New Roman"/>
          <w:sz w:val="28"/>
          <w:szCs w:val="28"/>
        </w:rPr>
        <w:t>граждан, объединений гражда</w:t>
      </w:r>
      <w:r w:rsidR="00461874" w:rsidRPr="007C0AC3">
        <w:rPr>
          <w:rFonts w:ascii="Times New Roman" w:hAnsi="Times New Roman"/>
          <w:sz w:val="28"/>
          <w:szCs w:val="28"/>
        </w:rPr>
        <w:t>н, в том числе юридических лиц</w:t>
      </w:r>
      <w:r w:rsidR="000975D8">
        <w:rPr>
          <w:rFonts w:ascii="Times New Roman" w:hAnsi="Times New Roman"/>
          <w:sz w:val="28"/>
          <w:szCs w:val="28"/>
        </w:rPr>
        <w:t>,</w:t>
      </w:r>
      <w:r w:rsidR="00461874" w:rsidRPr="007C0AC3">
        <w:rPr>
          <w:rFonts w:ascii="Times New Roman" w:hAnsi="Times New Roman"/>
          <w:sz w:val="28"/>
          <w:szCs w:val="28"/>
        </w:rPr>
        <w:t xml:space="preserve"> </w:t>
      </w:r>
      <w:r w:rsidR="00583DD3" w:rsidRPr="007C0AC3">
        <w:rPr>
          <w:rFonts w:ascii="Times New Roman" w:hAnsi="Times New Roman"/>
          <w:sz w:val="28"/>
          <w:szCs w:val="28"/>
        </w:rPr>
        <w:t xml:space="preserve">показал, что количество </w:t>
      </w:r>
      <w:r w:rsidR="00461874" w:rsidRPr="007C0AC3">
        <w:rPr>
          <w:rFonts w:ascii="Times New Roman" w:hAnsi="Times New Roman"/>
          <w:sz w:val="28"/>
          <w:szCs w:val="28"/>
        </w:rPr>
        <w:t>о</w:t>
      </w:r>
      <w:r w:rsidRPr="007C0AC3">
        <w:rPr>
          <w:rFonts w:ascii="Times New Roman" w:hAnsi="Times New Roman"/>
          <w:sz w:val="28"/>
          <w:szCs w:val="28"/>
        </w:rPr>
        <w:t>бращений</w:t>
      </w:r>
      <w:r w:rsidR="00780E05">
        <w:rPr>
          <w:rFonts w:ascii="Times New Roman" w:hAnsi="Times New Roman"/>
          <w:sz w:val="28"/>
          <w:szCs w:val="28"/>
        </w:rPr>
        <w:t xml:space="preserve"> (696)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Pr="00FC2FA2">
        <w:rPr>
          <w:rFonts w:ascii="Times New Roman" w:hAnsi="Times New Roman"/>
          <w:sz w:val="28"/>
          <w:szCs w:val="28"/>
        </w:rPr>
        <w:t xml:space="preserve">на </w:t>
      </w:r>
      <w:r w:rsidR="00101D70" w:rsidRPr="00FC2FA2">
        <w:rPr>
          <w:rFonts w:ascii="Times New Roman" w:hAnsi="Times New Roman"/>
          <w:sz w:val="28"/>
          <w:szCs w:val="28"/>
        </w:rPr>
        <w:t>11</w:t>
      </w:r>
      <w:r w:rsidRPr="00FC2FA2">
        <w:rPr>
          <w:rFonts w:ascii="Times New Roman" w:hAnsi="Times New Roman"/>
          <w:sz w:val="28"/>
          <w:szCs w:val="28"/>
        </w:rPr>
        <w:t>%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461874" w:rsidRPr="007C0AC3">
        <w:rPr>
          <w:rFonts w:ascii="Times New Roman" w:hAnsi="Times New Roman"/>
          <w:sz w:val="28"/>
          <w:szCs w:val="28"/>
        </w:rPr>
        <w:t xml:space="preserve">увеличилось </w:t>
      </w:r>
      <w:r w:rsidRPr="007C0AC3">
        <w:rPr>
          <w:rFonts w:ascii="Times New Roman" w:hAnsi="Times New Roman"/>
          <w:sz w:val="28"/>
          <w:szCs w:val="28"/>
        </w:rPr>
        <w:t xml:space="preserve">по сравнению с аналогичным периодом </w:t>
      </w:r>
      <w:r w:rsidR="009178DB">
        <w:rPr>
          <w:rFonts w:ascii="Times New Roman" w:hAnsi="Times New Roman"/>
          <w:sz w:val="28"/>
          <w:szCs w:val="28"/>
        </w:rPr>
        <w:t xml:space="preserve">               </w:t>
      </w:r>
      <w:r w:rsidRPr="007C0AC3">
        <w:rPr>
          <w:rFonts w:ascii="Times New Roman" w:hAnsi="Times New Roman"/>
          <w:sz w:val="28"/>
          <w:szCs w:val="28"/>
        </w:rPr>
        <w:t xml:space="preserve">2017 года </w:t>
      </w:r>
      <w:r w:rsidR="00780E05">
        <w:rPr>
          <w:rFonts w:ascii="Times New Roman" w:hAnsi="Times New Roman"/>
          <w:sz w:val="28"/>
          <w:szCs w:val="28"/>
        </w:rPr>
        <w:t>(627</w:t>
      </w:r>
      <w:r w:rsidR="00DE24DC">
        <w:rPr>
          <w:rFonts w:ascii="Times New Roman" w:hAnsi="Times New Roman"/>
          <w:sz w:val="28"/>
          <w:szCs w:val="28"/>
        </w:rPr>
        <w:t xml:space="preserve"> обращений</w:t>
      </w:r>
      <w:r w:rsidR="00780E05">
        <w:rPr>
          <w:rFonts w:ascii="Times New Roman" w:hAnsi="Times New Roman"/>
          <w:sz w:val="28"/>
          <w:szCs w:val="28"/>
        </w:rPr>
        <w:t xml:space="preserve">) </w:t>
      </w:r>
      <w:r w:rsidRPr="007C0AC3">
        <w:rPr>
          <w:rFonts w:ascii="Times New Roman" w:hAnsi="Times New Roman"/>
          <w:sz w:val="28"/>
          <w:szCs w:val="28"/>
        </w:rPr>
        <w:t xml:space="preserve">и </w:t>
      </w:r>
      <w:r w:rsidRPr="00FC2FA2">
        <w:rPr>
          <w:rFonts w:ascii="Times New Roman" w:hAnsi="Times New Roman"/>
          <w:sz w:val="28"/>
          <w:szCs w:val="28"/>
        </w:rPr>
        <w:t xml:space="preserve">на </w:t>
      </w:r>
      <w:r w:rsidR="00101D70" w:rsidRPr="00FC2FA2">
        <w:rPr>
          <w:rFonts w:ascii="Times New Roman" w:hAnsi="Times New Roman"/>
          <w:sz w:val="28"/>
          <w:szCs w:val="28"/>
        </w:rPr>
        <w:t>37,82</w:t>
      </w:r>
      <w:r w:rsidRPr="00FC2FA2">
        <w:rPr>
          <w:rFonts w:ascii="Times New Roman" w:hAnsi="Times New Roman"/>
          <w:sz w:val="28"/>
          <w:szCs w:val="28"/>
        </w:rPr>
        <w:t>%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DA266A" w:rsidRPr="00035F85">
        <w:rPr>
          <w:rFonts w:ascii="Times New Roman" w:hAnsi="Times New Roman" w:cs="Times New Roman"/>
          <w:sz w:val="28"/>
          <w:szCs w:val="28"/>
        </w:rPr>
        <w:t>–</w:t>
      </w:r>
      <w:r w:rsidR="00DA266A">
        <w:rPr>
          <w:rFonts w:ascii="Times New Roman" w:hAnsi="Times New Roman"/>
          <w:sz w:val="28"/>
          <w:szCs w:val="28"/>
        </w:rPr>
        <w:t xml:space="preserve"> </w:t>
      </w:r>
      <w:r w:rsidR="00FC2FA2">
        <w:rPr>
          <w:rFonts w:ascii="Times New Roman" w:hAnsi="Times New Roman"/>
          <w:sz w:val="28"/>
          <w:szCs w:val="28"/>
        </w:rPr>
        <w:t>2016 года</w:t>
      </w:r>
      <w:r w:rsidR="00780E05">
        <w:rPr>
          <w:rFonts w:ascii="Times New Roman" w:hAnsi="Times New Roman"/>
          <w:sz w:val="28"/>
          <w:szCs w:val="28"/>
        </w:rPr>
        <w:t xml:space="preserve"> (505</w:t>
      </w:r>
      <w:r w:rsidR="00DE24DC">
        <w:rPr>
          <w:rFonts w:ascii="Times New Roman" w:hAnsi="Times New Roman"/>
          <w:sz w:val="28"/>
          <w:szCs w:val="28"/>
        </w:rPr>
        <w:t xml:space="preserve"> обращений</w:t>
      </w:r>
      <w:r w:rsidR="00780E05">
        <w:rPr>
          <w:rFonts w:ascii="Times New Roman" w:hAnsi="Times New Roman"/>
          <w:sz w:val="28"/>
          <w:szCs w:val="28"/>
        </w:rPr>
        <w:t>)</w:t>
      </w:r>
      <w:r w:rsidRPr="007C0AC3">
        <w:rPr>
          <w:rFonts w:ascii="Times New Roman" w:hAnsi="Times New Roman"/>
          <w:sz w:val="28"/>
          <w:szCs w:val="28"/>
        </w:rPr>
        <w:t>.</w:t>
      </w:r>
      <w:r w:rsidRPr="007C0AC3">
        <w:rPr>
          <w:rFonts w:ascii="Times New Roman" w:hAnsi="Times New Roman"/>
          <w:sz w:val="28"/>
          <w:szCs w:val="28"/>
        </w:rPr>
        <w:tab/>
      </w:r>
    </w:p>
    <w:p w:rsidR="00890059" w:rsidRDefault="00890059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7A72" w:rsidRPr="00AD7A96" w:rsidRDefault="003F7A72" w:rsidP="003F7A7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Форма поступления обращений </w:t>
      </w:r>
    </w:p>
    <w:p w:rsidR="003F7A72" w:rsidRPr="00AD7A96" w:rsidRDefault="003F7A72" w:rsidP="001332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70076" w:rsidRPr="007C0AC3" w:rsidRDefault="003F7A72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В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3412B5">
        <w:rPr>
          <w:rFonts w:ascii="Times New Roman" w:hAnsi="Times New Roman"/>
          <w:sz w:val="28"/>
          <w:szCs w:val="28"/>
          <w:lang w:val="en-US"/>
        </w:rPr>
        <w:t>I</w:t>
      </w:r>
      <w:r w:rsidR="00AD3733">
        <w:rPr>
          <w:rFonts w:ascii="Times New Roman" w:hAnsi="Times New Roman"/>
          <w:sz w:val="28"/>
          <w:szCs w:val="28"/>
          <w:lang w:val="en-US"/>
        </w:rPr>
        <w:t>I</w:t>
      </w:r>
      <w:r w:rsidRPr="007C0AC3">
        <w:rPr>
          <w:rFonts w:ascii="Times New Roman" w:hAnsi="Times New Roman"/>
          <w:sz w:val="28"/>
          <w:szCs w:val="28"/>
        </w:rPr>
        <w:t xml:space="preserve"> квартале 2018 года наибольшее количество </w:t>
      </w:r>
      <w:r w:rsidR="00B70076" w:rsidRPr="007C0AC3">
        <w:rPr>
          <w:rFonts w:ascii="Times New Roman" w:hAnsi="Times New Roman"/>
          <w:sz w:val="28"/>
          <w:szCs w:val="28"/>
        </w:rPr>
        <w:t xml:space="preserve">обращений поступило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9A59D4">
        <w:rPr>
          <w:rFonts w:ascii="Times New Roman" w:hAnsi="Times New Roman"/>
          <w:sz w:val="28"/>
          <w:szCs w:val="28"/>
        </w:rPr>
        <w:t xml:space="preserve">    </w:t>
      </w:r>
      <w:r w:rsidR="000975D8">
        <w:rPr>
          <w:rFonts w:ascii="Times New Roman" w:hAnsi="Times New Roman"/>
          <w:sz w:val="28"/>
          <w:szCs w:val="28"/>
        </w:rPr>
        <w:t xml:space="preserve">         </w:t>
      </w:r>
      <w:r w:rsidR="00B70076" w:rsidRPr="007C0AC3">
        <w:rPr>
          <w:rFonts w:ascii="Times New Roman" w:hAnsi="Times New Roman"/>
          <w:sz w:val="28"/>
          <w:szCs w:val="28"/>
        </w:rPr>
        <w:t xml:space="preserve">в </w:t>
      </w:r>
      <w:r w:rsidR="00C651AE">
        <w:rPr>
          <w:rFonts w:ascii="Times New Roman" w:hAnsi="Times New Roman"/>
          <w:sz w:val="28"/>
          <w:szCs w:val="28"/>
        </w:rPr>
        <w:t xml:space="preserve">виде </w:t>
      </w:r>
      <w:r w:rsidR="00EF728C" w:rsidRPr="007C0AC3">
        <w:rPr>
          <w:rFonts w:ascii="Times New Roman" w:hAnsi="Times New Roman"/>
          <w:sz w:val="28"/>
          <w:szCs w:val="28"/>
        </w:rPr>
        <w:t>э</w:t>
      </w:r>
      <w:r w:rsidR="00B70076" w:rsidRPr="007C0AC3">
        <w:rPr>
          <w:rFonts w:ascii="Times New Roman" w:hAnsi="Times New Roman"/>
          <w:sz w:val="28"/>
          <w:szCs w:val="28"/>
        </w:rPr>
        <w:t>лектронно</w:t>
      </w:r>
      <w:r w:rsidR="00C651AE">
        <w:rPr>
          <w:rFonts w:ascii="Times New Roman" w:hAnsi="Times New Roman"/>
          <w:sz w:val="28"/>
          <w:szCs w:val="28"/>
        </w:rPr>
        <w:t xml:space="preserve">го документа </w:t>
      </w:r>
      <w:r w:rsidR="00C651AE" w:rsidRPr="00035F85">
        <w:rPr>
          <w:rFonts w:ascii="Times New Roman" w:hAnsi="Times New Roman" w:cs="Times New Roman"/>
          <w:sz w:val="28"/>
          <w:szCs w:val="28"/>
        </w:rPr>
        <w:t>–</w:t>
      </w:r>
      <w:r w:rsidR="00C651AE">
        <w:rPr>
          <w:rFonts w:ascii="Times New Roman" w:hAnsi="Times New Roman" w:cs="Times New Roman"/>
          <w:sz w:val="28"/>
          <w:szCs w:val="28"/>
        </w:rPr>
        <w:t xml:space="preserve"> </w:t>
      </w:r>
      <w:r w:rsidR="00A56D0B">
        <w:rPr>
          <w:rFonts w:ascii="Times New Roman" w:hAnsi="Times New Roman" w:cs="Times New Roman"/>
          <w:sz w:val="28"/>
          <w:szCs w:val="28"/>
        </w:rPr>
        <w:t>394 (</w:t>
      </w:r>
      <w:r w:rsidR="00035F85">
        <w:rPr>
          <w:rFonts w:ascii="Times New Roman" w:hAnsi="Times New Roman"/>
          <w:sz w:val="28"/>
          <w:szCs w:val="28"/>
        </w:rPr>
        <w:t>5</w:t>
      </w:r>
      <w:r w:rsidR="00035F85" w:rsidRPr="00775DC3">
        <w:rPr>
          <w:rFonts w:ascii="Times New Roman" w:hAnsi="Times New Roman"/>
          <w:sz w:val="28"/>
          <w:szCs w:val="28"/>
        </w:rPr>
        <w:t>7</w:t>
      </w:r>
      <w:r w:rsidR="00086E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>)</w:t>
      </w:r>
      <w:r w:rsidR="00B70076" w:rsidRPr="007C0AC3">
        <w:rPr>
          <w:rFonts w:ascii="Times New Roman" w:hAnsi="Times New Roman"/>
          <w:sz w:val="28"/>
          <w:szCs w:val="28"/>
        </w:rPr>
        <w:t>, количество</w:t>
      </w:r>
      <w:r w:rsidR="00A83C6C" w:rsidRPr="007C0AC3">
        <w:rPr>
          <w:rFonts w:ascii="Times New Roman" w:hAnsi="Times New Roman"/>
          <w:sz w:val="28"/>
          <w:szCs w:val="28"/>
        </w:rPr>
        <w:t xml:space="preserve"> обращений </w:t>
      </w:r>
      <w:r w:rsidR="00B70076" w:rsidRPr="007C0AC3">
        <w:rPr>
          <w:rFonts w:ascii="Times New Roman" w:hAnsi="Times New Roman"/>
          <w:sz w:val="28"/>
          <w:szCs w:val="28"/>
        </w:rPr>
        <w:t>в письменной форме</w:t>
      </w:r>
      <w:r w:rsidR="0086005E">
        <w:rPr>
          <w:rFonts w:ascii="Times New Roman" w:hAnsi="Times New Roman"/>
          <w:sz w:val="28"/>
          <w:szCs w:val="28"/>
        </w:rPr>
        <w:t xml:space="preserve"> </w:t>
      </w:r>
      <w:r w:rsidR="00463D1B" w:rsidRPr="00035F85">
        <w:rPr>
          <w:rFonts w:ascii="Times New Roman" w:hAnsi="Times New Roman" w:cs="Times New Roman"/>
          <w:sz w:val="28"/>
          <w:szCs w:val="28"/>
        </w:rPr>
        <w:t xml:space="preserve">– </w:t>
      </w:r>
      <w:r w:rsidR="00A56D0B">
        <w:rPr>
          <w:rFonts w:ascii="Times New Roman" w:hAnsi="Times New Roman" w:cs="Times New Roman"/>
          <w:sz w:val="28"/>
          <w:szCs w:val="28"/>
        </w:rPr>
        <w:t>175 (</w:t>
      </w:r>
      <w:r w:rsidR="00035F85" w:rsidRPr="00035F85">
        <w:rPr>
          <w:rFonts w:ascii="Times New Roman" w:hAnsi="Times New Roman" w:cs="Times New Roman"/>
          <w:sz w:val="28"/>
          <w:szCs w:val="28"/>
        </w:rPr>
        <w:t>25</w:t>
      </w:r>
      <w:r w:rsidR="00AE628F" w:rsidRPr="00F34EE3">
        <w:rPr>
          <w:rFonts w:ascii="Times New Roman" w:hAnsi="Times New Roman"/>
          <w:sz w:val="28"/>
          <w:szCs w:val="28"/>
        </w:rPr>
        <w:t>%</w:t>
      </w:r>
      <w:r w:rsidR="0086005E">
        <w:rPr>
          <w:rFonts w:ascii="Times New Roman" w:hAnsi="Times New Roman"/>
          <w:sz w:val="28"/>
          <w:szCs w:val="28"/>
        </w:rPr>
        <w:t xml:space="preserve">), </w:t>
      </w:r>
      <w:r w:rsidR="00C651AE">
        <w:rPr>
          <w:rFonts w:ascii="Times New Roman" w:hAnsi="Times New Roman"/>
          <w:sz w:val="28"/>
          <w:szCs w:val="28"/>
        </w:rPr>
        <w:t xml:space="preserve">в </w:t>
      </w:r>
      <w:r w:rsidR="003A7233">
        <w:rPr>
          <w:rFonts w:ascii="Times New Roman" w:hAnsi="Times New Roman"/>
          <w:sz w:val="28"/>
          <w:szCs w:val="28"/>
        </w:rPr>
        <w:t>устн</w:t>
      </w:r>
      <w:r w:rsidR="00C651AE">
        <w:rPr>
          <w:rFonts w:ascii="Times New Roman" w:hAnsi="Times New Roman"/>
          <w:sz w:val="28"/>
          <w:szCs w:val="28"/>
        </w:rPr>
        <w:t>ой</w:t>
      </w:r>
      <w:r w:rsidR="003A7233">
        <w:rPr>
          <w:rFonts w:ascii="Times New Roman" w:hAnsi="Times New Roman"/>
          <w:sz w:val="28"/>
          <w:szCs w:val="28"/>
        </w:rPr>
        <w:t xml:space="preserve"> </w:t>
      </w:r>
      <w:r w:rsidR="00C651AE">
        <w:rPr>
          <w:rFonts w:ascii="Times New Roman" w:hAnsi="Times New Roman"/>
          <w:sz w:val="28"/>
          <w:szCs w:val="28"/>
        </w:rPr>
        <w:t>форме</w:t>
      </w:r>
      <w:bookmarkStart w:id="0" w:name="_GoBack"/>
      <w:bookmarkEnd w:id="0"/>
      <w:r w:rsidR="003A7233">
        <w:rPr>
          <w:rFonts w:ascii="Times New Roman" w:hAnsi="Times New Roman"/>
          <w:sz w:val="28"/>
          <w:szCs w:val="28"/>
        </w:rPr>
        <w:t xml:space="preserve"> </w:t>
      </w:r>
      <w:r w:rsidR="00B70076" w:rsidRPr="007C0AC3">
        <w:rPr>
          <w:rFonts w:ascii="Times New Roman" w:hAnsi="Times New Roman"/>
          <w:sz w:val="28"/>
          <w:szCs w:val="28"/>
        </w:rPr>
        <w:t xml:space="preserve">в ходе </w:t>
      </w:r>
      <w:r w:rsidR="0086005E">
        <w:rPr>
          <w:rFonts w:ascii="Times New Roman" w:hAnsi="Times New Roman"/>
          <w:sz w:val="28"/>
          <w:szCs w:val="28"/>
        </w:rPr>
        <w:t xml:space="preserve">проведения </w:t>
      </w:r>
      <w:r w:rsidR="00B70076" w:rsidRPr="007C0AC3">
        <w:rPr>
          <w:rFonts w:ascii="Times New Roman" w:hAnsi="Times New Roman"/>
          <w:sz w:val="28"/>
          <w:szCs w:val="28"/>
        </w:rPr>
        <w:t>личн</w:t>
      </w:r>
      <w:r w:rsidR="003A7233">
        <w:rPr>
          <w:rFonts w:ascii="Times New Roman" w:hAnsi="Times New Roman"/>
          <w:sz w:val="28"/>
          <w:szCs w:val="28"/>
        </w:rPr>
        <w:t xml:space="preserve">ых </w:t>
      </w:r>
      <w:r w:rsidR="0086005E">
        <w:rPr>
          <w:rFonts w:ascii="Times New Roman" w:hAnsi="Times New Roman"/>
          <w:sz w:val="28"/>
          <w:szCs w:val="28"/>
        </w:rPr>
        <w:t>прие</w:t>
      </w:r>
      <w:r w:rsidR="00B70076" w:rsidRPr="007C0AC3">
        <w:rPr>
          <w:rFonts w:ascii="Times New Roman" w:hAnsi="Times New Roman"/>
          <w:sz w:val="28"/>
          <w:szCs w:val="28"/>
        </w:rPr>
        <w:t>м</w:t>
      </w:r>
      <w:r w:rsidR="003A7233">
        <w:rPr>
          <w:rFonts w:ascii="Times New Roman" w:hAnsi="Times New Roman"/>
          <w:sz w:val="28"/>
          <w:szCs w:val="28"/>
        </w:rPr>
        <w:t>ов</w:t>
      </w:r>
      <w:r w:rsidR="00B70076" w:rsidRPr="007C0AC3">
        <w:rPr>
          <w:rFonts w:ascii="Times New Roman" w:hAnsi="Times New Roman"/>
          <w:sz w:val="28"/>
          <w:szCs w:val="28"/>
        </w:rPr>
        <w:t xml:space="preserve"> </w:t>
      </w:r>
      <w:r w:rsidR="003A7233">
        <w:rPr>
          <w:rFonts w:ascii="Times New Roman" w:hAnsi="Times New Roman"/>
          <w:sz w:val="28"/>
          <w:szCs w:val="28"/>
        </w:rPr>
        <w:t>главой города, заместител</w:t>
      </w:r>
      <w:r w:rsidR="0011380A">
        <w:rPr>
          <w:rFonts w:ascii="Times New Roman" w:hAnsi="Times New Roman"/>
          <w:sz w:val="28"/>
          <w:szCs w:val="28"/>
        </w:rPr>
        <w:t>ями</w:t>
      </w:r>
      <w:r w:rsidR="003A7233">
        <w:rPr>
          <w:rFonts w:ascii="Times New Roman" w:hAnsi="Times New Roman"/>
          <w:sz w:val="28"/>
          <w:szCs w:val="28"/>
        </w:rPr>
        <w:t xml:space="preserve"> главы города и управляющим делами </w:t>
      </w:r>
      <w:r w:rsidR="006659ED">
        <w:rPr>
          <w:rFonts w:ascii="Times New Roman" w:hAnsi="Times New Roman"/>
          <w:sz w:val="28"/>
          <w:szCs w:val="28"/>
        </w:rPr>
        <w:t>администрации города</w:t>
      </w:r>
      <w:r w:rsidR="0086005E">
        <w:rPr>
          <w:rFonts w:ascii="Times New Roman" w:hAnsi="Times New Roman"/>
          <w:sz w:val="28"/>
          <w:szCs w:val="28"/>
        </w:rPr>
        <w:t xml:space="preserve"> </w:t>
      </w:r>
      <w:r w:rsidR="0086005E" w:rsidRPr="00035F85">
        <w:rPr>
          <w:rFonts w:ascii="Times New Roman" w:hAnsi="Times New Roman" w:cs="Times New Roman"/>
          <w:sz w:val="28"/>
          <w:szCs w:val="28"/>
        </w:rPr>
        <w:t>–</w:t>
      </w:r>
      <w:r w:rsidR="0086005E">
        <w:rPr>
          <w:rFonts w:ascii="Times New Roman" w:hAnsi="Times New Roman" w:cs="Times New Roman"/>
          <w:sz w:val="28"/>
          <w:szCs w:val="28"/>
        </w:rPr>
        <w:t xml:space="preserve"> </w:t>
      </w:r>
      <w:r w:rsidR="00A56D0B">
        <w:rPr>
          <w:rFonts w:ascii="Times New Roman" w:hAnsi="Times New Roman" w:cs="Times New Roman"/>
          <w:sz w:val="28"/>
          <w:szCs w:val="28"/>
        </w:rPr>
        <w:t>127 (</w:t>
      </w:r>
      <w:r w:rsidR="00B70076" w:rsidRPr="007C0AC3">
        <w:rPr>
          <w:rFonts w:ascii="Times New Roman" w:hAnsi="Times New Roman"/>
          <w:sz w:val="28"/>
          <w:szCs w:val="28"/>
        </w:rPr>
        <w:t>1</w:t>
      </w:r>
      <w:r w:rsidR="00035F85" w:rsidRPr="00035F85">
        <w:rPr>
          <w:rFonts w:ascii="Times New Roman" w:hAnsi="Times New Roman"/>
          <w:sz w:val="28"/>
          <w:szCs w:val="28"/>
        </w:rPr>
        <w:t>8</w:t>
      </w:r>
      <w:r w:rsidR="00B700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>)</w:t>
      </w:r>
      <w:r w:rsidR="00B70076" w:rsidRPr="007C0AC3">
        <w:rPr>
          <w:rFonts w:ascii="Times New Roman" w:hAnsi="Times New Roman"/>
          <w:sz w:val="28"/>
          <w:szCs w:val="28"/>
        </w:rPr>
        <w:t>.</w:t>
      </w:r>
    </w:p>
    <w:p w:rsidR="00775DC3" w:rsidRDefault="00B7007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Динамика количества обращений по формам поступления за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B33DCA">
        <w:rPr>
          <w:rFonts w:ascii="Times New Roman" w:hAnsi="Times New Roman"/>
          <w:sz w:val="28"/>
          <w:szCs w:val="28"/>
          <w:lang w:val="en-US"/>
        </w:rPr>
        <w:t>I</w:t>
      </w:r>
      <w:r w:rsidR="00AD3733">
        <w:rPr>
          <w:rFonts w:ascii="Times New Roman" w:hAnsi="Times New Roman"/>
          <w:sz w:val="28"/>
          <w:szCs w:val="28"/>
          <w:lang w:val="en-US"/>
        </w:rPr>
        <w:t>I</w:t>
      </w:r>
      <w:r w:rsidRPr="007C0AC3">
        <w:rPr>
          <w:rFonts w:ascii="Times New Roman" w:hAnsi="Times New Roman"/>
          <w:sz w:val="28"/>
          <w:szCs w:val="28"/>
        </w:rPr>
        <w:t xml:space="preserve"> квартал </w:t>
      </w:r>
      <w:r w:rsidR="009178DB">
        <w:rPr>
          <w:rFonts w:ascii="Times New Roman" w:hAnsi="Times New Roman"/>
          <w:sz w:val="28"/>
          <w:szCs w:val="28"/>
        </w:rPr>
        <w:t xml:space="preserve">         </w:t>
      </w:r>
      <w:r w:rsidRPr="007C0AC3">
        <w:rPr>
          <w:rFonts w:ascii="Times New Roman" w:hAnsi="Times New Roman"/>
          <w:sz w:val="28"/>
          <w:szCs w:val="28"/>
        </w:rPr>
        <w:t>2016-2018 годов представлена в диаграмме №</w:t>
      </w:r>
      <w:r w:rsidR="004A0C98" w:rsidRPr="007C0AC3">
        <w:rPr>
          <w:rFonts w:ascii="Times New Roman" w:hAnsi="Times New Roman"/>
          <w:sz w:val="28"/>
          <w:szCs w:val="28"/>
        </w:rPr>
        <w:t>2</w:t>
      </w:r>
      <w:r w:rsidRPr="007C0AC3">
        <w:rPr>
          <w:rFonts w:ascii="Times New Roman" w:hAnsi="Times New Roman"/>
          <w:sz w:val="28"/>
          <w:szCs w:val="28"/>
        </w:rPr>
        <w:t>.</w:t>
      </w:r>
    </w:p>
    <w:p w:rsidR="001A13C6" w:rsidRDefault="001A13C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40ED" w:rsidRPr="007D0F29" w:rsidRDefault="003F40ED" w:rsidP="003F40ED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 w:rsidRPr="007D0F29">
        <w:rPr>
          <w:rFonts w:ascii="Times New Roman" w:hAnsi="Times New Roman"/>
          <w:i/>
          <w:sz w:val="28"/>
          <w:szCs w:val="28"/>
        </w:rPr>
        <w:t>Динамика количества обращений и запросов информации по формам</w:t>
      </w:r>
    </w:p>
    <w:p w:rsidR="003F40ED" w:rsidRPr="007D0F29" w:rsidRDefault="00DA266A" w:rsidP="003F40ED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оступления за </w:t>
      </w:r>
      <w:r w:rsidR="003F40ED" w:rsidRPr="007D0F29">
        <w:rPr>
          <w:rFonts w:ascii="Times New Roman" w:hAnsi="Times New Roman"/>
          <w:i/>
          <w:sz w:val="28"/>
          <w:szCs w:val="28"/>
          <w:lang w:val="en-US"/>
        </w:rPr>
        <w:t>III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 квартал 2016-2018 годов</w:t>
      </w:r>
    </w:p>
    <w:p w:rsidR="007C3235" w:rsidRPr="007C0AC3" w:rsidRDefault="003C318A" w:rsidP="00FB5B0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82407" wp14:editId="191ADAEA">
                <wp:simplePos x="0" y="0"/>
                <wp:positionH relativeFrom="margin">
                  <wp:posOffset>631039</wp:posOffset>
                </wp:positionH>
                <wp:positionV relativeFrom="paragraph">
                  <wp:posOffset>818933</wp:posOffset>
                </wp:positionV>
                <wp:extent cx="734695" cy="308995"/>
                <wp:effectExtent l="0" t="0" r="0" b="0"/>
                <wp:wrapNone/>
                <wp:docPr id="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51866">
                          <a:off x="0" y="0"/>
                          <a:ext cx="734695" cy="30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+15,13%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2407" id="_x0000_s1028" type="#_x0000_t202" style="position:absolute;left:0;text-align:left;margin-left:49.7pt;margin-top:64.5pt;width:57.85pt;height:24.35pt;rotation:-1144842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" filled="f" stroked="f">
                <v:textbox>
                  <w:txbxContent>
                    <w:p w:rsidR="00101D70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+15,13%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4137" w:rsidRPr="000A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BD4E02" wp14:editId="1F668629">
                <wp:simplePos x="0" y="0"/>
                <wp:positionH relativeFrom="column">
                  <wp:posOffset>4965531</wp:posOffset>
                </wp:positionH>
                <wp:positionV relativeFrom="paragraph">
                  <wp:posOffset>1153444</wp:posOffset>
                </wp:positionV>
                <wp:extent cx="616585" cy="265629"/>
                <wp:effectExtent l="0" t="0" r="0" b="0"/>
                <wp:wrapNone/>
                <wp:docPr id="3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3877">
                          <a:off x="0" y="0"/>
                          <a:ext cx="616585" cy="265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6FE3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+39,56</w:t>
                            </w:r>
                            <w:r w:rsidR="000A6FE3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4E02" id="_x0000_s1029" type="#_x0000_t202" style="position:absolute;left:0;text-align:left;margin-left:391pt;margin-top:90.8pt;width:48.55pt;height:20.9pt;rotation:-151401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" filled="f" stroked="f">
                <v:textbox>
                  <w:txbxContent>
                    <w:p w:rsidR="000A6FE3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+39,56</w:t>
                      </w:r>
                      <w:r w:rsidR="000A6FE3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43109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7B2BF7" wp14:editId="19526D96">
                <wp:simplePos x="0" y="0"/>
                <wp:positionH relativeFrom="margin">
                  <wp:posOffset>4957005</wp:posOffset>
                </wp:positionH>
                <wp:positionV relativeFrom="paragraph">
                  <wp:posOffset>1204595</wp:posOffset>
                </wp:positionV>
                <wp:extent cx="885825" cy="369570"/>
                <wp:effectExtent l="0" t="38100" r="47625" b="30480"/>
                <wp:wrapNone/>
                <wp:docPr id="2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3695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3757" id="Прямая со стрелкой 1" o:spid="_x0000_s1026" type="#_x0000_t32" style="position:absolute;margin-left:390.3pt;margin-top:94.85pt;width:69.75pt;height:29.1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" strokecolor="black [3213]">
                <v:stroke endarrow="block"/>
                <w10:wrap anchorx="margin"/>
              </v:shape>
            </w:pict>
          </mc:Fallback>
        </mc:AlternateContent>
      </w:r>
      <w:r w:rsidR="00580DE7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B2BF7" wp14:editId="19526D96">
                <wp:simplePos x="0" y="0"/>
                <wp:positionH relativeFrom="margin">
                  <wp:posOffset>5476240</wp:posOffset>
                </wp:positionH>
                <wp:positionV relativeFrom="paragraph">
                  <wp:posOffset>1044601</wp:posOffset>
                </wp:positionV>
                <wp:extent cx="361950" cy="47625"/>
                <wp:effectExtent l="0" t="38100" r="38100" b="85725"/>
                <wp:wrapNone/>
                <wp:docPr id="2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608BB" id="Прямая со стрелкой 1" o:spid="_x0000_s1026" type="#_x0000_t32" style="position:absolute;margin-left:431.2pt;margin-top:82.25pt;width:28.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" strokecolor="black [3213]">
                <v:stroke endarrow="block"/>
                <w10:wrap anchorx="margin"/>
              </v:shape>
            </w:pict>
          </mc:Fallback>
        </mc:AlternateContent>
      </w:r>
      <w:r w:rsidR="00580DE7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7D92D60" wp14:editId="2E094950">
                <wp:simplePos x="0" y="0"/>
                <wp:positionH relativeFrom="page">
                  <wp:posOffset>4219575</wp:posOffset>
                </wp:positionH>
                <wp:positionV relativeFrom="paragraph">
                  <wp:posOffset>977900</wp:posOffset>
                </wp:positionV>
                <wp:extent cx="333375" cy="352425"/>
                <wp:effectExtent l="0" t="38100" r="47625" b="28575"/>
                <wp:wrapNone/>
                <wp:docPr id="3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A818" id="Прямая со стрелкой 1" o:spid="_x0000_s1026" type="#_x0000_t32" style="position:absolute;margin-left:332.25pt;margin-top:77pt;width:26.25pt;height:27.75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" strokecolor="black [3213]">
                <v:stroke endarrow="block"/>
                <w10:wrap anchorx="page"/>
              </v:shape>
            </w:pict>
          </mc:Fallback>
        </mc:AlternateContent>
      </w:r>
      <w:r w:rsidR="00580DE7" w:rsidRPr="000A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561379" wp14:editId="1D35D8D5">
                <wp:simplePos x="0" y="0"/>
                <wp:positionH relativeFrom="column">
                  <wp:posOffset>3093720</wp:posOffset>
                </wp:positionH>
                <wp:positionV relativeFrom="paragraph">
                  <wp:posOffset>1077444</wp:posOffset>
                </wp:positionV>
                <wp:extent cx="561848" cy="246524"/>
                <wp:effectExtent l="0" t="0" r="0" b="0"/>
                <wp:wrapNone/>
                <wp:docPr id="3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28876">
                          <a:off x="0" y="0"/>
                          <a:ext cx="561848" cy="2465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DA266A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580DE7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29,6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011842" w:rsidRDefault="00011842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1379" id="_x0000_s1030" type="#_x0000_t202" style="position:absolute;left:0;text-align:left;margin-left:243.6pt;margin-top:84.85pt;width:44.25pt;height:19.4pt;rotation:-226222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" filled="f" stroked="f">
                <v:textbox>
                  <w:txbxContent>
                    <w:p w:rsidR="00101D70" w:rsidRDefault="00DA266A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580DE7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29,6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  <w:p w:rsidR="00011842" w:rsidRDefault="00011842"/>
                  </w:txbxContent>
                </v:textbox>
              </v:shape>
            </w:pict>
          </mc:Fallback>
        </mc:AlternateContent>
      </w:r>
      <w:r w:rsidR="00580DE7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FA42C9" wp14:editId="1B39B178">
                <wp:simplePos x="0" y="0"/>
                <wp:positionH relativeFrom="margin">
                  <wp:posOffset>2790190</wp:posOffset>
                </wp:positionH>
                <wp:positionV relativeFrom="paragraph">
                  <wp:posOffset>872490</wp:posOffset>
                </wp:positionV>
                <wp:extent cx="828675" cy="703580"/>
                <wp:effectExtent l="0" t="38100" r="47625" b="20320"/>
                <wp:wrapNone/>
                <wp:docPr id="3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703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C32E" id="Прямая со стрелкой 1" o:spid="_x0000_s1026" type="#_x0000_t32" style="position:absolute;margin-left:219.7pt;margin-top:68.7pt;width:65.25pt;height:55.4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" strokecolor="black [3213]">
                <v:stroke endarrow="block"/>
                <w10:wrap anchorx="margin"/>
              </v:shape>
            </w:pict>
          </mc:Fallback>
        </mc:AlternateContent>
      </w:r>
      <w:r w:rsidR="002B38F1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24BA3AF" wp14:editId="33C139E0">
                <wp:simplePos x="0" y="0"/>
                <wp:positionH relativeFrom="column">
                  <wp:posOffset>655955</wp:posOffset>
                </wp:positionH>
                <wp:positionV relativeFrom="paragraph">
                  <wp:posOffset>941990</wp:posOffset>
                </wp:positionV>
                <wp:extent cx="885825" cy="228600"/>
                <wp:effectExtent l="0" t="57150" r="0" b="19050"/>
                <wp:wrapNone/>
                <wp:docPr id="1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0456" id="Прямая со стрелкой 1" o:spid="_x0000_s1026" type="#_x0000_t32" style="position:absolute;margin-left:51.65pt;margin-top:74.15pt;width:69.75pt;height:18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" strokecolor="black [3213]">
                <v:stroke endarrow="block"/>
              </v:shape>
            </w:pict>
          </mc:Fallback>
        </mc:AlternateContent>
      </w:r>
      <w:r w:rsidR="002B38F1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3B0DF9" wp14:editId="1893F296">
                <wp:simplePos x="0" y="0"/>
                <wp:positionH relativeFrom="column">
                  <wp:posOffset>1199515</wp:posOffset>
                </wp:positionH>
                <wp:positionV relativeFrom="paragraph">
                  <wp:posOffset>666750</wp:posOffset>
                </wp:positionV>
                <wp:extent cx="381000" cy="200025"/>
                <wp:effectExtent l="0" t="0" r="76200" b="47625"/>
                <wp:wrapNone/>
                <wp:docPr id="2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E383" id="Прямая со стрелкой 1" o:spid="_x0000_s1026" type="#_x0000_t32" style="position:absolute;margin-left:94.45pt;margin-top:52.5pt;width:30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" strokecolor="black [3213]">
                <v:stroke endarrow="block"/>
              </v:shape>
            </w:pict>
          </mc:Fallback>
        </mc:AlternateContent>
      </w:r>
      <w:r w:rsidR="002B38F1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1AD5F" wp14:editId="7BB503BA">
                <wp:simplePos x="0" y="0"/>
                <wp:positionH relativeFrom="column">
                  <wp:posOffset>1066661</wp:posOffset>
                </wp:positionH>
                <wp:positionV relativeFrom="paragraph">
                  <wp:posOffset>382708</wp:posOffset>
                </wp:positionV>
                <wp:extent cx="1101725" cy="376869"/>
                <wp:effectExtent l="0" t="0" r="0" b="0"/>
                <wp:wrapNone/>
                <wp:docPr id="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4165">
                          <a:off x="0" y="0"/>
                          <a:ext cx="1101725" cy="376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F21EEA">
                            <w:pPr>
                              <w:pStyle w:val="a7"/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</w:pPr>
                          </w:p>
                          <w:p w:rsidR="00F21EEA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-9,3</w:t>
                            </w:r>
                            <w:r w:rsidR="00DA266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3</w:t>
                            </w:r>
                            <w:r w:rsidR="00F21EE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AD5F" id="_x0000_s1031" type="#_x0000_t202" style="position:absolute;left:0;text-align:left;margin-left:84pt;margin-top:30.15pt;width:86.75pt;height:29.65pt;rotation:174125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" filled="f" stroked="f">
                <v:textbox>
                  <w:txbxContent>
                    <w:p w:rsidR="00101D70" w:rsidRDefault="00101D70" w:rsidP="00F21EEA">
                      <w:pPr>
                        <w:pStyle w:val="a7"/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</w:pPr>
                    </w:p>
                    <w:p w:rsidR="00F21EEA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-9,3</w:t>
                      </w:r>
                      <w:r w:rsidR="00DA266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3</w:t>
                      </w:r>
                      <w:r w:rsidR="00F21EE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B38F1" w:rsidRPr="000A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FC39E1" wp14:editId="06453DAA">
                <wp:simplePos x="0" y="0"/>
                <wp:positionH relativeFrom="column">
                  <wp:posOffset>2792907</wp:posOffset>
                </wp:positionH>
                <wp:positionV relativeFrom="paragraph">
                  <wp:posOffset>1096743</wp:posOffset>
                </wp:positionV>
                <wp:extent cx="623570" cy="250975"/>
                <wp:effectExtent l="0" t="0" r="0" b="0"/>
                <wp:wrapNone/>
                <wp:docPr id="3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31837">
                          <a:off x="0" y="0"/>
                          <a:ext cx="623570" cy="25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6FE3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+5</w:t>
                            </w:r>
                            <w:r w:rsidR="00DA266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6,49</w:t>
                            </w:r>
                            <w:r w:rsidR="000A6FE3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39E1" id="_x0000_s1032" type="#_x0000_t202" style="position:absolute;left:0;text-align:left;margin-left:219.9pt;margin-top:86.35pt;width:49.1pt;height:19.75pt;rotation:-236821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" filled="f" stroked="f">
                <v:textbox>
                  <w:txbxContent>
                    <w:p w:rsidR="000A6FE3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+5</w:t>
                      </w:r>
                      <w:r w:rsidR="00DA266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6,49</w:t>
                      </w:r>
                      <w:r w:rsidR="000A6FE3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315BE">
        <w:rPr>
          <w:noProof/>
          <w:lang w:eastAsia="ru-RU"/>
        </w:rPr>
        <w:drawing>
          <wp:inline distT="0" distB="0" distL="0" distR="0" wp14:anchorId="6E68ECF7" wp14:editId="327D7CC0">
            <wp:extent cx="2047875" cy="37052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315BE" w:rsidRPr="00B315BE">
        <w:rPr>
          <w:noProof/>
        </w:rPr>
        <w:t xml:space="preserve"> </w:t>
      </w:r>
      <w:r w:rsidR="00B315BE">
        <w:rPr>
          <w:noProof/>
          <w:lang w:eastAsia="ru-RU"/>
        </w:rPr>
        <w:drawing>
          <wp:inline distT="0" distB="0" distL="0" distR="0" wp14:anchorId="6BB8BA70" wp14:editId="0AFB9D2A">
            <wp:extent cx="2143125" cy="3686175"/>
            <wp:effectExtent l="0" t="0" r="9525" b="9525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315BE" w:rsidRPr="00B315BE">
        <w:rPr>
          <w:noProof/>
        </w:rPr>
        <w:t xml:space="preserve"> </w:t>
      </w:r>
      <w:r w:rsidR="00FB5B01">
        <w:rPr>
          <w:noProof/>
          <w:lang w:eastAsia="ru-RU"/>
        </w:rPr>
        <w:drawing>
          <wp:inline distT="0" distB="0" distL="0" distR="0" wp14:anchorId="41EC8868" wp14:editId="095C6891">
            <wp:extent cx="2066925" cy="3724275"/>
            <wp:effectExtent l="0" t="0" r="9525" b="9525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75DC3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0FB7F7" wp14:editId="44113547">
                <wp:simplePos x="0" y="0"/>
                <wp:positionH relativeFrom="page">
                  <wp:align>center</wp:align>
                </wp:positionH>
                <wp:positionV relativeFrom="paragraph">
                  <wp:posOffset>1522730</wp:posOffset>
                </wp:positionV>
                <wp:extent cx="600656" cy="308381"/>
                <wp:effectExtent l="0" t="0" r="0" b="0"/>
                <wp:wrapNone/>
                <wp:docPr id="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1380">
                          <a:off x="0" y="0"/>
                          <a:ext cx="600656" cy="3083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1EEA" w:rsidRDefault="00F21EEA" w:rsidP="00F21EEA">
                            <w:pPr>
                              <w:pStyle w:val="a7"/>
                              <w:jc w:val="center"/>
                            </w:pP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FB7F7" id="_x0000_s1033" type="#_x0000_t202" style="position:absolute;left:0;text-align:left;margin-left:0;margin-top:119.9pt;width:47.3pt;height:24.3pt;rotation:-2532551fd;z-index:251723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" filled="f" stroked="f">
                <v:textbox>
                  <w:txbxContent>
                    <w:p w:rsidR="00F21EEA" w:rsidRDefault="00F21EEA" w:rsidP="00F21EEA">
                      <w:pPr>
                        <w:pStyle w:val="a7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C3235" w:rsidRDefault="00060760" w:rsidP="00D51936">
      <w:pPr>
        <w:ind w:firstLine="709"/>
        <w:jc w:val="both"/>
      </w:pP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="00463D1B">
        <w:t xml:space="preserve">         </w:t>
      </w:r>
    </w:p>
    <w:p w:rsidR="00060760" w:rsidRDefault="00FB5B01" w:rsidP="007C3235">
      <w:pPr>
        <w:ind w:left="7787" w:firstLine="1"/>
        <w:jc w:val="both"/>
        <w:rPr>
          <w:sz w:val="24"/>
          <w:szCs w:val="24"/>
        </w:rPr>
      </w:pPr>
      <w:r>
        <w:t xml:space="preserve">         </w:t>
      </w:r>
      <w:r w:rsidR="00A54EB7">
        <w:t xml:space="preserve"> </w:t>
      </w:r>
      <w:r w:rsidR="004D24F0" w:rsidRPr="007C0AC3">
        <w:rPr>
          <w:sz w:val="24"/>
          <w:szCs w:val="24"/>
        </w:rPr>
        <w:t>Диаграмма №</w:t>
      </w:r>
      <w:r w:rsidR="004A0C98" w:rsidRPr="007C0AC3">
        <w:rPr>
          <w:sz w:val="24"/>
          <w:szCs w:val="24"/>
        </w:rPr>
        <w:t>2</w:t>
      </w:r>
    </w:p>
    <w:p w:rsidR="00104B18" w:rsidRDefault="00104B18" w:rsidP="001332F1">
      <w:pPr>
        <w:ind w:firstLine="709"/>
        <w:jc w:val="both"/>
        <w:rPr>
          <w:sz w:val="24"/>
          <w:szCs w:val="24"/>
        </w:rPr>
      </w:pPr>
    </w:p>
    <w:p w:rsidR="00472E60" w:rsidRDefault="00472E60" w:rsidP="00104B1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4B18" w:rsidRPr="00AD7A96" w:rsidRDefault="00104B18" w:rsidP="00104B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Каналы поступления обращений </w:t>
      </w:r>
    </w:p>
    <w:p w:rsidR="00104B18" w:rsidRDefault="00104B18" w:rsidP="001332F1">
      <w:pPr>
        <w:ind w:firstLine="709"/>
        <w:jc w:val="both"/>
        <w:rPr>
          <w:sz w:val="24"/>
          <w:szCs w:val="24"/>
        </w:rPr>
      </w:pPr>
    </w:p>
    <w:p w:rsidR="00104B18" w:rsidRPr="004A3D00" w:rsidRDefault="00104B18" w:rsidP="002F6F13">
      <w:pPr>
        <w:shd w:val="clear" w:color="auto" w:fill="FFFFFF"/>
        <w:ind w:firstLine="708"/>
        <w:jc w:val="both"/>
        <w:textAlignment w:val="top"/>
      </w:pPr>
      <w:r w:rsidRPr="004A3D00">
        <w:t>В I</w:t>
      </w:r>
      <w:r w:rsidR="00AF7531" w:rsidRPr="004A3D00">
        <w:rPr>
          <w:lang w:val="en-US"/>
        </w:rPr>
        <w:t>I</w:t>
      </w:r>
      <w:r w:rsidR="00B81A8E">
        <w:rPr>
          <w:lang w:val="en-US"/>
        </w:rPr>
        <w:t>I</w:t>
      </w:r>
      <w:r w:rsidRPr="004A3D00">
        <w:t xml:space="preserve"> квартале 2018 года при направлении </w:t>
      </w:r>
      <w:r w:rsidR="004B7E78" w:rsidRPr="004A3D00">
        <w:rPr>
          <w:iCs/>
        </w:rPr>
        <w:t>об</w:t>
      </w:r>
      <w:r w:rsidR="000E6AD2" w:rsidRPr="004A3D00">
        <w:rPr>
          <w:iCs/>
        </w:rPr>
        <w:t xml:space="preserve">ращений и запросов информации </w:t>
      </w:r>
      <w:r w:rsidR="00486DD7" w:rsidRPr="004A3D00">
        <w:rPr>
          <w:iCs/>
        </w:rPr>
        <w:t xml:space="preserve">заявители </w:t>
      </w:r>
      <w:r w:rsidR="00352A17">
        <w:t>в основном использовали сеть "</w:t>
      </w:r>
      <w:r w:rsidRPr="004A3D00">
        <w:t>Интернет</w:t>
      </w:r>
      <w:r w:rsidR="00352A17">
        <w:t>"</w:t>
      </w:r>
      <w:r w:rsidR="009A59D4">
        <w:t xml:space="preserve"> </w:t>
      </w:r>
      <w:r w:rsidR="000E6AD2" w:rsidRPr="004A3D00">
        <w:t>(</w:t>
      </w:r>
      <w:r w:rsidR="005455FC">
        <w:t>394</w:t>
      </w:r>
      <w:r w:rsidR="000E6AD2" w:rsidRPr="004A3D00">
        <w:t xml:space="preserve"> </w:t>
      </w:r>
      <w:r w:rsidR="002F6F13" w:rsidRPr="004A3D00">
        <w:t>или</w:t>
      </w:r>
      <w:r w:rsidR="002B1CF3" w:rsidRPr="004A3D00">
        <w:t xml:space="preserve"> </w:t>
      </w:r>
      <w:r w:rsidR="002C4645">
        <w:t>5</w:t>
      </w:r>
      <w:r w:rsidR="00580DE7">
        <w:t>6,6</w:t>
      </w:r>
      <w:r w:rsidR="005E75B5">
        <w:t>%</w:t>
      </w:r>
      <w:r w:rsidR="000E6AD2" w:rsidRPr="004A3D00">
        <w:t>)</w:t>
      </w:r>
      <w:r w:rsidR="001040CE">
        <w:t xml:space="preserve">, </w:t>
      </w:r>
      <w:r w:rsidR="0085598C">
        <w:t xml:space="preserve">                            </w:t>
      </w:r>
      <w:r w:rsidR="002F6F13" w:rsidRPr="004A3D00">
        <w:rPr>
          <w:color w:val="333333"/>
        </w:rPr>
        <w:t xml:space="preserve">что свидетельствует о доступности и удобстве использования информационно-телекоммуникационной сети </w:t>
      </w:r>
      <w:r w:rsidR="00AB7A79">
        <w:t>"</w:t>
      </w:r>
      <w:r w:rsidR="00AB7A79" w:rsidRPr="004A3D00">
        <w:t>Интернет</w:t>
      </w:r>
      <w:r w:rsidR="00AB7A79">
        <w:t>"</w:t>
      </w:r>
      <w:r w:rsidR="002F6F13" w:rsidRPr="004A3D00">
        <w:rPr>
          <w:color w:val="333333"/>
        </w:rPr>
        <w:t xml:space="preserve"> (</w:t>
      </w:r>
      <w:r w:rsidR="00AB7A79">
        <w:rPr>
          <w:color w:val="333333"/>
        </w:rPr>
        <w:t>через</w:t>
      </w:r>
      <w:r w:rsidR="00C651AE">
        <w:rPr>
          <w:color w:val="333333"/>
        </w:rPr>
        <w:t xml:space="preserve"> </w:t>
      </w:r>
      <w:r w:rsidR="00DA266A">
        <w:t>"</w:t>
      </w:r>
      <w:r w:rsidR="00DA266A">
        <w:rPr>
          <w:color w:val="333333"/>
        </w:rPr>
        <w:t>Интернет</w:t>
      </w:r>
      <w:r w:rsidR="009178DB">
        <w:rPr>
          <w:color w:val="333333"/>
        </w:rPr>
        <w:t>-</w:t>
      </w:r>
      <w:r w:rsidR="00AB7A79">
        <w:t>приемную</w:t>
      </w:r>
      <w:r w:rsidR="00DA266A">
        <w:t>"</w:t>
      </w:r>
      <w:r w:rsidR="00AB7A79">
        <w:t xml:space="preserve"> </w:t>
      </w:r>
      <w:r w:rsidR="000E6AD2" w:rsidRPr="004A3D00">
        <w:t xml:space="preserve"> </w:t>
      </w:r>
      <w:r w:rsidR="005C1663" w:rsidRPr="004A3D00">
        <w:t>официальн</w:t>
      </w:r>
      <w:r w:rsidR="003768F3">
        <w:t>ого</w:t>
      </w:r>
      <w:r w:rsidR="005C1663" w:rsidRPr="004A3D00">
        <w:t xml:space="preserve"> сайт</w:t>
      </w:r>
      <w:r w:rsidR="003768F3">
        <w:t>а</w:t>
      </w:r>
      <w:r w:rsidR="005C1663" w:rsidRPr="004A3D00">
        <w:t xml:space="preserve"> органов местного самоуправления </w:t>
      </w:r>
      <w:r w:rsidR="002F6F13" w:rsidRPr="004A3D00">
        <w:t xml:space="preserve">направлено </w:t>
      </w:r>
      <w:r w:rsidR="00BC5B19">
        <w:t xml:space="preserve">225 </w:t>
      </w:r>
      <w:r w:rsidR="000363B2">
        <w:t>обращени</w:t>
      </w:r>
      <w:r w:rsidR="00BC5B19">
        <w:t>й</w:t>
      </w:r>
      <w:r w:rsidR="002B1CF3" w:rsidRPr="004A3D00">
        <w:t xml:space="preserve"> </w:t>
      </w:r>
      <w:r w:rsidR="002F6F13" w:rsidRPr="004A3D00">
        <w:t>(</w:t>
      </w:r>
      <w:r w:rsidR="00BC5B19">
        <w:t>57</w:t>
      </w:r>
      <w:r w:rsidR="002C4645">
        <w:t>,</w:t>
      </w:r>
      <w:r w:rsidR="00BC5B19">
        <w:t>1</w:t>
      </w:r>
      <w:r w:rsidR="00127789" w:rsidRPr="004A3D00">
        <w:t>%</w:t>
      </w:r>
      <w:r w:rsidR="002F6F13" w:rsidRPr="004A3D00">
        <w:t>)</w:t>
      </w:r>
      <w:r w:rsidR="005C1663" w:rsidRPr="004A3D00">
        <w:t xml:space="preserve">, </w:t>
      </w:r>
      <w:r w:rsidR="00AA3FC1" w:rsidRPr="004A3D00">
        <w:t xml:space="preserve">через </w:t>
      </w:r>
      <w:r w:rsidR="00F728D8" w:rsidRPr="004A3D00">
        <w:t xml:space="preserve">интерактивный сервис </w:t>
      </w:r>
      <w:r w:rsidR="00352A17">
        <w:t>"</w:t>
      </w:r>
      <w:r w:rsidR="00FE14D2" w:rsidRPr="004A3D00">
        <w:rPr>
          <w:bCs/>
        </w:rPr>
        <w:t>Личный кабинет</w:t>
      </w:r>
      <w:r w:rsidR="00352A17">
        <w:rPr>
          <w:bCs/>
        </w:rPr>
        <w:t>"</w:t>
      </w:r>
      <w:r w:rsidR="00FE14D2" w:rsidRPr="004A3D00">
        <w:rPr>
          <w:bCs/>
        </w:rPr>
        <w:t xml:space="preserve"> официального сайта органов местного самоуправления г.</w:t>
      </w:r>
      <w:r w:rsidR="000975D8" w:rsidRPr="004A3D00">
        <w:rPr>
          <w:bCs/>
        </w:rPr>
        <w:t xml:space="preserve"> </w:t>
      </w:r>
      <w:r w:rsidR="00FE14D2" w:rsidRPr="004A3D00">
        <w:rPr>
          <w:bCs/>
        </w:rPr>
        <w:t>Нижневартовска</w:t>
      </w:r>
      <w:r w:rsidR="000B2246">
        <w:rPr>
          <w:bCs/>
        </w:rPr>
        <w:t xml:space="preserve"> </w:t>
      </w:r>
      <w:r w:rsidR="000B2246" w:rsidRPr="004A3D00">
        <w:t>–</w:t>
      </w:r>
      <w:r w:rsidR="00FE14D2" w:rsidRPr="004A3D00">
        <w:t xml:space="preserve"> </w:t>
      </w:r>
      <w:r w:rsidR="002D0F07">
        <w:t>109</w:t>
      </w:r>
      <w:r w:rsidR="000975D8" w:rsidRPr="004A3D00">
        <w:t xml:space="preserve">  </w:t>
      </w:r>
      <w:r w:rsidR="00FE14D2" w:rsidRPr="004A3D00">
        <w:t>обращени</w:t>
      </w:r>
      <w:r w:rsidR="002D0F07">
        <w:t>й</w:t>
      </w:r>
      <w:r w:rsidR="00FE14D2" w:rsidRPr="004A3D00">
        <w:t xml:space="preserve"> </w:t>
      </w:r>
      <w:r w:rsidR="002F6F13" w:rsidRPr="004A3D00">
        <w:t>(</w:t>
      </w:r>
      <w:r w:rsidR="008B3D3A">
        <w:t>2</w:t>
      </w:r>
      <w:r w:rsidR="00005A87">
        <w:t>7</w:t>
      </w:r>
      <w:r w:rsidR="002C4645">
        <w:t>,</w:t>
      </w:r>
      <w:r w:rsidR="00005A87">
        <w:t>7</w:t>
      </w:r>
      <w:r w:rsidR="00127789" w:rsidRPr="004A3D00">
        <w:t>%</w:t>
      </w:r>
      <w:r w:rsidR="002F6F13" w:rsidRPr="004A3D00">
        <w:t>)</w:t>
      </w:r>
      <w:r w:rsidR="00AA3FC1" w:rsidRPr="004A3D00">
        <w:t xml:space="preserve">, </w:t>
      </w:r>
      <w:r w:rsidR="000975D8" w:rsidRPr="004A3D00">
        <w:t xml:space="preserve">на </w:t>
      </w:r>
      <w:r w:rsidR="005C1663" w:rsidRPr="004A3D00">
        <w:t>электронн</w:t>
      </w:r>
      <w:r w:rsidR="002F6F13" w:rsidRPr="004A3D00">
        <w:t>ую</w:t>
      </w:r>
      <w:r w:rsidR="005C1663" w:rsidRPr="004A3D00">
        <w:t xml:space="preserve"> почт</w:t>
      </w:r>
      <w:r w:rsidR="00EA4B07" w:rsidRPr="004A3D00">
        <w:t>у</w:t>
      </w:r>
      <w:r w:rsidR="000975D8" w:rsidRPr="004A3D00">
        <w:t xml:space="preserve"> – </w:t>
      </w:r>
      <w:r w:rsidR="00F85880">
        <w:t>60</w:t>
      </w:r>
      <w:r w:rsidR="00127789" w:rsidRPr="004A3D00">
        <w:t xml:space="preserve"> </w:t>
      </w:r>
      <w:r w:rsidR="00FE14D2" w:rsidRPr="004A3D00">
        <w:t>обращени</w:t>
      </w:r>
      <w:r w:rsidR="00F85880">
        <w:t>й</w:t>
      </w:r>
      <w:r w:rsidR="00FE14D2" w:rsidRPr="004A3D00">
        <w:t xml:space="preserve"> </w:t>
      </w:r>
      <w:r w:rsidR="00EA4B07" w:rsidRPr="004A3D00">
        <w:t>(</w:t>
      </w:r>
      <w:r w:rsidR="00BC5B19">
        <w:t>15,2%</w:t>
      </w:r>
      <w:r w:rsidR="00EA4B07" w:rsidRPr="004A3D00">
        <w:t>)</w:t>
      </w:r>
      <w:r w:rsidR="00127789" w:rsidRPr="004A3D00">
        <w:t>.</w:t>
      </w:r>
    </w:p>
    <w:p w:rsidR="00060760" w:rsidRPr="004A3D00" w:rsidRDefault="00A43109" w:rsidP="00B97074">
      <w:pPr>
        <w:ind w:firstLine="709"/>
        <w:jc w:val="both"/>
      </w:pPr>
      <w:r>
        <w:t xml:space="preserve">266 </w:t>
      </w:r>
      <w:r w:rsidRPr="004A3D00">
        <w:t>обращени</w:t>
      </w:r>
      <w:r>
        <w:t>й</w:t>
      </w:r>
      <w:r w:rsidRPr="004A3D00">
        <w:t xml:space="preserve"> поступило лично от заявителей</w:t>
      </w:r>
      <w:r w:rsidR="00BC5B19">
        <w:t xml:space="preserve"> </w:t>
      </w:r>
      <w:r w:rsidRPr="004A3D00">
        <w:t>(</w:t>
      </w:r>
      <w:r w:rsidR="00BC5B19">
        <w:t>38,2</w:t>
      </w:r>
      <w:r w:rsidRPr="004A3D00">
        <w:t>%),</w:t>
      </w:r>
      <w:r>
        <w:t xml:space="preserve"> п</w:t>
      </w:r>
      <w:r w:rsidR="00B97074" w:rsidRPr="004A3D00">
        <w:t xml:space="preserve">очтовым отправлением </w:t>
      </w:r>
      <w:r w:rsidRPr="004A3D00">
        <w:t>–</w:t>
      </w:r>
      <w:r>
        <w:t xml:space="preserve"> </w:t>
      </w:r>
      <w:r w:rsidR="002D0F07">
        <w:t>17</w:t>
      </w:r>
      <w:r w:rsidR="00B97074" w:rsidRPr="004A3D00">
        <w:t xml:space="preserve"> обращений (</w:t>
      </w:r>
      <w:r w:rsidR="008B3D3A">
        <w:t>2,4</w:t>
      </w:r>
      <w:r w:rsidR="00B97074" w:rsidRPr="004A3D00">
        <w:t>%),</w:t>
      </w:r>
      <w:r w:rsidR="001040CE">
        <w:t xml:space="preserve"> </w:t>
      </w:r>
      <w:r w:rsidR="00F85880">
        <w:t>через другие лица</w:t>
      </w:r>
      <w:r w:rsidR="00B97074" w:rsidRPr="004A3D00">
        <w:t xml:space="preserve"> </w:t>
      </w:r>
      <w:r w:rsidRPr="004A3D00">
        <w:t>–</w:t>
      </w:r>
      <w:r w:rsidR="00B97074" w:rsidRPr="004A3D00">
        <w:t xml:space="preserve"> </w:t>
      </w:r>
      <w:r w:rsidR="00F85880">
        <w:t>9</w:t>
      </w:r>
      <w:r w:rsidR="00777267">
        <w:t xml:space="preserve"> обращений </w:t>
      </w:r>
      <w:r w:rsidR="00B97074" w:rsidRPr="004A3D00">
        <w:t>(</w:t>
      </w:r>
      <w:r w:rsidR="008B3D3A">
        <w:t>1,3</w:t>
      </w:r>
      <w:proofErr w:type="gramStart"/>
      <w:r w:rsidR="009838F7" w:rsidRPr="004A3D00">
        <w:t>%)</w:t>
      </w:r>
      <w:r w:rsidR="004A3D00" w:rsidRPr="004A3D00">
        <w:t>,</w:t>
      </w:r>
      <w:r w:rsidR="009838F7" w:rsidRPr="004A3D00">
        <w:t xml:space="preserve"> </w:t>
      </w:r>
      <w:r w:rsidR="003C318A">
        <w:t xml:space="preserve">  </w:t>
      </w:r>
      <w:proofErr w:type="gramEnd"/>
      <w:r w:rsidR="003C318A">
        <w:t xml:space="preserve">     </w:t>
      </w:r>
      <w:r w:rsidR="00F85880">
        <w:t xml:space="preserve">с помощью </w:t>
      </w:r>
      <w:r w:rsidR="004A3D00" w:rsidRPr="004A3D00">
        <w:t>ф</w:t>
      </w:r>
      <w:r w:rsidR="009838F7" w:rsidRPr="004A3D00">
        <w:t>акс</w:t>
      </w:r>
      <w:r w:rsidR="00F85880">
        <w:t xml:space="preserve">имильной связи </w:t>
      </w:r>
      <w:r w:rsidRPr="004A3D00">
        <w:t>–</w:t>
      </w:r>
      <w:r w:rsidR="004A3D00" w:rsidRPr="004A3D00">
        <w:t xml:space="preserve"> </w:t>
      </w:r>
      <w:r w:rsidR="005E75B5">
        <w:t>4 обращения</w:t>
      </w:r>
      <w:r w:rsidR="004A3D00" w:rsidRPr="004A3D00">
        <w:t xml:space="preserve"> (</w:t>
      </w:r>
      <w:r w:rsidR="008B3D3A">
        <w:t>0,6</w:t>
      </w:r>
      <w:r w:rsidR="00F85880">
        <w:t>%</w:t>
      </w:r>
      <w:r w:rsidR="004A3D00" w:rsidRPr="004A3D00">
        <w:t>)</w:t>
      </w:r>
      <w:r w:rsidR="00F85880">
        <w:t>, иным способом – 6 обращений (</w:t>
      </w:r>
      <w:r w:rsidR="008B3D3A">
        <w:t>0,9</w:t>
      </w:r>
      <w:r w:rsidR="00F85880">
        <w:t>%)</w:t>
      </w:r>
      <w:r w:rsidR="005E75B5">
        <w:t xml:space="preserve">                                                                                                                                                                                             </w:t>
      </w:r>
    </w:p>
    <w:p w:rsidR="004C00EB" w:rsidRDefault="00FE14D2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3D00">
        <w:rPr>
          <w:rFonts w:ascii="Times New Roman" w:hAnsi="Times New Roman"/>
          <w:bCs/>
          <w:sz w:val="28"/>
          <w:szCs w:val="28"/>
        </w:rPr>
        <w:t>Данные представлены в диаграмме №3.</w:t>
      </w:r>
    </w:p>
    <w:p w:rsidR="007D0F29" w:rsidRDefault="007D0F29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D0F29" w:rsidRDefault="007D0F29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B026B" w:rsidRDefault="000B026B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B026B" w:rsidRDefault="000B026B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B026B" w:rsidRDefault="000B026B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B026B" w:rsidRDefault="000B026B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FE677D" w:rsidRDefault="00FE677D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FE677D" w:rsidRDefault="00FE677D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D0F29" w:rsidRPr="007D0F29" w:rsidRDefault="007D0F29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 w:rsidRPr="007D0F29">
        <w:rPr>
          <w:rFonts w:ascii="Times New Roman" w:hAnsi="Times New Roman"/>
          <w:bCs/>
          <w:i/>
          <w:sz w:val="28"/>
          <w:szCs w:val="28"/>
        </w:rPr>
        <w:lastRenderedPageBreak/>
        <w:t>Динамика поступления обращений и запросов информации</w:t>
      </w:r>
    </w:p>
    <w:p w:rsidR="007D0F29" w:rsidRPr="007D0F29" w:rsidRDefault="007D0F29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</w:t>
      </w:r>
      <w:r w:rsidRPr="007D0F29">
        <w:rPr>
          <w:rFonts w:ascii="Times New Roman" w:hAnsi="Times New Roman"/>
          <w:bCs/>
          <w:i/>
          <w:sz w:val="28"/>
          <w:szCs w:val="28"/>
        </w:rPr>
        <w:t xml:space="preserve">о каналам связи за </w:t>
      </w:r>
      <w:r w:rsidRPr="007D0F29">
        <w:rPr>
          <w:rFonts w:ascii="Times New Roman" w:hAnsi="Times New Roman"/>
          <w:bCs/>
          <w:i/>
          <w:sz w:val="28"/>
          <w:szCs w:val="28"/>
          <w:lang w:val="en-US"/>
        </w:rPr>
        <w:t>III</w:t>
      </w:r>
      <w:r w:rsidRPr="007D0F29">
        <w:rPr>
          <w:rFonts w:ascii="Times New Roman" w:hAnsi="Times New Roman"/>
          <w:bCs/>
          <w:i/>
          <w:sz w:val="28"/>
          <w:szCs w:val="28"/>
        </w:rPr>
        <w:t xml:space="preserve"> квартал 2018 года</w:t>
      </w:r>
    </w:p>
    <w:p w:rsidR="004C00EB" w:rsidRDefault="004C00EB" w:rsidP="00FE14D2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B9FDDE" wp14:editId="63AC18A0">
            <wp:extent cx="5619750" cy="260032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58B6" w:rsidRDefault="004E58B6" w:rsidP="004E58B6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FE14D2" w:rsidRDefault="00A54EB7" w:rsidP="00B67C4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67C4D" w:rsidRPr="007C0AC3">
        <w:rPr>
          <w:sz w:val="24"/>
          <w:szCs w:val="24"/>
        </w:rPr>
        <w:t>Диаграмма №</w:t>
      </w:r>
      <w:r w:rsidR="00B67C4D">
        <w:rPr>
          <w:sz w:val="24"/>
          <w:szCs w:val="24"/>
        </w:rPr>
        <w:t>3</w:t>
      </w:r>
    </w:p>
    <w:p w:rsidR="007737A3" w:rsidRDefault="00F0178E" w:rsidP="00015309">
      <w:pPr>
        <w:ind w:firstLine="709"/>
        <w:jc w:val="both"/>
      </w:pPr>
      <w:r>
        <w:t>В поступивших</w:t>
      </w:r>
      <w:r w:rsidR="006326DD" w:rsidRPr="001319D3">
        <w:t xml:space="preserve"> за </w:t>
      </w:r>
      <w:r w:rsidR="006326DD" w:rsidRPr="001319D3">
        <w:rPr>
          <w:lang w:val="en-US"/>
        </w:rPr>
        <w:t>I</w:t>
      </w:r>
      <w:r w:rsidR="00AF7531" w:rsidRPr="001319D3">
        <w:rPr>
          <w:lang w:val="en-US"/>
        </w:rPr>
        <w:t>I</w:t>
      </w:r>
      <w:r w:rsidR="00CC3364">
        <w:rPr>
          <w:lang w:val="en-US"/>
        </w:rPr>
        <w:t>I</w:t>
      </w:r>
      <w:r w:rsidR="009A53D2">
        <w:t xml:space="preserve"> квартал 2018 года </w:t>
      </w:r>
      <w:r w:rsidR="00CC3364">
        <w:t>696</w:t>
      </w:r>
      <w:r w:rsidR="000B2246">
        <w:t xml:space="preserve"> </w:t>
      </w:r>
      <w:r w:rsidR="009A53D2">
        <w:t>обращени</w:t>
      </w:r>
      <w:r>
        <w:t>ях</w:t>
      </w:r>
      <w:r w:rsidR="006326DD" w:rsidRPr="001319D3">
        <w:t xml:space="preserve"> </w:t>
      </w:r>
      <w:r>
        <w:t>поставлены</w:t>
      </w:r>
      <w:r w:rsidR="006326DD" w:rsidRPr="001319D3">
        <w:t xml:space="preserve"> </w:t>
      </w:r>
      <w:r w:rsidR="009178DB">
        <w:t xml:space="preserve">                     </w:t>
      </w:r>
      <w:r w:rsidR="00CC3364" w:rsidRPr="007E1250">
        <w:t>767</w:t>
      </w:r>
      <w:r w:rsidR="006326DD" w:rsidRPr="007E1250">
        <w:t xml:space="preserve"> вопрос</w:t>
      </w:r>
      <w:r w:rsidR="00801887">
        <w:t>ов</w:t>
      </w:r>
      <w:r w:rsidR="006326DD" w:rsidRPr="001319D3">
        <w:t xml:space="preserve">, из них </w:t>
      </w:r>
      <w:r w:rsidR="00A91EF3">
        <w:t xml:space="preserve">764 </w:t>
      </w:r>
      <w:r w:rsidR="001319D3" w:rsidRPr="001319D3">
        <w:t>составляют заявления,</w:t>
      </w:r>
      <w:r w:rsidR="00AF1329">
        <w:t xml:space="preserve"> 2</w:t>
      </w:r>
      <w:r w:rsidR="001319D3" w:rsidRPr="001319D3">
        <w:t xml:space="preserve"> </w:t>
      </w:r>
      <w:r w:rsidR="00AF1329">
        <w:t xml:space="preserve">– </w:t>
      </w:r>
      <w:r w:rsidR="001319D3" w:rsidRPr="001319D3">
        <w:t xml:space="preserve">предложения </w:t>
      </w:r>
      <w:r w:rsidR="00AF1329">
        <w:t>и 1 –</w:t>
      </w:r>
      <w:r w:rsidR="00900A16">
        <w:t xml:space="preserve"> </w:t>
      </w:r>
      <w:r w:rsidR="00900A16" w:rsidRPr="001319D3">
        <w:t>жалоб</w:t>
      </w:r>
      <w:r w:rsidR="00900A16">
        <w:t xml:space="preserve">а. </w:t>
      </w:r>
    </w:p>
    <w:p w:rsidR="007737A3" w:rsidRDefault="007737A3" w:rsidP="007737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36C7E">
        <w:rPr>
          <w:color w:val="auto"/>
          <w:sz w:val="28"/>
          <w:szCs w:val="28"/>
        </w:rPr>
        <w:t>За I</w:t>
      </w:r>
      <w:r w:rsidRPr="00F36C7E">
        <w:rPr>
          <w:color w:val="auto"/>
          <w:sz w:val="28"/>
          <w:szCs w:val="28"/>
          <w:lang w:val="en-US"/>
        </w:rPr>
        <w:t>I</w:t>
      </w:r>
      <w:r>
        <w:rPr>
          <w:color w:val="auto"/>
          <w:sz w:val="28"/>
          <w:szCs w:val="28"/>
          <w:lang w:val="en-US"/>
        </w:rPr>
        <w:t>I</w:t>
      </w:r>
      <w:r w:rsidRPr="00F36C7E">
        <w:rPr>
          <w:color w:val="auto"/>
          <w:sz w:val="28"/>
          <w:szCs w:val="28"/>
        </w:rPr>
        <w:t xml:space="preserve"> квартал 2018 года</w:t>
      </w:r>
      <w:r>
        <w:rPr>
          <w:color w:val="auto"/>
          <w:sz w:val="28"/>
          <w:szCs w:val="28"/>
        </w:rPr>
        <w:t xml:space="preserve"> поступило 4 повторных обращения, за аналогичный период </w:t>
      </w:r>
      <w:r w:rsidRPr="00F36C7E">
        <w:rPr>
          <w:color w:val="auto"/>
          <w:sz w:val="28"/>
          <w:szCs w:val="28"/>
        </w:rPr>
        <w:t>2017 года</w:t>
      </w:r>
      <w:r>
        <w:rPr>
          <w:color w:val="auto"/>
          <w:sz w:val="28"/>
          <w:szCs w:val="28"/>
        </w:rPr>
        <w:t xml:space="preserve"> – </w:t>
      </w:r>
      <w:r w:rsidRPr="00A12A1F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обращений, 2016 года – </w:t>
      </w:r>
      <w:r w:rsidRPr="003871FD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обращения</w:t>
      </w:r>
      <w:r w:rsidRPr="00F36C7E">
        <w:rPr>
          <w:color w:val="auto"/>
          <w:sz w:val="28"/>
          <w:szCs w:val="28"/>
        </w:rPr>
        <w:t>.</w:t>
      </w:r>
      <w:r w:rsidRPr="007C0AC3">
        <w:rPr>
          <w:color w:val="auto"/>
          <w:sz w:val="28"/>
          <w:szCs w:val="28"/>
        </w:rPr>
        <w:t xml:space="preserve"> </w:t>
      </w:r>
    </w:p>
    <w:p w:rsidR="00FB5B01" w:rsidRDefault="00FB5B01" w:rsidP="007737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B5B01" w:rsidRPr="007C0AC3" w:rsidRDefault="00FB5B01" w:rsidP="00FB5B01">
      <w:pPr>
        <w:jc w:val="center"/>
      </w:pPr>
      <w:r w:rsidRPr="007C0AC3">
        <w:rPr>
          <w:b/>
          <w:bCs/>
        </w:rPr>
        <w:t>Динамика поступления коллективных обращений</w:t>
      </w:r>
    </w:p>
    <w:p w:rsidR="00FB5B01" w:rsidRPr="007C0AC3" w:rsidRDefault="00FB5B01" w:rsidP="00FB5B01">
      <w:pPr>
        <w:jc w:val="both"/>
      </w:pPr>
    </w:p>
    <w:p w:rsidR="00DA266A" w:rsidRDefault="00FB5B01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За I</w:t>
      </w:r>
      <w:r>
        <w:rPr>
          <w:color w:val="auto"/>
          <w:sz w:val="28"/>
          <w:szCs w:val="28"/>
          <w:lang w:val="en-US"/>
        </w:rPr>
        <w:t>II</w:t>
      </w:r>
      <w:r w:rsidRPr="007C0AC3">
        <w:rPr>
          <w:color w:val="auto"/>
          <w:sz w:val="28"/>
          <w:szCs w:val="28"/>
        </w:rPr>
        <w:t xml:space="preserve"> квартал 2018 года поступило</w:t>
      </w:r>
      <w:r w:rsidRPr="003871FD">
        <w:rPr>
          <w:color w:val="auto"/>
          <w:sz w:val="28"/>
          <w:szCs w:val="28"/>
        </w:rPr>
        <w:t xml:space="preserve"> 3</w:t>
      </w:r>
      <w:r>
        <w:rPr>
          <w:color w:val="auto"/>
          <w:sz w:val="28"/>
          <w:szCs w:val="28"/>
        </w:rPr>
        <w:t>3</w:t>
      </w:r>
      <w:r w:rsidRPr="007C0AC3">
        <w:rPr>
          <w:color w:val="auto"/>
          <w:sz w:val="28"/>
          <w:szCs w:val="28"/>
        </w:rPr>
        <w:t xml:space="preserve"> коллективн</w:t>
      </w:r>
      <w:r>
        <w:rPr>
          <w:color w:val="auto"/>
          <w:sz w:val="28"/>
          <w:szCs w:val="28"/>
        </w:rPr>
        <w:t>ых</w:t>
      </w:r>
      <w:r w:rsidRPr="007C0AC3">
        <w:rPr>
          <w:color w:val="auto"/>
          <w:sz w:val="28"/>
          <w:szCs w:val="28"/>
        </w:rPr>
        <w:t xml:space="preserve"> </w:t>
      </w:r>
      <w:proofErr w:type="gramStart"/>
      <w:r w:rsidRPr="007C0AC3">
        <w:rPr>
          <w:color w:val="auto"/>
          <w:sz w:val="28"/>
          <w:szCs w:val="28"/>
        </w:rPr>
        <w:t>обращени</w:t>
      </w:r>
      <w:r>
        <w:rPr>
          <w:color w:val="auto"/>
          <w:sz w:val="28"/>
          <w:szCs w:val="28"/>
        </w:rPr>
        <w:t>я</w:t>
      </w:r>
      <w:r w:rsidRPr="007C0AC3">
        <w:rPr>
          <w:color w:val="auto"/>
          <w:sz w:val="28"/>
          <w:szCs w:val="28"/>
        </w:rPr>
        <w:t xml:space="preserve">, </w:t>
      </w:r>
      <w:r w:rsidR="009178DB">
        <w:rPr>
          <w:color w:val="auto"/>
          <w:sz w:val="28"/>
          <w:szCs w:val="28"/>
        </w:rPr>
        <w:t xml:space="preserve">  </w:t>
      </w:r>
      <w:proofErr w:type="gramEnd"/>
      <w:r w:rsidR="009178DB">
        <w:rPr>
          <w:color w:val="auto"/>
          <w:sz w:val="28"/>
          <w:szCs w:val="28"/>
        </w:rPr>
        <w:t xml:space="preserve">                        </w:t>
      </w:r>
      <w:r w:rsidRPr="007C0AC3">
        <w:rPr>
          <w:color w:val="auto"/>
          <w:sz w:val="28"/>
          <w:szCs w:val="28"/>
        </w:rPr>
        <w:t>что составил</w:t>
      </w:r>
      <w:r w:rsidRPr="00DD5EA4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>4,7</w:t>
      </w:r>
      <w:r w:rsidRPr="008E473B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от общего количества поступивших обращений. Отмечается </w:t>
      </w:r>
      <w:r>
        <w:rPr>
          <w:color w:val="auto"/>
          <w:sz w:val="28"/>
          <w:szCs w:val="28"/>
        </w:rPr>
        <w:t>уменьшение</w:t>
      </w:r>
      <w:r w:rsidRPr="00DD5EA4">
        <w:rPr>
          <w:color w:val="auto"/>
          <w:sz w:val="28"/>
          <w:szCs w:val="28"/>
        </w:rPr>
        <w:t xml:space="preserve"> количества коллективных обращений </w:t>
      </w:r>
      <w:r w:rsidRPr="00780E05">
        <w:rPr>
          <w:color w:val="auto"/>
          <w:sz w:val="28"/>
          <w:szCs w:val="28"/>
        </w:rPr>
        <w:t>на 28,26%</w:t>
      </w:r>
      <w:r>
        <w:rPr>
          <w:color w:val="auto"/>
          <w:sz w:val="28"/>
          <w:szCs w:val="28"/>
        </w:rPr>
        <w:t xml:space="preserve"> по сравнению </w:t>
      </w:r>
      <w:r w:rsidR="00597D44">
        <w:rPr>
          <w:color w:val="auto"/>
          <w:sz w:val="28"/>
          <w:szCs w:val="28"/>
        </w:rPr>
        <w:t xml:space="preserve">             </w:t>
      </w:r>
      <w:r w:rsidRPr="00DD5EA4">
        <w:rPr>
          <w:color w:val="auto"/>
          <w:sz w:val="28"/>
          <w:szCs w:val="28"/>
        </w:rPr>
        <w:t>с аналогичным периодом 2017 года</w:t>
      </w:r>
      <w:r>
        <w:rPr>
          <w:color w:val="auto"/>
          <w:sz w:val="28"/>
          <w:szCs w:val="28"/>
        </w:rPr>
        <w:t xml:space="preserve"> (46) </w:t>
      </w:r>
      <w:r w:rsidRPr="00DD5EA4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 xml:space="preserve">увеличение </w:t>
      </w:r>
      <w:r w:rsidRPr="00780E05">
        <w:rPr>
          <w:color w:val="auto"/>
          <w:sz w:val="28"/>
          <w:szCs w:val="28"/>
        </w:rPr>
        <w:t>на 13,79%</w:t>
      </w:r>
      <w:r w:rsidRPr="00DD5EA4">
        <w:rPr>
          <w:color w:val="auto"/>
          <w:sz w:val="28"/>
          <w:szCs w:val="28"/>
        </w:rPr>
        <w:t xml:space="preserve"> по отношению </w:t>
      </w:r>
      <w:r w:rsidR="00CE71DD">
        <w:rPr>
          <w:color w:val="auto"/>
          <w:sz w:val="28"/>
          <w:szCs w:val="28"/>
        </w:rPr>
        <w:t xml:space="preserve">       </w:t>
      </w:r>
      <w:r w:rsidRPr="00DD5EA4">
        <w:rPr>
          <w:color w:val="auto"/>
          <w:sz w:val="28"/>
          <w:szCs w:val="28"/>
        </w:rPr>
        <w:t xml:space="preserve">к </w:t>
      </w:r>
      <w:r w:rsidRPr="00DD5EA4">
        <w:rPr>
          <w:color w:val="auto"/>
          <w:sz w:val="28"/>
          <w:szCs w:val="28"/>
          <w:lang w:val="en-US"/>
        </w:rPr>
        <w:t>I</w:t>
      </w:r>
      <w:r>
        <w:rPr>
          <w:color w:val="auto"/>
          <w:sz w:val="28"/>
          <w:szCs w:val="28"/>
          <w:lang w:val="en-US"/>
        </w:rPr>
        <w:t>II</w:t>
      </w:r>
      <w:r w:rsidRPr="00DD5EA4">
        <w:rPr>
          <w:color w:val="auto"/>
          <w:sz w:val="28"/>
          <w:szCs w:val="28"/>
        </w:rPr>
        <w:t xml:space="preserve"> кварталу 2016 года</w:t>
      </w:r>
      <w:r>
        <w:rPr>
          <w:color w:val="auto"/>
          <w:sz w:val="28"/>
          <w:szCs w:val="28"/>
        </w:rPr>
        <w:t xml:space="preserve"> (29)</w:t>
      </w:r>
      <w:r w:rsidRPr="00DD5EA4">
        <w:rPr>
          <w:color w:val="auto"/>
          <w:sz w:val="28"/>
          <w:szCs w:val="28"/>
        </w:rPr>
        <w:t>.</w:t>
      </w:r>
      <w:r w:rsidRPr="001141AC">
        <w:rPr>
          <w:color w:val="auto"/>
          <w:sz w:val="28"/>
          <w:szCs w:val="28"/>
        </w:rPr>
        <w:t xml:space="preserve"> </w:t>
      </w:r>
    </w:p>
    <w:p w:rsidR="00FB5B01" w:rsidRDefault="00FB5B01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поступления коллективных обращений представлена</w:t>
      </w:r>
      <w:r>
        <w:rPr>
          <w:color w:val="auto"/>
          <w:sz w:val="28"/>
          <w:szCs w:val="28"/>
        </w:rPr>
        <w:t xml:space="preserve"> </w:t>
      </w:r>
      <w:r w:rsidR="009178DB">
        <w:rPr>
          <w:color w:val="auto"/>
          <w:sz w:val="28"/>
          <w:szCs w:val="28"/>
        </w:rPr>
        <w:t xml:space="preserve">                               </w:t>
      </w:r>
      <w:r w:rsidRPr="007C0AC3">
        <w:rPr>
          <w:color w:val="auto"/>
          <w:sz w:val="28"/>
          <w:szCs w:val="28"/>
        </w:rPr>
        <w:t>в</w:t>
      </w:r>
      <w:r w:rsidR="00D15A65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диаграмме №</w:t>
      </w:r>
      <w:r>
        <w:rPr>
          <w:color w:val="auto"/>
          <w:sz w:val="28"/>
          <w:szCs w:val="28"/>
        </w:rPr>
        <w:t>4</w:t>
      </w:r>
      <w:r w:rsidRPr="007C0AC3">
        <w:rPr>
          <w:color w:val="auto"/>
          <w:sz w:val="28"/>
          <w:szCs w:val="28"/>
        </w:rPr>
        <w:t>.</w:t>
      </w:r>
    </w:p>
    <w:p w:rsidR="00015309" w:rsidRDefault="00015309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01401" w:rsidRPr="00301401" w:rsidRDefault="00301401" w:rsidP="00301401">
      <w:pPr>
        <w:pStyle w:val="Default"/>
        <w:jc w:val="center"/>
        <w:rPr>
          <w:i/>
          <w:color w:val="auto"/>
          <w:sz w:val="28"/>
          <w:szCs w:val="28"/>
        </w:rPr>
      </w:pPr>
      <w:r w:rsidRPr="00301401">
        <w:rPr>
          <w:i/>
          <w:color w:val="auto"/>
          <w:sz w:val="28"/>
          <w:szCs w:val="28"/>
        </w:rPr>
        <w:t>Динамика поступления коллективных обращений</w:t>
      </w:r>
    </w:p>
    <w:p w:rsidR="00301401" w:rsidRDefault="00DA266A" w:rsidP="00301401">
      <w:pPr>
        <w:pStyle w:val="Default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з</w:t>
      </w:r>
      <w:r w:rsidR="00301401" w:rsidRPr="00301401">
        <w:rPr>
          <w:i/>
          <w:color w:val="auto"/>
          <w:sz w:val="28"/>
          <w:szCs w:val="28"/>
        </w:rPr>
        <w:t xml:space="preserve">а </w:t>
      </w:r>
      <w:r w:rsidR="00301401" w:rsidRPr="00301401">
        <w:rPr>
          <w:i/>
          <w:color w:val="auto"/>
          <w:sz w:val="28"/>
          <w:szCs w:val="28"/>
          <w:lang w:val="en-US"/>
        </w:rPr>
        <w:t>III</w:t>
      </w:r>
      <w:r w:rsidR="00301401" w:rsidRPr="00301401">
        <w:rPr>
          <w:i/>
          <w:color w:val="auto"/>
          <w:sz w:val="28"/>
          <w:szCs w:val="28"/>
        </w:rPr>
        <w:t xml:space="preserve"> квартал 2016-2018 годов</w:t>
      </w:r>
    </w:p>
    <w:p w:rsidR="00FB5B01" w:rsidRDefault="00E66937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376C75" wp14:editId="4748C6BB">
                <wp:simplePos x="0" y="0"/>
                <wp:positionH relativeFrom="margin">
                  <wp:posOffset>2142490</wp:posOffset>
                </wp:positionH>
                <wp:positionV relativeFrom="paragraph">
                  <wp:posOffset>1097280</wp:posOffset>
                </wp:positionV>
                <wp:extent cx="1892300" cy="45719"/>
                <wp:effectExtent l="0" t="76200" r="12700" b="50165"/>
                <wp:wrapNone/>
                <wp:docPr id="1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3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25C5" id="Прямая со стрелкой 1" o:spid="_x0000_s1026" type="#_x0000_t32" style="position:absolute;margin-left:168.7pt;margin-top:86.4pt;width:149pt;height:3.6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" strokecolor="black [3213]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4299A8" wp14:editId="2A0D81CC">
                <wp:simplePos x="0" y="0"/>
                <wp:positionH relativeFrom="margin">
                  <wp:posOffset>3323590</wp:posOffset>
                </wp:positionH>
                <wp:positionV relativeFrom="paragraph">
                  <wp:posOffset>744855</wp:posOffset>
                </wp:positionV>
                <wp:extent cx="762000" cy="304800"/>
                <wp:effectExtent l="0" t="0" r="76200" b="57150"/>
                <wp:wrapNone/>
                <wp:docPr id="1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1F89" id="Прямая со стрелкой 1" o:spid="_x0000_s1026" type="#_x0000_t32" style="position:absolute;margin-left:261.7pt;margin-top:58.65pt;width:60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" strokecolor="black [3213]">
                <v:stroke endarrow="block"/>
                <w10:wrap anchorx="margin"/>
              </v:shape>
            </w:pict>
          </mc:Fallback>
        </mc:AlternateContent>
      </w:r>
      <w:r w:rsidR="00FB5B01"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DFCC215" wp14:editId="74AE8AC6">
                <wp:simplePos x="0" y="0"/>
                <wp:positionH relativeFrom="column">
                  <wp:posOffset>2152015</wp:posOffset>
                </wp:positionH>
                <wp:positionV relativeFrom="paragraph">
                  <wp:posOffset>935355</wp:posOffset>
                </wp:positionV>
                <wp:extent cx="628650" cy="323850"/>
                <wp:effectExtent l="0" t="0" r="0" b="0"/>
                <wp:wrapNone/>
                <wp:docPr id="4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5B01" w:rsidRDefault="00FB5B01" w:rsidP="00FB5B01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+13,79%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C215" id="_x0000_s1034" type="#_x0000_t202" style="position:absolute;left:0;text-align:left;margin-left:169.45pt;margin-top:73.65pt;width:49.5pt;height:25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" filled="f" stroked="f">
                <v:textbox>
                  <w:txbxContent>
                    <w:p w:rsidR="00FB5B01" w:rsidRDefault="00FB5B01" w:rsidP="00FB5B01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+13,79%</w:t>
                      </w:r>
                    </w:p>
                  </w:txbxContent>
                </v:textbox>
              </v:shape>
            </w:pict>
          </mc:Fallback>
        </mc:AlternateContent>
      </w:r>
      <w:r w:rsidR="00FB5B01"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0EC464" wp14:editId="3C9110E9">
                <wp:simplePos x="0" y="0"/>
                <wp:positionH relativeFrom="column">
                  <wp:posOffset>3441700</wp:posOffset>
                </wp:positionH>
                <wp:positionV relativeFrom="paragraph">
                  <wp:posOffset>641351</wp:posOffset>
                </wp:positionV>
                <wp:extent cx="662191" cy="238862"/>
                <wp:effectExtent l="0" t="0" r="0" b="0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71478">
                          <a:off x="0" y="0"/>
                          <a:ext cx="662191" cy="2388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5B01" w:rsidRDefault="00FB5B01" w:rsidP="00FB5B01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-28,26%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EC464" id="_x0000_s1035" type="#_x0000_t202" style="position:absolute;left:0;text-align:left;margin-left:271pt;margin-top:50.5pt;width:52.15pt;height:18.8pt;rotation:1061113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" filled="f" stroked="f">
                <v:textbox>
                  <w:txbxContent>
                    <w:p w:rsidR="00FB5B01" w:rsidRDefault="00FB5B01" w:rsidP="00FB5B01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-28,26%</w:t>
                      </w:r>
                    </w:p>
                  </w:txbxContent>
                </v:textbox>
              </v:shape>
            </w:pict>
          </mc:Fallback>
        </mc:AlternateContent>
      </w:r>
      <w:r w:rsidR="00FB5B01">
        <w:rPr>
          <w:color w:val="auto"/>
          <w:sz w:val="28"/>
          <w:szCs w:val="28"/>
        </w:rPr>
        <w:t xml:space="preserve">     </w:t>
      </w:r>
      <w:r w:rsidR="00FB5B01">
        <w:rPr>
          <w:noProof/>
          <w:lang w:eastAsia="ru-RU"/>
        </w:rPr>
        <w:drawing>
          <wp:inline distT="0" distB="0" distL="0" distR="0" wp14:anchorId="798DB31E" wp14:editId="33B7B157">
            <wp:extent cx="4648200" cy="2752725"/>
            <wp:effectExtent l="0" t="0" r="0" b="9525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B01" w:rsidRDefault="00FB5B01" w:rsidP="00FB5B01">
      <w:pPr>
        <w:pStyle w:val="Default"/>
        <w:ind w:firstLine="708"/>
        <w:jc w:val="both"/>
      </w:pPr>
      <w:r>
        <w:t xml:space="preserve">                                                                                                                                  </w:t>
      </w:r>
      <w:r w:rsidRPr="007C0AC3">
        <w:t>Диаграмма №</w:t>
      </w:r>
      <w:r>
        <w:t>4</w:t>
      </w:r>
    </w:p>
    <w:p w:rsidR="007737A3" w:rsidRDefault="007737A3" w:rsidP="007737A3">
      <w:pPr>
        <w:ind w:firstLine="709"/>
        <w:jc w:val="both"/>
      </w:pPr>
    </w:p>
    <w:p w:rsidR="00E66937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Запросы информации, </w:t>
      </w:r>
      <w:r w:rsidR="00810891">
        <w:rPr>
          <w:b/>
          <w:bCs/>
          <w:color w:val="auto"/>
          <w:sz w:val="28"/>
          <w:szCs w:val="28"/>
        </w:rPr>
        <w:t xml:space="preserve">поступившие </w:t>
      </w:r>
      <w:r>
        <w:rPr>
          <w:b/>
          <w:bCs/>
          <w:color w:val="auto"/>
          <w:sz w:val="28"/>
          <w:szCs w:val="28"/>
        </w:rPr>
        <w:t xml:space="preserve">в администрацию города </w:t>
      </w:r>
      <w:r w:rsidRPr="00624D7D">
        <w:rPr>
          <w:b/>
          <w:bCs/>
          <w:color w:val="auto"/>
          <w:sz w:val="28"/>
          <w:szCs w:val="28"/>
        </w:rPr>
        <w:t xml:space="preserve">в </w:t>
      </w:r>
      <w:proofErr w:type="gramStart"/>
      <w:r w:rsidRPr="00624D7D">
        <w:rPr>
          <w:b/>
          <w:bCs/>
          <w:color w:val="auto"/>
          <w:sz w:val="28"/>
          <w:szCs w:val="28"/>
        </w:rPr>
        <w:t>соответствии</w:t>
      </w:r>
      <w:r w:rsidR="00810891">
        <w:rPr>
          <w:b/>
          <w:bCs/>
          <w:color w:val="auto"/>
          <w:sz w:val="28"/>
          <w:szCs w:val="28"/>
        </w:rPr>
        <w:t xml:space="preserve"> </w:t>
      </w:r>
      <w:r w:rsidRPr="00624D7D">
        <w:rPr>
          <w:b/>
          <w:bCs/>
          <w:color w:val="auto"/>
          <w:sz w:val="28"/>
          <w:szCs w:val="28"/>
        </w:rPr>
        <w:t xml:space="preserve"> с</w:t>
      </w:r>
      <w:proofErr w:type="gramEnd"/>
      <w:r w:rsidRPr="00624D7D">
        <w:rPr>
          <w:b/>
          <w:bCs/>
          <w:color w:val="auto"/>
          <w:sz w:val="28"/>
          <w:szCs w:val="28"/>
        </w:rPr>
        <w:t xml:space="preserve"> Федеральным законом от </w:t>
      </w:r>
      <w:r>
        <w:rPr>
          <w:b/>
          <w:bCs/>
          <w:color w:val="auto"/>
          <w:sz w:val="28"/>
          <w:szCs w:val="28"/>
        </w:rPr>
        <w:t>09.02.2009 №8-ФЗ "</w:t>
      </w:r>
      <w:r w:rsidRPr="00624D7D">
        <w:rPr>
          <w:b/>
          <w:bCs/>
          <w:color w:val="auto"/>
          <w:sz w:val="28"/>
          <w:szCs w:val="28"/>
        </w:rPr>
        <w:t xml:space="preserve">Об обеспечении доступа </w:t>
      </w:r>
    </w:p>
    <w:p w:rsidR="00E66937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к информации о деятельности государственных органов </w:t>
      </w:r>
    </w:p>
    <w:p w:rsidR="00E66937" w:rsidRPr="00624D7D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>органов местного самоуправления"</w:t>
      </w:r>
      <w:r w:rsidRPr="00624D7D">
        <w:rPr>
          <w:b/>
          <w:bCs/>
          <w:color w:val="auto"/>
          <w:sz w:val="28"/>
          <w:szCs w:val="28"/>
        </w:rPr>
        <w:t xml:space="preserve"> </w:t>
      </w:r>
    </w:p>
    <w:p w:rsidR="00E66937" w:rsidRDefault="00E66937" w:rsidP="00E6693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66937" w:rsidRPr="00624D7D" w:rsidRDefault="00E66937" w:rsidP="00E669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4D7D">
        <w:rPr>
          <w:color w:val="auto"/>
          <w:sz w:val="28"/>
          <w:szCs w:val="28"/>
        </w:rPr>
        <w:t xml:space="preserve">За отчетный период поступило </w:t>
      </w:r>
      <w:r>
        <w:rPr>
          <w:color w:val="auto"/>
          <w:sz w:val="28"/>
          <w:szCs w:val="28"/>
        </w:rPr>
        <w:t>17</w:t>
      </w:r>
      <w:r w:rsidRPr="00624D7D">
        <w:rPr>
          <w:color w:val="auto"/>
          <w:sz w:val="28"/>
          <w:szCs w:val="28"/>
        </w:rPr>
        <w:t xml:space="preserve"> запросов информации.</w:t>
      </w:r>
    </w:p>
    <w:p w:rsidR="00E66937" w:rsidRDefault="00E66937" w:rsidP="00E6693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все запросы гражданам даны ответы разъяснительного </w:t>
      </w:r>
      <w:proofErr w:type="gramStart"/>
      <w:r>
        <w:rPr>
          <w:sz w:val="28"/>
          <w:szCs w:val="28"/>
        </w:rPr>
        <w:t xml:space="preserve">характера, </w:t>
      </w:r>
      <w:r w:rsidR="00D15A65">
        <w:rPr>
          <w:sz w:val="28"/>
          <w:szCs w:val="28"/>
        </w:rPr>
        <w:t xml:space="preserve">  </w:t>
      </w:r>
      <w:proofErr w:type="gramEnd"/>
      <w:r w:rsidR="00D15A6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 том числе о том, куда и в каком порядке им следует обратиться по решению                           их вопросов.</w:t>
      </w:r>
    </w:p>
    <w:p w:rsidR="00472E60" w:rsidRPr="007737A3" w:rsidRDefault="00472E60" w:rsidP="00E66937">
      <w:pPr>
        <w:pStyle w:val="Default"/>
        <w:ind w:firstLine="708"/>
        <w:jc w:val="both"/>
        <w:rPr>
          <w:color w:val="FF0000"/>
          <w:sz w:val="28"/>
          <w:szCs w:val="28"/>
        </w:rPr>
      </w:pPr>
    </w:p>
    <w:p w:rsidR="00E66937" w:rsidRPr="007C0AC3" w:rsidRDefault="00E66937" w:rsidP="007737A3">
      <w:pPr>
        <w:ind w:firstLine="709"/>
        <w:jc w:val="both"/>
      </w:pPr>
    </w:p>
    <w:p w:rsidR="002A6D1D" w:rsidRDefault="00205268" w:rsidP="004D24F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 xml:space="preserve">Запросы информации, </w:t>
      </w:r>
      <w:r w:rsidR="00810891">
        <w:rPr>
          <w:b/>
          <w:bCs/>
          <w:color w:val="auto"/>
          <w:sz w:val="28"/>
          <w:szCs w:val="28"/>
        </w:rPr>
        <w:t>поступившие</w:t>
      </w:r>
      <w:r w:rsidRPr="007C0AC3">
        <w:rPr>
          <w:b/>
          <w:bCs/>
          <w:color w:val="auto"/>
          <w:sz w:val="28"/>
          <w:szCs w:val="28"/>
        </w:rPr>
        <w:t xml:space="preserve"> </w:t>
      </w:r>
      <w:r w:rsidR="006659ED">
        <w:rPr>
          <w:b/>
          <w:bCs/>
          <w:color w:val="auto"/>
          <w:sz w:val="28"/>
          <w:szCs w:val="28"/>
        </w:rPr>
        <w:t xml:space="preserve">в администрацию города из других органов </w:t>
      </w:r>
      <w:r w:rsidR="002A6D1D">
        <w:rPr>
          <w:b/>
          <w:bCs/>
          <w:color w:val="auto"/>
          <w:sz w:val="28"/>
          <w:szCs w:val="28"/>
        </w:rPr>
        <w:t xml:space="preserve">и должностных лиц </w:t>
      </w:r>
      <w:r w:rsidRPr="007C0AC3">
        <w:rPr>
          <w:b/>
          <w:bCs/>
          <w:color w:val="auto"/>
          <w:sz w:val="28"/>
          <w:szCs w:val="28"/>
        </w:rPr>
        <w:t>в соответствии с Федеральным</w:t>
      </w:r>
      <w:r w:rsidR="000363B2">
        <w:rPr>
          <w:b/>
          <w:bCs/>
          <w:color w:val="auto"/>
          <w:sz w:val="28"/>
          <w:szCs w:val="28"/>
        </w:rPr>
        <w:t xml:space="preserve"> законом от 02.05.2006 №</w:t>
      </w:r>
      <w:r w:rsidR="00352A17">
        <w:rPr>
          <w:b/>
          <w:bCs/>
          <w:color w:val="auto"/>
          <w:sz w:val="28"/>
          <w:szCs w:val="28"/>
        </w:rPr>
        <w:t>59-ФЗ "</w:t>
      </w:r>
      <w:r w:rsidRPr="007C0AC3">
        <w:rPr>
          <w:b/>
          <w:bCs/>
          <w:color w:val="auto"/>
          <w:sz w:val="28"/>
          <w:szCs w:val="28"/>
        </w:rPr>
        <w:t xml:space="preserve">О порядке рассмотрения обращений граждан </w:t>
      </w:r>
    </w:p>
    <w:p w:rsidR="00205268" w:rsidRPr="007C0AC3" w:rsidRDefault="00205268" w:rsidP="004D24F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>Российской Федерации</w:t>
      </w:r>
      <w:r w:rsidR="00352A17">
        <w:rPr>
          <w:b/>
          <w:bCs/>
          <w:color w:val="auto"/>
          <w:sz w:val="28"/>
          <w:szCs w:val="28"/>
        </w:rPr>
        <w:t>"</w:t>
      </w:r>
    </w:p>
    <w:p w:rsidR="004D24F0" w:rsidRPr="007C0AC3" w:rsidRDefault="004D24F0" w:rsidP="004D24F0">
      <w:pPr>
        <w:pStyle w:val="Default"/>
        <w:jc w:val="center"/>
        <w:rPr>
          <w:color w:val="auto"/>
          <w:sz w:val="28"/>
          <w:szCs w:val="28"/>
        </w:rPr>
      </w:pPr>
    </w:p>
    <w:p w:rsidR="00205268" w:rsidRPr="007C0AC3" w:rsidRDefault="00205268" w:rsidP="004D24F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 xml:space="preserve">За отчетный период в соответствии с пунктом 2 части 2 статьи </w:t>
      </w:r>
      <w:r w:rsidR="00904AFA">
        <w:rPr>
          <w:color w:val="auto"/>
          <w:sz w:val="28"/>
          <w:szCs w:val="28"/>
        </w:rPr>
        <w:t xml:space="preserve">                                  </w:t>
      </w:r>
      <w:r w:rsidR="000363B2">
        <w:rPr>
          <w:color w:val="auto"/>
          <w:sz w:val="28"/>
          <w:szCs w:val="28"/>
        </w:rPr>
        <w:t>10 Федерального закона №</w:t>
      </w:r>
      <w:r w:rsidRPr="007C0AC3">
        <w:rPr>
          <w:color w:val="auto"/>
          <w:sz w:val="28"/>
          <w:szCs w:val="28"/>
        </w:rPr>
        <w:t>59-ФЗ поступило</w:t>
      </w:r>
      <w:r w:rsidR="004D24F0" w:rsidRPr="007C0AC3">
        <w:rPr>
          <w:color w:val="auto"/>
          <w:sz w:val="28"/>
          <w:szCs w:val="28"/>
        </w:rPr>
        <w:t xml:space="preserve"> </w:t>
      </w:r>
      <w:r w:rsidR="00EE1E3E">
        <w:rPr>
          <w:color w:val="auto"/>
          <w:sz w:val="28"/>
          <w:szCs w:val="28"/>
        </w:rPr>
        <w:t>46</w:t>
      </w:r>
      <w:r w:rsidRPr="007C0AC3">
        <w:rPr>
          <w:color w:val="auto"/>
          <w:sz w:val="28"/>
          <w:szCs w:val="28"/>
        </w:rPr>
        <w:t xml:space="preserve"> запрос</w:t>
      </w:r>
      <w:r w:rsidR="00EE1E3E">
        <w:rPr>
          <w:color w:val="auto"/>
          <w:sz w:val="28"/>
          <w:szCs w:val="28"/>
        </w:rPr>
        <w:t>ов</w:t>
      </w:r>
      <w:r w:rsidRPr="007C0AC3">
        <w:rPr>
          <w:color w:val="auto"/>
          <w:sz w:val="28"/>
          <w:szCs w:val="28"/>
        </w:rPr>
        <w:t xml:space="preserve"> информации, что выше </w:t>
      </w:r>
      <w:r w:rsidR="00EB05E6" w:rsidRPr="007C0AC3"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 w:rsidRPr="00D51936">
        <w:rPr>
          <w:color w:val="auto"/>
          <w:sz w:val="28"/>
          <w:szCs w:val="28"/>
        </w:rPr>
        <w:t>на</w:t>
      </w:r>
      <w:r w:rsidR="00F0178E">
        <w:rPr>
          <w:color w:val="auto"/>
          <w:sz w:val="28"/>
          <w:szCs w:val="28"/>
        </w:rPr>
        <w:t xml:space="preserve"> 27,78</w:t>
      </w:r>
      <w:r w:rsidRPr="00780E05">
        <w:rPr>
          <w:color w:val="auto"/>
          <w:sz w:val="28"/>
          <w:szCs w:val="28"/>
        </w:rPr>
        <w:t>%</w:t>
      </w:r>
      <w:r w:rsidR="00352A17">
        <w:rPr>
          <w:color w:val="auto"/>
          <w:sz w:val="28"/>
          <w:szCs w:val="28"/>
        </w:rPr>
        <w:t xml:space="preserve"> (</w:t>
      </w:r>
      <w:r w:rsidR="00EE1E3E">
        <w:rPr>
          <w:color w:val="auto"/>
          <w:sz w:val="28"/>
          <w:szCs w:val="28"/>
        </w:rPr>
        <w:t>36</w:t>
      </w:r>
      <w:r w:rsidR="00352A17">
        <w:rPr>
          <w:color w:val="auto"/>
          <w:sz w:val="28"/>
          <w:szCs w:val="28"/>
        </w:rPr>
        <w:t>)</w:t>
      </w:r>
      <w:r w:rsidRPr="007C0AC3">
        <w:rPr>
          <w:color w:val="auto"/>
          <w:sz w:val="28"/>
          <w:szCs w:val="28"/>
        </w:rPr>
        <w:t xml:space="preserve"> по сравнению с аналогичным периодом</w:t>
      </w:r>
      <w:r w:rsidR="004D24F0" w:rsidRPr="007C0AC3">
        <w:rPr>
          <w:color w:val="auto"/>
          <w:sz w:val="28"/>
          <w:szCs w:val="28"/>
        </w:rPr>
        <w:t xml:space="preserve"> 2017</w:t>
      </w:r>
      <w:r w:rsidRPr="007C0AC3">
        <w:rPr>
          <w:color w:val="auto"/>
          <w:sz w:val="28"/>
          <w:szCs w:val="28"/>
        </w:rPr>
        <w:t xml:space="preserve"> года</w:t>
      </w:r>
      <w:r w:rsidR="004D24F0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и </w:t>
      </w:r>
      <w:r w:rsidR="00EE1E3E">
        <w:rPr>
          <w:color w:val="auto"/>
          <w:sz w:val="28"/>
          <w:szCs w:val="28"/>
        </w:rPr>
        <w:t>меньше</w:t>
      </w:r>
      <w:r w:rsidRPr="007C0AC3">
        <w:rPr>
          <w:color w:val="auto"/>
          <w:sz w:val="28"/>
          <w:szCs w:val="28"/>
        </w:rPr>
        <w:t xml:space="preserve"> </w:t>
      </w:r>
      <w:r w:rsidR="00CE71DD">
        <w:rPr>
          <w:color w:val="auto"/>
          <w:sz w:val="28"/>
          <w:szCs w:val="28"/>
        </w:rPr>
        <w:t xml:space="preserve">            </w:t>
      </w:r>
      <w:r w:rsidRPr="00780E05">
        <w:rPr>
          <w:color w:val="auto"/>
          <w:sz w:val="28"/>
          <w:szCs w:val="28"/>
        </w:rPr>
        <w:t>на</w:t>
      </w:r>
      <w:r w:rsidR="004D24F0" w:rsidRPr="00780E05">
        <w:rPr>
          <w:color w:val="auto"/>
          <w:sz w:val="28"/>
          <w:szCs w:val="28"/>
        </w:rPr>
        <w:t xml:space="preserve"> </w:t>
      </w:r>
      <w:r w:rsidR="009A5A76" w:rsidRPr="00780E05">
        <w:rPr>
          <w:color w:val="auto"/>
          <w:sz w:val="28"/>
          <w:szCs w:val="28"/>
        </w:rPr>
        <w:t>45,2</w:t>
      </w:r>
      <w:r w:rsidR="00F0178E">
        <w:rPr>
          <w:color w:val="auto"/>
          <w:sz w:val="28"/>
          <w:szCs w:val="28"/>
        </w:rPr>
        <w:t>4</w:t>
      </w:r>
      <w:r w:rsidRPr="00780E05">
        <w:rPr>
          <w:color w:val="auto"/>
          <w:sz w:val="28"/>
          <w:szCs w:val="28"/>
        </w:rPr>
        <w:t>%</w:t>
      </w:r>
      <w:r w:rsidRPr="007C0AC3">
        <w:rPr>
          <w:color w:val="auto"/>
          <w:sz w:val="28"/>
          <w:szCs w:val="28"/>
        </w:rPr>
        <w:t xml:space="preserve"> </w:t>
      </w:r>
      <w:r w:rsidR="00352A17">
        <w:rPr>
          <w:color w:val="auto"/>
          <w:sz w:val="28"/>
          <w:szCs w:val="28"/>
        </w:rPr>
        <w:t>(</w:t>
      </w:r>
      <w:r w:rsidR="00EE1E3E">
        <w:rPr>
          <w:color w:val="auto"/>
          <w:sz w:val="28"/>
          <w:szCs w:val="28"/>
        </w:rPr>
        <w:t>84</w:t>
      </w:r>
      <w:r w:rsidR="00352A17">
        <w:rPr>
          <w:color w:val="auto"/>
          <w:sz w:val="28"/>
          <w:szCs w:val="28"/>
        </w:rPr>
        <w:t xml:space="preserve">) </w:t>
      </w:r>
      <w:r w:rsidRPr="007C0AC3">
        <w:rPr>
          <w:color w:val="auto"/>
          <w:sz w:val="28"/>
          <w:szCs w:val="28"/>
        </w:rPr>
        <w:t>по отношению к</w:t>
      </w:r>
      <w:r w:rsidR="004D24F0" w:rsidRPr="007C0AC3">
        <w:rPr>
          <w:color w:val="auto"/>
          <w:sz w:val="28"/>
          <w:szCs w:val="28"/>
        </w:rPr>
        <w:t xml:space="preserve"> I</w:t>
      </w:r>
      <w:r w:rsidR="000361D8">
        <w:rPr>
          <w:color w:val="auto"/>
          <w:sz w:val="28"/>
          <w:szCs w:val="28"/>
          <w:lang w:val="en-US"/>
        </w:rPr>
        <w:t>I</w:t>
      </w:r>
      <w:r w:rsidR="00EE1E3E">
        <w:rPr>
          <w:color w:val="auto"/>
          <w:sz w:val="28"/>
          <w:szCs w:val="28"/>
          <w:lang w:val="en-US"/>
        </w:rPr>
        <w:t>I</w:t>
      </w:r>
      <w:r w:rsidRPr="007C0AC3">
        <w:rPr>
          <w:color w:val="auto"/>
          <w:sz w:val="28"/>
          <w:szCs w:val="28"/>
        </w:rPr>
        <w:t xml:space="preserve"> кварталу</w:t>
      </w:r>
      <w:r w:rsidR="004D24F0" w:rsidRPr="007C0AC3">
        <w:rPr>
          <w:color w:val="auto"/>
          <w:sz w:val="28"/>
          <w:szCs w:val="28"/>
        </w:rPr>
        <w:t xml:space="preserve"> 2016</w:t>
      </w:r>
      <w:r w:rsidRPr="007C0AC3">
        <w:rPr>
          <w:color w:val="auto"/>
          <w:sz w:val="28"/>
          <w:szCs w:val="28"/>
        </w:rPr>
        <w:t xml:space="preserve"> года. </w:t>
      </w:r>
    </w:p>
    <w:p w:rsidR="0055063E" w:rsidRDefault="00205268" w:rsidP="00F0178E">
      <w:pPr>
        <w:ind w:firstLine="708"/>
        <w:jc w:val="both"/>
      </w:pPr>
      <w:r w:rsidRPr="0058776D">
        <w:t xml:space="preserve">Запросы информации поступали по </w:t>
      </w:r>
      <w:r w:rsidR="00A56E2F" w:rsidRPr="0058776D">
        <w:t xml:space="preserve">вопросам </w:t>
      </w:r>
      <w:r w:rsidR="0058776D" w:rsidRPr="0058776D">
        <w:t>тематических разделов:</w:t>
      </w:r>
      <w:r w:rsidR="009A59D4" w:rsidRPr="0058776D">
        <w:t xml:space="preserve">            </w:t>
      </w:r>
      <w:r w:rsidR="00117B56" w:rsidRPr="0058776D">
        <w:t xml:space="preserve">  </w:t>
      </w:r>
      <w:r w:rsidR="0058776D">
        <w:t>"У</w:t>
      </w:r>
      <w:r w:rsidR="00A56E2F" w:rsidRPr="00A56E2F">
        <w:t>лучшени</w:t>
      </w:r>
      <w:r w:rsidR="0058776D">
        <w:t>е</w:t>
      </w:r>
      <w:r w:rsidR="00A56E2F" w:rsidRPr="00A56E2F">
        <w:t xml:space="preserve">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58776D">
        <w:t>"</w:t>
      </w:r>
      <w:r w:rsidR="00A56E2F" w:rsidRPr="00A56E2F">
        <w:t xml:space="preserve">, </w:t>
      </w:r>
      <w:r w:rsidR="00E00107">
        <w:t>"</w:t>
      </w:r>
      <w:r w:rsidR="00E00107" w:rsidRPr="00E00107">
        <w:t xml:space="preserve">Постановка </w:t>
      </w:r>
      <w:r w:rsidR="0085598C">
        <w:t xml:space="preserve">            </w:t>
      </w:r>
      <w:r w:rsidR="00E00107" w:rsidRPr="00E00107">
        <w:t xml:space="preserve">на учет в органе местного самоуправления и восстановление в очереди </w:t>
      </w:r>
      <w:r w:rsidR="00CE71DD">
        <w:t xml:space="preserve">                   </w:t>
      </w:r>
      <w:r w:rsidR="00E00107" w:rsidRPr="00E00107">
        <w:t>на получение жилья граждан, нуждающихся в жилых помещениях</w:t>
      </w:r>
      <w:r w:rsidR="00E00107">
        <w:t>", "</w:t>
      </w:r>
      <w:r w:rsidR="00E00107" w:rsidRPr="00E00107">
        <w:t>Переселение из подвалов, бараков, коммуналок, общежитий, аварийных домов, ветхого жилья, санитарно-защитной зоны</w:t>
      </w:r>
      <w:r w:rsidR="00E00107">
        <w:t>", "</w:t>
      </w:r>
      <w:r w:rsidR="00E00107" w:rsidRPr="00E00107">
        <w:rPr>
          <w:color w:val="000000"/>
        </w:rPr>
        <w:t>Нормативно-правовое регулирование обеспечения условий для осуществления гражданами права на жилище</w:t>
      </w:r>
      <w:r w:rsidR="00E00107">
        <w:t xml:space="preserve">", </w:t>
      </w:r>
      <w:r w:rsidR="0058776D">
        <w:t>"С</w:t>
      </w:r>
      <w:r w:rsidR="00A56E2F" w:rsidRPr="00A56E2F">
        <w:t>одержани</w:t>
      </w:r>
      <w:r w:rsidR="0058776D">
        <w:t>е</w:t>
      </w:r>
      <w:r w:rsidR="00A56E2F" w:rsidRPr="00A56E2F">
        <w:t xml:space="preserve">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58776D">
        <w:t>"</w:t>
      </w:r>
      <w:r w:rsidR="00A56E2F">
        <w:t xml:space="preserve">, </w:t>
      </w:r>
      <w:r w:rsidR="0058776D">
        <w:t>"О</w:t>
      </w:r>
      <w:r w:rsidR="00A56E2F" w:rsidRPr="00A56E2F">
        <w:t>пек</w:t>
      </w:r>
      <w:r w:rsidR="0058776D">
        <w:t>а</w:t>
      </w:r>
      <w:r w:rsidR="00A56E2F" w:rsidRPr="00A56E2F">
        <w:t xml:space="preserve"> </w:t>
      </w:r>
      <w:r w:rsidR="00900A16">
        <w:t>и</w:t>
      </w:r>
      <w:r w:rsidR="00A56E2F" w:rsidRPr="00A56E2F">
        <w:t xml:space="preserve"> попечительств</w:t>
      </w:r>
      <w:r w:rsidR="0058776D">
        <w:t>о</w:t>
      </w:r>
      <w:r w:rsidR="00A56E2F" w:rsidRPr="00A56E2F">
        <w:t>. Службы по обслуживанию детей, оказавшихся в трудной жизненной ситуации</w:t>
      </w:r>
      <w:r w:rsidR="0058776D">
        <w:t>"</w:t>
      </w:r>
      <w:r w:rsidR="00A56E2F">
        <w:t xml:space="preserve">, </w:t>
      </w:r>
      <w:r w:rsidR="0058776D">
        <w:t>"П</w:t>
      </w:r>
      <w:r w:rsidR="00A56E2F" w:rsidRPr="00A56E2F">
        <w:t>олномочия государственных органов и органов местного самоуправления в области земельных отно</w:t>
      </w:r>
      <w:r w:rsidR="00CF6FA6">
        <w:t xml:space="preserve">шений, в том числе связанные </w:t>
      </w:r>
      <w:r w:rsidR="0085598C">
        <w:t xml:space="preserve">                         </w:t>
      </w:r>
      <w:r w:rsidR="00CF6FA6">
        <w:t xml:space="preserve">с </w:t>
      </w:r>
      <w:r w:rsidR="00CF6FA6" w:rsidRPr="007C0AC3">
        <w:t>«</w:t>
      </w:r>
      <w:r w:rsidR="00A56E2F" w:rsidRPr="00A56E2F">
        <w:t>дальневосточным гектаром</w:t>
      </w:r>
      <w:r w:rsidR="00CF6FA6" w:rsidRPr="007C0AC3">
        <w:t>»</w:t>
      </w:r>
      <w:r w:rsidR="0058776D">
        <w:t>", "</w:t>
      </w:r>
      <w:r w:rsidR="00E00107" w:rsidRPr="00E00107">
        <w:t>Строительство и реконструкция дорог</w:t>
      </w:r>
      <w:r w:rsidR="0058776D">
        <w:t>"</w:t>
      </w:r>
      <w:r w:rsidR="009A53D2">
        <w:t>.</w:t>
      </w:r>
      <w:r w:rsidR="0055063E" w:rsidRPr="007C0AC3">
        <w:t xml:space="preserve">    </w:t>
      </w:r>
    </w:p>
    <w:p w:rsidR="00F0178E" w:rsidRDefault="00F0178E" w:rsidP="00F0178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3D00">
        <w:rPr>
          <w:rFonts w:ascii="Times New Roman" w:hAnsi="Times New Roman"/>
          <w:bCs/>
          <w:sz w:val="28"/>
          <w:szCs w:val="28"/>
        </w:rPr>
        <w:t>Данные представлены в диаграмме №</w:t>
      </w:r>
      <w:r w:rsidR="00FB5B01">
        <w:rPr>
          <w:rFonts w:ascii="Times New Roman" w:hAnsi="Times New Roman"/>
          <w:bCs/>
          <w:sz w:val="28"/>
          <w:szCs w:val="28"/>
        </w:rPr>
        <w:t>5</w:t>
      </w:r>
      <w:r w:rsidRPr="004A3D00">
        <w:rPr>
          <w:rFonts w:ascii="Times New Roman" w:hAnsi="Times New Roman"/>
          <w:bCs/>
          <w:sz w:val="28"/>
          <w:szCs w:val="28"/>
        </w:rPr>
        <w:t>.</w:t>
      </w:r>
    </w:p>
    <w:p w:rsidR="00981523" w:rsidRDefault="00F0178E" w:rsidP="00A9578B">
      <w:pPr>
        <w:jc w:val="both"/>
      </w:pPr>
      <w:r>
        <w:t xml:space="preserve"> </w:t>
      </w: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0B026B" w:rsidRDefault="000B026B" w:rsidP="002B38F1">
      <w:pPr>
        <w:pStyle w:val="Default"/>
        <w:jc w:val="center"/>
        <w:rPr>
          <w:i/>
          <w:sz w:val="28"/>
          <w:szCs w:val="28"/>
        </w:rPr>
      </w:pPr>
    </w:p>
    <w:p w:rsidR="00C14996" w:rsidRDefault="00C14996" w:rsidP="002B38F1">
      <w:pPr>
        <w:pStyle w:val="Default"/>
        <w:jc w:val="center"/>
        <w:rPr>
          <w:i/>
          <w:sz w:val="28"/>
          <w:szCs w:val="28"/>
        </w:rPr>
      </w:pPr>
    </w:p>
    <w:p w:rsidR="00C14996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i/>
          <w:sz w:val="28"/>
          <w:szCs w:val="28"/>
        </w:rPr>
        <w:lastRenderedPageBreak/>
        <w:t>Динамика поступления запросов информации</w:t>
      </w:r>
      <w:r w:rsidRPr="002B38F1">
        <w:rPr>
          <w:bCs/>
          <w:i/>
          <w:color w:val="auto"/>
          <w:sz w:val="28"/>
          <w:szCs w:val="28"/>
        </w:rPr>
        <w:t xml:space="preserve"> </w:t>
      </w:r>
    </w:p>
    <w:p w:rsidR="00C14996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bCs/>
          <w:i/>
          <w:color w:val="auto"/>
          <w:sz w:val="28"/>
          <w:szCs w:val="28"/>
        </w:rPr>
        <w:t xml:space="preserve">в администрацию города из других органов и должностных лиц </w:t>
      </w:r>
    </w:p>
    <w:p w:rsidR="002B38F1" w:rsidRPr="002B38F1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bCs/>
          <w:i/>
          <w:color w:val="auto"/>
          <w:sz w:val="28"/>
          <w:szCs w:val="28"/>
        </w:rPr>
        <w:t>в соответствии с Федеральным законом от 02.05.2006 №59-ФЗ "О порядке рассмотрения обращений граждан Российской Федерации"</w:t>
      </w:r>
    </w:p>
    <w:p w:rsidR="002B38F1" w:rsidRPr="002B38F1" w:rsidRDefault="002B38F1" w:rsidP="00A9578B">
      <w:pPr>
        <w:jc w:val="both"/>
        <w:rPr>
          <w:i/>
        </w:rPr>
      </w:pPr>
    </w:p>
    <w:p w:rsidR="00F0178E" w:rsidRDefault="007737A3" w:rsidP="00A9578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652322" wp14:editId="13017EEF">
                <wp:simplePos x="0" y="0"/>
                <wp:positionH relativeFrom="page">
                  <wp:posOffset>4181475</wp:posOffset>
                </wp:positionH>
                <wp:positionV relativeFrom="paragraph">
                  <wp:posOffset>1258570</wp:posOffset>
                </wp:positionV>
                <wp:extent cx="857250" cy="200025"/>
                <wp:effectExtent l="0" t="57150" r="0" b="28575"/>
                <wp:wrapNone/>
                <wp:docPr id="30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2E35" id="Прямая со стрелкой 1" o:spid="_x0000_s1026" type="#_x0000_t32" style="position:absolute;margin-left:329.25pt;margin-top:99.1pt;width:67.5pt;height:15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" strokecolor="black [3213]">
                <v:stroke endarrow="block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89A31B" wp14:editId="3043458F">
                <wp:simplePos x="0" y="0"/>
                <wp:positionH relativeFrom="margin">
                  <wp:posOffset>2233295</wp:posOffset>
                </wp:positionH>
                <wp:positionV relativeFrom="paragraph">
                  <wp:posOffset>476250</wp:posOffset>
                </wp:positionV>
                <wp:extent cx="2038350" cy="771525"/>
                <wp:effectExtent l="0" t="0" r="76200" b="66675"/>
                <wp:wrapNone/>
                <wp:docPr id="3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771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C94B" id="Прямая со стрелкой 1" o:spid="_x0000_s1026" type="#_x0000_t32" style="position:absolute;margin-left:175.85pt;margin-top:37.5pt;width:160.5pt;height:60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" strokecolor="black [3213]">
                <v:stroke endarrow="block"/>
                <w10:wrap anchorx="margin"/>
              </v:shape>
            </w:pict>
          </mc:Fallback>
        </mc:AlternateContent>
      </w: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20F39B" wp14:editId="532E82EF">
                <wp:simplePos x="0" y="0"/>
                <wp:positionH relativeFrom="page">
                  <wp:posOffset>4061459</wp:posOffset>
                </wp:positionH>
                <wp:positionV relativeFrom="paragraph">
                  <wp:posOffset>1122046</wp:posOffset>
                </wp:positionV>
                <wp:extent cx="713581" cy="293695"/>
                <wp:effectExtent l="0" t="0" r="0" b="0"/>
                <wp:wrapNone/>
                <wp:docPr id="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98469">
                          <a:off x="0" y="0"/>
                          <a:ext cx="713581" cy="29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9A5A7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27,7</w:t>
                            </w:r>
                            <w:r w:rsidR="00F0178E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F39B" id="_x0000_s1036" type="#_x0000_t202" style="position:absolute;left:0;text-align:left;margin-left:319.8pt;margin-top:88.35pt;width:56.2pt;height:23.15pt;rotation:-984712fd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" filled="f" stroked="f">
                <v:textbox>
                  <w:txbxContent>
                    <w:p w:rsidR="00101D70" w:rsidRDefault="00101D70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9A5A7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27,7</w:t>
                      </w:r>
                      <w:r w:rsidR="00F0178E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178E" w:rsidRPr="005B5B4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4E556B" wp14:editId="232FC151">
                <wp:simplePos x="0" y="0"/>
                <wp:positionH relativeFrom="margin">
                  <wp:posOffset>2578176</wp:posOffset>
                </wp:positionH>
                <wp:positionV relativeFrom="paragraph">
                  <wp:posOffset>584763</wp:posOffset>
                </wp:positionV>
                <wp:extent cx="1280160" cy="261769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9802">
                          <a:off x="0" y="0"/>
                          <a:ext cx="1280160" cy="261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9A5A76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-45,2</w:t>
                            </w:r>
                            <w:r w:rsidR="00F0178E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4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556B" id="_x0000_s1037" type="#_x0000_t202" style="position:absolute;left:0;text-align:left;margin-left:203pt;margin-top:46.05pt;width:100.8pt;height:20.6pt;rotation:1135741fd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" filled="f" stroked="f">
                <v:textbox>
                  <w:txbxContent>
                    <w:p w:rsidR="00101D70" w:rsidRDefault="009A5A76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-45,2</w:t>
                      </w:r>
                      <w:r w:rsidR="00F0178E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4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78E">
        <w:t xml:space="preserve">          </w:t>
      </w:r>
      <w:r>
        <w:t xml:space="preserve">  </w:t>
      </w:r>
      <w:r w:rsidR="00F0178E">
        <w:t xml:space="preserve">    </w:t>
      </w:r>
      <w:r w:rsidR="00F0178E">
        <w:rPr>
          <w:noProof/>
        </w:rPr>
        <w:drawing>
          <wp:inline distT="0" distB="0" distL="0" distR="0" wp14:anchorId="53EDB0A3" wp14:editId="798C46BD">
            <wp:extent cx="4953000" cy="2409825"/>
            <wp:effectExtent l="0" t="0" r="0" b="9525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022D6" w:rsidRDefault="00E00107" w:rsidP="000B026B">
      <w:pPr>
        <w:jc w:val="both"/>
        <w:rPr>
          <w:sz w:val="24"/>
          <w:szCs w:val="24"/>
        </w:rPr>
      </w:pP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7DD130" wp14:editId="4DCEF0B5">
                <wp:simplePos x="0" y="0"/>
                <wp:positionH relativeFrom="margin">
                  <wp:posOffset>4102409</wp:posOffset>
                </wp:positionH>
                <wp:positionV relativeFrom="paragraph">
                  <wp:posOffset>379789</wp:posOffset>
                </wp:positionV>
                <wp:extent cx="758825" cy="119288"/>
                <wp:effectExtent l="0" t="0" r="0" b="0"/>
                <wp:wrapNone/>
                <wp:docPr id="3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975447" flipV="1">
                          <a:off x="0" y="0"/>
                          <a:ext cx="758825" cy="119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5B5B49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57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62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DD130" id="_x0000_s1038" type="#_x0000_t202" style="position:absolute;left:0;text-align:left;margin-left:323pt;margin-top:29.9pt;width:59.75pt;height:9.4pt;rotation:-9803582fd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" filled="f" stroked="f">
                <v:textbox>
                  <w:txbxContent>
                    <w:p w:rsidR="005B5B49" w:rsidRDefault="005B5B49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57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62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78E">
        <w:t xml:space="preserve">              </w:t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  <w:t xml:space="preserve">    </w:t>
      </w:r>
      <w:r w:rsidR="007737A3">
        <w:rPr>
          <w:sz w:val="24"/>
          <w:szCs w:val="24"/>
        </w:rPr>
        <w:t xml:space="preserve">    </w:t>
      </w:r>
      <w:r w:rsidR="00900A16">
        <w:rPr>
          <w:sz w:val="24"/>
          <w:szCs w:val="24"/>
        </w:rPr>
        <w:t xml:space="preserve">   </w:t>
      </w:r>
      <w:r w:rsidR="00D022D6" w:rsidRPr="007C0AC3">
        <w:rPr>
          <w:sz w:val="24"/>
          <w:szCs w:val="24"/>
        </w:rPr>
        <w:t>Диаграмма №</w:t>
      </w:r>
      <w:r w:rsidR="00FB5B01">
        <w:rPr>
          <w:sz w:val="24"/>
          <w:szCs w:val="24"/>
        </w:rPr>
        <w:t>5</w:t>
      </w:r>
    </w:p>
    <w:p w:rsidR="00D7431D" w:rsidRDefault="00D7431D" w:rsidP="00D022D6">
      <w:pPr>
        <w:jc w:val="right"/>
      </w:pPr>
    </w:p>
    <w:p w:rsidR="00BC75F4" w:rsidRPr="00BC75F4" w:rsidRDefault="00904E95" w:rsidP="00BC75F4">
      <w:pPr>
        <w:jc w:val="center"/>
        <w:rPr>
          <w:b/>
        </w:rPr>
      </w:pPr>
      <w:r>
        <w:rPr>
          <w:b/>
        </w:rPr>
        <w:t xml:space="preserve">Динамика </w:t>
      </w:r>
      <w:r w:rsidR="00810891">
        <w:rPr>
          <w:b/>
        </w:rPr>
        <w:t>количества</w:t>
      </w:r>
      <w:r w:rsidR="00BC75F4" w:rsidRPr="00BC75F4">
        <w:rPr>
          <w:b/>
        </w:rPr>
        <w:t xml:space="preserve"> вопросов, </w:t>
      </w:r>
      <w:r w:rsidR="00810891">
        <w:rPr>
          <w:b/>
        </w:rPr>
        <w:t>содержащихся в обращениях поступивших</w:t>
      </w:r>
    </w:p>
    <w:p w:rsidR="00D329F0" w:rsidRDefault="00810891" w:rsidP="0071758D">
      <w:pPr>
        <w:jc w:val="center"/>
        <w:rPr>
          <w:b/>
        </w:rPr>
      </w:pPr>
      <w:r>
        <w:rPr>
          <w:b/>
        </w:rPr>
        <w:t xml:space="preserve">в администрацию города </w:t>
      </w:r>
      <w:r w:rsidR="00BC75F4" w:rsidRPr="00BC75F4">
        <w:rPr>
          <w:b/>
        </w:rPr>
        <w:t>для рассмотрения из других государственных органов</w:t>
      </w:r>
      <w:r w:rsidR="0071758D" w:rsidRPr="006D56AE">
        <w:rPr>
          <w:b/>
        </w:rPr>
        <w:t xml:space="preserve">, </w:t>
      </w:r>
      <w:r w:rsidR="002A6D1D">
        <w:rPr>
          <w:b/>
        </w:rPr>
        <w:t>органов местного самоуправления</w:t>
      </w:r>
      <w:r w:rsidR="00F00434">
        <w:rPr>
          <w:b/>
        </w:rPr>
        <w:t xml:space="preserve"> и должностных</w:t>
      </w:r>
      <w:r w:rsidR="002A6D1D">
        <w:rPr>
          <w:b/>
        </w:rPr>
        <w:t xml:space="preserve"> </w:t>
      </w:r>
      <w:r w:rsidR="0071758D" w:rsidRPr="006D56AE">
        <w:rPr>
          <w:b/>
        </w:rPr>
        <w:t>лиц</w:t>
      </w:r>
    </w:p>
    <w:p w:rsidR="00887931" w:rsidRDefault="00887931" w:rsidP="0071758D">
      <w:pPr>
        <w:jc w:val="center"/>
        <w:rPr>
          <w:b/>
        </w:rPr>
      </w:pPr>
    </w:p>
    <w:p w:rsidR="008C72F2" w:rsidRPr="00DD5EA4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За I</w:t>
      </w:r>
      <w:r w:rsidR="001141AC" w:rsidRPr="007C0AC3">
        <w:rPr>
          <w:color w:val="auto"/>
          <w:sz w:val="28"/>
          <w:szCs w:val="28"/>
        </w:rPr>
        <w:t>I</w:t>
      </w:r>
      <w:r w:rsidR="0024392B">
        <w:rPr>
          <w:color w:val="auto"/>
          <w:sz w:val="28"/>
          <w:szCs w:val="28"/>
          <w:lang w:val="en-US"/>
        </w:rPr>
        <w:t>I</w:t>
      </w:r>
      <w:r w:rsidRPr="007C0AC3">
        <w:rPr>
          <w:color w:val="auto"/>
          <w:sz w:val="28"/>
          <w:szCs w:val="28"/>
        </w:rPr>
        <w:t xml:space="preserve"> квартал 2018 года </w:t>
      </w:r>
      <w:r w:rsidR="00A76946">
        <w:rPr>
          <w:color w:val="auto"/>
          <w:sz w:val="28"/>
          <w:szCs w:val="28"/>
        </w:rPr>
        <w:t xml:space="preserve">в администрацию города </w:t>
      </w:r>
      <w:r w:rsidRPr="007C0AC3">
        <w:rPr>
          <w:color w:val="auto"/>
          <w:sz w:val="28"/>
          <w:szCs w:val="28"/>
        </w:rPr>
        <w:t xml:space="preserve">поступил </w:t>
      </w:r>
      <w:r w:rsidR="00F550F2">
        <w:rPr>
          <w:color w:val="auto"/>
          <w:sz w:val="28"/>
          <w:szCs w:val="28"/>
        </w:rPr>
        <w:t>91</w:t>
      </w:r>
      <w:r w:rsidR="006F2D67">
        <w:rPr>
          <w:color w:val="auto"/>
          <w:sz w:val="28"/>
          <w:szCs w:val="28"/>
        </w:rPr>
        <w:t xml:space="preserve"> </w:t>
      </w:r>
      <w:r w:rsidR="00F550F2">
        <w:rPr>
          <w:color w:val="auto"/>
          <w:sz w:val="28"/>
          <w:szCs w:val="28"/>
        </w:rPr>
        <w:t>вопрос</w:t>
      </w:r>
      <w:r w:rsidR="00E66937">
        <w:rPr>
          <w:color w:val="auto"/>
          <w:sz w:val="28"/>
          <w:szCs w:val="28"/>
        </w:rPr>
        <w:t xml:space="preserve">                 </w:t>
      </w:r>
      <w:r w:rsidR="00A76946">
        <w:rPr>
          <w:color w:val="auto"/>
          <w:sz w:val="28"/>
          <w:szCs w:val="28"/>
        </w:rPr>
        <w:t xml:space="preserve">для рассмотрения из </w:t>
      </w:r>
      <w:r>
        <w:rPr>
          <w:color w:val="auto"/>
          <w:sz w:val="28"/>
          <w:szCs w:val="28"/>
        </w:rPr>
        <w:t>других государственных органов</w:t>
      </w:r>
      <w:r w:rsidRPr="007C0AC3">
        <w:rPr>
          <w:color w:val="auto"/>
          <w:sz w:val="28"/>
          <w:szCs w:val="28"/>
        </w:rPr>
        <w:t>,</w:t>
      </w:r>
      <w:r w:rsidR="00A7694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органов местного самоуправления</w:t>
      </w:r>
      <w:r w:rsidR="00A76946">
        <w:rPr>
          <w:color w:val="auto"/>
          <w:sz w:val="28"/>
          <w:szCs w:val="28"/>
        </w:rPr>
        <w:t xml:space="preserve"> </w:t>
      </w:r>
      <w:r w:rsidR="00F00434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должностных лиц,</w:t>
      </w:r>
      <w:r w:rsidRPr="007C0AC3">
        <w:rPr>
          <w:color w:val="auto"/>
          <w:sz w:val="28"/>
          <w:szCs w:val="28"/>
        </w:rPr>
        <w:t xml:space="preserve"> что составил</w:t>
      </w:r>
      <w:r w:rsidRPr="00DD5EA4">
        <w:rPr>
          <w:color w:val="auto"/>
          <w:sz w:val="28"/>
          <w:szCs w:val="28"/>
        </w:rPr>
        <w:t xml:space="preserve">о </w:t>
      </w:r>
      <w:r w:rsidR="009E7472">
        <w:rPr>
          <w:color w:val="auto"/>
          <w:sz w:val="28"/>
          <w:szCs w:val="28"/>
        </w:rPr>
        <w:t>1</w:t>
      </w:r>
      <w:r w:rsidR="002A6E2A">
        <w:rPr>
          <w:color w:val="auto"/>
          <w:sz w:val="28"/>
          <w:szCs w:val="28"/>
        </w:rPr>
        <w:t>3</w:t>
      </w:r>
      <w:r w:rsidRPr="00F36C7E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от общего количества поступивших </w:t>
      </w:r>
      <w:r w:rsidR="002A6E2A">
        <w:rPr>
          <w:color w:val="auto"/>
          <w:sz w:val="28"/>
          <w:szCs w:val="28"/>
        </w:rPr>
        <w:t>вопросов, поставленных в обращениях</w:t>
      </w:r>
      <w:r w:rsidRPr="00DD5EA4">
        <w:rPr>
          <w:color w:val="auto"/>
          <w:sz w:val="28"/>
          <w:szCs w:val="28"/>
        </w:rPr>
        <w:t xml:space="preserve">. Отмечается </w:t>
      </w:r>
      <w:r w:rsidR="00F20CCE">
        <w:rPr>
          <w:color w:val="auto"/>
          <w:sz w:val="28"/>
          <w:szCs w:val="28"/>
        </w:rPr>
        <w:t>увеличение</w:t>
      </w:r>
      <w:r w:rsidR="00F36C7E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количества</w:t>
      </w:r>
      <w:r w:rsidR="00CB36C1">
        <w:rPr>
          <w:color w:val="auto"/>
          <w:sz w:val="28"/>
          <w:szCs w:val="28"/>
        </w:rPr>
        <w:t xml:space="preserve"> таких</w:t>
      </w:r>
      <w:r w:rsidRPr="00DD5EA4">
        <w:rPr>
          <w:color w:val="auto"/>
          <w:sz w:val="28"/>
          <w:szCs w:val="28"/>
        </w:rPr>
        <w:t xml:space="preserve"> </w:t>
      </w:r>
      <w:r w:rsidR="002A6E2A">
        <w:rPr>
          <w:color w:val="auto"/>
          <w:sz w:val="28"/>
          <w:szCs w:val="28"/>
        </w:rPr>
        <w:t>вопросов</w:t>
      </w:r>
      <w:r w:rsidR="00A76946">
        <w:rPr>
          <w:color w:val="auto"/>
          <w:sz w:val="28"/>
          <w:szCs w:val="28"/>
        </w:rPr>
        <w:t xml:space="preserve"> </w:t>
      </w:r>
      <w:r w:rsidRPr="00780E05">
        <w:rPr>
          <w:color w:val="auto"/>
          <w:sz w:val="28"/>
          <w:szCs w:val="28"/>
        </w:rPr>
        <w:t xml:space="preserve">на </w:t>
      </w:r>
      <w:r w:rsidR="00FF0C56" w:rsidRPr="00780E05">
        <w:rPr>
          <w:color w:val="auto"/>
          <w:sz w:val="28"/>
          <w:szCs w:val="28"/>
        </w:rPr>
        <w:t>1,1</w:t>
      </w:r>
      <w:r w:rsidRPr="00780E05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</w:t>
      </w:r>
      <w:r w:rsidR="00A76946">
        <w:rPr>
          <w:color w:val="auto"/>
          <w:sz w:val="28"/>
          <w:szCs w:val="28"/>
        </w:rPr>
        <w:t>п</w:t>
      </w:r>
      <w:r w:rsidRPr="00DD5EA4">
        <w:rPr>
          <w:color w:val="auto"/>
          <w:sz w:val="28"/>
          <w:szCs w:val="28"/>
        </w:rPr>
        <w:t xml:space="preserve">о сравнению с аналогичным периодом </w:t>
      </w:r>
      <w:r w:rsidR="00D15A65">
        <w:rPr>
          <w:color w:val="auto"/>
          <w:sz w:val="28"/>
          <w:szCs w:val="28"/>
        </w:rPr>
        <w:t xml:space="preserve">                 </w:t>
      </w:r>
      <w:r w:rsidRPr="00DD5EA4">
        <w:rPr>
          <w:color w:val="auto"/>
          <w:sz w:val="28"/>
          <w:szCs w:val="28"/>
        </w:rPr>
        <w:t>2017 года</w:t>
      </w:r>
      <w:r w:rsidR="009B572C">
        <w:rPr>
          <w:color w:val="auto"/>
          <w:sz w:val="28"/>
          <w:szCs w:val="28"/>
        </w:rPr>
        <w:t xml:space="preserve"> (90)</w:t>
      </w:r>
      <w:r w:rsidR="001141AC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и </w:t>
      </w:r>
      <w:r w:rsidR="00F20CCE">
        <w:rPr>
          <w:color w:val="auto"/>
          <w:sz w:val="28"/>
          <w:szCs w:val="28"/>
        </w:rPr>
        <w:t>увеличение</w:t>
      </w:r>
      <w:r>
        <w:rPr>
          <w:color w:val="auto"/>
          <w:sz w:val="28"/>
          <w:szCs w:val="28"/>
        </w:rPr>
        <w:t xml:space="preserve"> </w:t>
      </w:r>
      <w:r w:rsidRPr="00780E05">
        <w:rPr>
          <w:color w:val="auto"/>
          <w:sz w:val="28"/>
          <w:szCs w:val="28"/>
        </w:rPr>
        <w:t xml:space="preserve">на </w:t>
      </w:r>
      <w:r w:rsidR="00B37B83" w:rsidRPr="00780E05">
        <w:rPr>
          <w:color w:val="auto"/>
          <w:sz w:val="28"/>
          <w:szCs w:val="28"/>
        </w:rPr>
        <w:t>8,33</w:t>
      </w:r>
      <w:r w:rsidRPr="00780E05">
        <w:rPr>
          <w:color w:val="auto"/>
          <w:sz w:val="28"/>
          <w:szCs w:val="28"/>
        </w:rPr>
        <w:t>%</w:t>
      </w:r>
      <w:r w:rsidR="00B37B83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по отношению к </w:t>
      </w:r>
      <w:r w:rsidR="00F20CCE">
        <w:rPr>
          <w:color w:val="auto"/>
          <w:sz w:val="28"/>
          <w:szCs w:val="28"/>
          <w:lang w:val="en-US"/>
        </w:rPr>
        <w:t>I</w:t>
      </w:r>
      <w:r w:rsidRPr="00DD5EA4">
        <w:rPr>
          <w:color w:val="auto"/>
          <w:sz w:val="28"/>
          <w:szCs w:val="28"/>
          <w:lang w:val="en-US"/>
        </w:rPr>
        <w:t>I</w:t>
      </w:r>
      <w:r w:rsidR="000363B2">
        <w:rPr>
          <w:color w:val="auto"/>
          <w:sz w:val="28"/>
          <w:szCs w:val="28"/>
          <w:lang w:val="en-US"/>
        </w:rPr>
        <w:t>I</w:t>
      </w:r>
      <w:r w:rsidRPr="00DD5EA4">
        <w:rPr>
          <w:color w:val="auto"/>
          <w:sz w:val="28"/>
          <w:szCs w:val="28"/>
        </w:rPr>
        <w:t xml:space="preserve"> кварталу 2016 года</w:t>
      </w:r>
      <w:r w:rsidR="009B572C">
        <w:rPr>
          <w:color w:val="auto"/>
          <w:sz w:val="28"/>
          <w:szCs w:val="28"/>
        </w:rPr>
        <w:t xml:space="preserve"> (84)</w:t>
      </w:r>
      <w:r w:rsidRPr="00DD5EA4">
        <w:rPr>
          <w:color w:val="auto"/>
          <w:sz w:val="28"/>
          <w:szCs w:val="28"/>
        </w:rPr>
        <w:t>.</w:t>
      </w:r>
    </w:p>
    <w:p w:rsidR="008C72F2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</w:t>
      </w:r>
      <w:r w:rsidR="00810891">
        <w:rPr>
          <w:color w:val="auto"/>
          <w:sz w:val="28"/>
          <w:szCs w:val="28"/>
        </w:rPr>
        <w:t>количества</w:t>
      </w:r>
      <w:r w:rsidRPr="007C0AC3">
        <w:rPr>
          <w:color w:val="auto"/>
          <w:sz w:val="28"/>
          <w:szCs w:val="28"/>
        </w:rPr>
        <w:t xml:space="preserve"> </w:t>
      </w:r>
      <w:r w:rsidR="005F4D14">
        <w:rPr>
          <w:color w:val="auto"/>
          <w:sz w:val="28"/>
          <w:szCs w:val="28"/>
        </w:rPr>
        <w:t>вопросов</w:t>
      </w:r>
      <w:r w:rsidR="009A53D2">
        <w:rPr>
          <w:color w:val="auto"/>
          <w:sz w:val="28"/>
          <w:szCs w:val="28"/>
        </w:rPr>
        <w:t>,</w:t>
      </w:r>
      <w:r w:rsidR="00B7080B">
        <w:rPr>
          <w:color w:val="auto"/>
          <w:sz w:val="28"/>
          <w:szCs w:val="28"/>
        </w:rPr>
        <w:t xml:space="preserve"> </w:t>
      </w:r>
      <w:r w:rsidR="00810891">
        <w:rPr>
          <w:color w:val="auto"/>
          <w:sz w:val="28"/>
          <w:szCs w:val="28"/>
        </w:rPr>
        <w:t xml:space="preserve">содержащихся </w:t>
      </w:r>
      <w:r w:rsidR="00B7080B">
        <w:rPr>
          <w:color w:val="auto"/>
          <w:sz w:val="28"/>
          <w:szCs w:val="28"/>
        </w:rPr>
        <w:t xml:space="preserve">в обращениях, </w:t>
      </w:r>
      <w:r w:rsidR="00810891">
        <w:rPr>
          <w:color w:val="auto"/>
          <w:sz w:val="28"/>
          <w:szCs w:val="28"/>
        </w:rPr>
        <w:t>поступивших</w:t>
      </w:r>
      <w:r w:rsidR="00B7080B">
        <w:rPr>
          <w:color w:val="auto"/>
          <w:sz w:val="28"/>
          <w:szCs w:val="28"/>
        </w:rPr>
        <w:t xml:space="preserve"> для рассмотрения </w:t>
      </w:r>
      <w:r w:rsidR="009A53D2">
        <w:rPr>
          <w:color w:val="auto"/>
          <w:sz w:val="28"/>
          <w:szCs w:val="28"/>
        </w:rPr>
        <w:t xml:space="preserve">из других государственных органов, </w:t>
      </w:r>
      <w:r w:rsidR="002A6D1D">
        <w:rPr>
          <w:color w:val="auto"/>
          <w:sz w:val="28"/>
          <w:szCs w:val="28"/>
        </w:rPr>
        <w:t>органов местного самоуправления</w:t>
      </w:r>
      <w:r w:rsidR="00F00434">
        <w:rPr>
          <w:color w:val="auto"/>
          <w:sz w:val="28"/>
          <w:szCs w:val="28"/>
        </w:rPr>
        <w:t xml:space="preserve"> и</w:t>
      </w:r>
      <w:r w:rsidR="009A53D2">
        <w:rPr>
          <w:color w:val="auto"/>
          <w:sz w:val="28"/>
          <w:szCs w:val="28"/>
        </w:rPr>
        <w:t xml:space="preserve"> должностных лиц</w:t>
      </w:r>
      <w:r w:rsidR="00156579">
        <w:rPr>
          <w:color w:val="auto"/>
          <w:sz w:val="28"/>
          <w:szCs w:val="28"/>
        </w:rPr>
        <w:t>,</w:t>
      </w:r>
      <w:r w:rsidR="009A53D2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представлена </w:t>
      </w:r>
      <w:r w:rsidR="009A53D2">
        <w:rPr>
          <w:color w:val="auto"/>
          <w:sz w:val="28"/>
          <w:szCs w:val="28"/>
        </w:rPr>
        <w:t>в</w:t>
      </w:r>
      <w:r w:rsidRPr="007C0AC3">
        <w:rPr>
          <w:color w:val="auto"/>
          <w:sz w:val="28"/>
          <w:szCs w:val="28"/>
        </w:rPr>
        <w:t xml:space="preserve"> диаграмме №</w:t>
      </w:r>
      <w:r>
        <w:rPr>
          <w:color w:val="auto"/>
          <w:sz w:val="28"/>
          <w:szCs w:val="28"/>
        </w:rPr>
        <w:t>6</w:t>
      </w:r>
      <w:r w:rsidRPr="007C0AC3">
        <w:rPr>
          <w:color w:val="auto"/>
          <w:sz w:val="28"/>
          <w:szCs w:val="28"/>
        </w:rPr>
        <w:t>.</w:t>
      </w:r>
    </w:p>
    <w:p w:rsidR="002B38F1" w:rsidRDefault="002B38F1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7080B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Динамика </w:t>
      </w:r>
      <w:r w:rsidR="00810891">
        <w:rPr>
          <w:i/>
          <w:color w:val="auto"/>
          <w:sz w:val="28"/>
          <w:szCs w:val="28"/>
        </w:rPr>
        <w:t>количества</w:t>
      </w:r>
      <w:r w:rsidRPr="002B38F1">
        <w:rPr>
          <w:i/>
          <w:color w:val="auto"/>
          <w:sz w:val="28"/>
          <w:szCs w:val="28"/>
        </w:rPr>
        <w:t xml:space="preserve"> </w:t>
      </w:r>
      <w:r w:rsidR="00B7080B">
        <w:rPr>
          <w:i/>
          <w:color w:val="auto"/>
          <w:sz w:val="28"/>
          <w:szCs w:val="28"/>
        </w:rPr>
        <w:t>вопросов</w:t>
      </w:r>
      <w:r w:rsidRPr="002B38F1">
        <w:rPr>
          <w:i/>
          <w:color w:val="auto"/>
          <w:sz w:val="28"/>
          <w:szCs w:val="28"/>
        </w:rPr>
        <w:t>,</w:t>
      </w:r>
      <w:r w:rsidR="00B7080B">
        <w:rPr>
          <w:i/>
          <w:color w:val="auto"/>
          <w:sz w:val="28"/>
          <w:szCs w:val="28"/>
        </w:rPr>
        <w:t xml:space="preserve"> </w:t>
      </w:r>
      <w:r w:rsidR="00810891">
        <w:rPr>
          <w:i/>
          <w:color w:val="auto"/>
          <w:sz w:val="28"/>
          <w:szCs w:val="28"/>
        </w:rPr>
        <w:t>содержащихся</w:t>
      </w:r>
      <w:r w:rsidR="00B7080B">
        <w:rPr>
          <w:i/>
          <w:color w:val="auto"/>
          <w:sz w:val="28"/>
          <w:szCs w:val="28"/>
        </w:rPr>
        <w:t xml:space="preserve"> в обращениях,</w:t>
      </w:r>
    </w:p>
    <w:p w:rsidR="00B7080B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 направленных для рассмотрения из других государственных органов, </w:t>
      </w:r>
    </w:p>
    <w:p w:rsidR="002B38F1" w:rsidRPr="002B38F1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>органов местного самоуправления и должностных лиц</w:t>
      </w:r>
    </w:p>
    <w:p w:rsidR="002A6E2A" w:rsidRDefault="000340B1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1066BF" wp14:editId="46427D09">
                <wp:simplePos x="0" y="0"/>
                <wp:positionH relativeFrom="column">
                  <wp:posOffset>2198829</wp:posOffset>
                </wp:positionH>
                <wp:positionV relativeFrom="paragraph">
                  <wp:posOffset>1018651</wp:posOffset>
                </wp:positionV>
                <wp:extent cx="788035" cy="262955"/>
                <wp:effectExtent l="0" t="0" r="0" b="0"/>
                <wp:wrapNone/>
                <wp:docPr id="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46198">
                          <a:off x="0" y="0"/>
                          <a:ext cx="788035" cy="262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C05ED5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4200EE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8,33</w:t>
                            </w:r>
                            <w:r w:rsidR="005B5B4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66BF" id="_x0000_s1039" type="#_x0000_t202" style="position:absolute;left:0;text-align:left;margin-left:173.15pt;margin-top:80.2pt;width:62.05pt;height:20.7pt;rotation:-1478713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" filled="f" stroked="f">
                <v:textbox>
                  <w:txbxContent>
                    <w:p w:rsidR="005B5B49" w:rsidRDefault="00C05ED5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4200EE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8,33</w:t>
                      </w:r>
                      <w:r w:rsidR="005B5B4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A6E2A"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38520D" wp14:editId="18B0ABC5">
                <wp:simplePos x="0" y="0"/>
                <wp:positionH relativeFrom="page">
                  <wp:posOffset>4351494</wp:posOffset>
                </wp:positionH>
                <wp:positionV relativeFrom="paragraph">
                  <wp:posOffset>268938</wp:posOffset>
                </wp:positionV>
                <wp:extent cx="582032" cy="313263"/>
                <wp:effectExtent l="0" t="0" r="0" b="0"/>
                <wp:wrapNone/>
                <wp:docPr id="4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11768">
                          <a:off x="0" y="0"/>
                          <a:ext cx="582032" cy="3132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C05ED5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+1,</w:t>
                            </w:r>
                            <w:r w:rsidR="004200EE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1</w:t>
                            </w:r>
                            <w:r w:rsidR="005B5B4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520D" id="_x0000_s1040" type="#_x0000_t202" style="position:absolute;left:0;text-align:left;margin-left:342.65pt;margin-top:21.2pt;width:45.85pt;height:24.65pt;rotation:-751733fd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" filled="f" stroked="f">
                <v:textbox>
                  <w:txbxContent>
                    <w:p w:rsidR="005B5B49" w:rsidRDefault="00C05ED5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+1,</w:t>
                      </w:r>
                      <w:r w:rsidR="004200EE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1</w:t>
                      </w:r>
                      <w:r w:rsidR="005B5B4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6E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8771DA" wp14:editId="7D46AF14">
                <wp:simplePos x="0" y="0"/>
                <wp:positionH relativeFrom="margin">
                  <wp:posOffset>3400425</wp:posOffset>
                </wp:positionH>
                <wp:positionV relativeFrom="paragraph">
                  <wp:posOffset>500380</wp:posOffset>
                </wp:positionV>
                <wp:extent cx="771525" cy="120650"/>
                <wp:effectExtent l="0" t="57150" r="9525" b="31750"/>
                <wp:wrapNone/>
                <wp:docPr id="2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20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F1DE9" id="Прямая со стрелкой 1" o:spid="_x0000_s1026" type="#_x0000_t32" style="position:absolute;margin-left:267.75pt;margin-top:39.4pt;width:60.75pt;height:9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" strokecolor="black [3213]">
                <v:stroke endarrow="block"/>
                <w10:wrap anchorx="margin"/>
              </v:shape>
            </w:pict>
          </mc:Fallback>
        </mc:AlternateContent>
      </w:r>
      <w:r w:rsidR="002A6E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358DF9" wp14:editId="3A558261">
                <wp:simplePos x="0" y="0"/>
                <wp:positionH relativeFrom="page">
                  <wp:posOffset>3067050</wp:posOffset>
                </wp:positionH>
                <wp:positionV relativeFrom="paragraph">
                  <wp:posOffset>584200</wp:posOffset>
                </wp:positionV>
                <wp:extent cx="1762125" cy="876300"/>
                <wp:effectExtent l="0" t="38100" r="47625" b="19050"/>
                <wp:wrapNone/>
                <wp:docPr id="2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0044" id="Прямая со стрелкой 1" o:spid="_x0000_s1026" type="#_x0000_t32" style="position:absolute;margin-left:241.5pt;margin-top:46pt;width:138.75pt;height:69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" strokecolor="black [3213]">
                <v:stroke endarrow="block"/>
                <w10:wrap anchorx="page"/>
              </v:shape>
            </w:pict>
          </mc:Fallback>
        </mc:AlternateContent>
      </w:r>
      <w:r w:rsidR="002A6E2A">
        <w:rPr>
          <w:color w:val="auto"/>
          <w:sz w:val="28"/>
          <w:szCs w:val="28"/>
        </w:rPr>
        <w:t xml:space="preserve">   </w:t>
      </w:r>
      <w:r w:rsidR="002A6E2A">
        <w:rPr>
          <w:noProof/>
          <w:lang w:eastAsia="ru-RU"/>
        </w:rPr>
        <w:drawing>
          <wp:inline distT="0" distB="0" distL="0" distR="0" wp14:anchorId="0239BEAD" wp14:editId="551EDF9A">
            <wp:extent cx="4953000" cy="2447925"/>
            <wp:effectExtent l="0" t="0" r="0" b="9525"/>
            <wp:docPr id="63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6D2C" w:rsidRDefault="00A54EB7" w:rsidP="00006D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6D2C" w:rsidRPr="007C0AC3">
        <w:rPr>
          <w:sz w:val="24"/>
          <w:szCs w:val="24"/>
        </w:rPr>
        <w:t>Диаграмма №</w:t>
      </w:r>
      <w:r w:rsidR="00006D2C">
        <w:rPr>
          <w:sz w:val="24"/>
          <w:szCs w:val="24"/>
        </w:rPr>
        <w:t>6</w:t>
      </w:r>
    </w:p>
    <w:p w:rsidR="00B7080B" w:rsidRDefault="00F20CCE" w:rsidP="0071758D">
      <w:pPr>
        <w:jc w:val="center"/>
        <w:rPr>
          <w:b/>
        </w:rPr>
      </w:pPr>
      <w:r w:rsidRPr="000F6C6B">
        <w:rPr>
          <w:b/>
        </w:rPr>
        <w:lastRenderedPageBreak/>
        <w:t xml:space="preserve">Динамика </w:t>
      </w:r>
      <w:r w:rsidR="0041618E">
        <w:rPr>
          <w:b/>
        </w:rPr>
        <w:t xml:space="preserve">количества </w:t>
      </w:r>
      <w:r w:rsidR="00B7080B">
        <w:rPr>
          <w:b/>
        </w:rPr>
        <w:t>вопросов</w:t>
      </w:r>
      <w:r w:rsidRPr="000F6C6B">
        <w:rPr>
          <w:b/>
        </w:rPr>
        <w:t xml:space="preserve">, </w:t>
      </w:r>
      <w:r w:rsidR="0041618E">
        <w:rPr>
          <w:b/>
        </w:rPr>
        <w:t>содержащихся</w:t>
      </w:r>
      <w:r w:rsidR="00B7080B">
        <w:rPr>
          <w:b/>
        </w:rPr>
        <w:t xml:space="preserve"> в обращениях, </w:t>
      </w:r>
    </w:p>
    <w:p w:rsidR="00B7080B" w:rsidRDefault="00F20CCE" w:rsidP="0071758D">
      <w:pPr>
        <w:jc w:val="center"/>
        <w:rPr>
          <w:b/>
        </w:rPr>
      </w:pPr>
      <w:r w:rsidRPr="000F6C6B">
        <w:rPr>
          <w:b/>
        </w:rPr>
        <w:t xml:space="preserve">направленных для рассмотрения </w:t>
      </w:r>
      <w:r w:rsidR="00CF2F39" w:rsidRPr="000F6C6B">
        <w:rPr>
          <w:b/>
        </w:rPr>
        <w:t xml:space="preserve">в другие государственные органы, </w:t>
      </w:r>
    </w:p>
    <w:p w:rsidR="009C6A0B" w:rsidRPr="000F6C6B" w:rsidRDefault="00890059" w:rsidP="0071758D">
      <w:pPr>
        <w:jc w:val="center"/>
        <w:rPr>
          <w:b/>
        </w:rPr>
      </w:pPr>
      <w:r>
        <w:rPr>
          <w:b/>
        </w:rPr>
        <w:t>органы местного самоуправления</w:t>
      </w:r>
      <w:r w:rsidR="002A6D1D">
        <w:rPr>
          <w:b/>
        </w:rPr>
        <w:t xml:space="preserve"> </w:t>
      </w:r>
      <w:r w:rsidR="00F00434">
        <w:rPr>
          <w:b/>
        </w:rPr>
        <w:t>и</w:t>
      </w:r>
      <w:r w:rsidR="00B7080B">
        <w:rPr>
          <w:b/>
        </w:rPr>
        <w:t xml:space="preserve"> должностным лицам</w:t>
      </w:r>
    </w:p>
    <w:p w:rsidR="00CF2F39" w:rsidRDefault="00CF2F39" w:rsidP="0071758D">
      <w:pPr>
        <w:jc w:val="center"/>
      </w:pPr>
    </w:p>
    <w:p w:rsidR="00CF2F39" w:rsidRDefault="00CF2F39" w:rsidP="008F3A98">
      <w:pPr>
        <w:ind w:firstLine="708"/>
        <w:jc w:val="both"/>
      </w:pPr>
      <w:r w:rsidRPr="007C0AC3">
        <w:t>За II</w:t>
      </w:r>
      <w:r w:rsidR="00F550F2">
        <w:rPr>
          <w:lang w:val="en-US"/>
        </w:rPr>
        <w:t>I</w:t>
      </w:r>
      <w:r w:rsidRPr="007C0AC3">
        <w:t xml:space="preserve"> квартал 2018 года</w:t>
      </w:r>
      <w:r>
        <w:t xml:space="preserve"> направлено </w:t>
      </w:r>
      <w:r w:rsidR="00F550F2">
        <w:t>4</w:t>
      </w:r>
      <w:r w:rsidR="00991E5D">
        <w:t xml:space="preserve">5 </w:t>
      </w:r>
      <w:r w:rsidR="00A76946">
        <w:t xml:space="preserve">вопросов </w:t>
      </w:r>
      <w:r w:rsidR="00991E5D">
        <w:t>для рассмотрения в другие государственные органы, органы местного самоуправления</w:t>
      </w:r>
      <w:r w:rsidR="00F00434">
        <w:t xml:space="preserve"> и должностным лица</w:t>
      </w:r>
      <w:r w:rsidR="002A6D1D">
        <w:t>м</w:t>
      </w:r>
      <w:r w:rsidR="00991E5D">
        <w:t>, что соста</w:t>
      </w:r>
      <w:r w:rsidR="00AA7F4F">
        <w:t xml:space="preserve">вило </w:t>
      </w:r>
      <w:r w:rsidR="009E7472">
        <w:t>6</w:t>
      </w:r>
      <w:r w:rsidR="000F6C6B">
        <w:t xml:space="preserve">% от общего </w:t>
      </w:r>
      <w:r w:rsidR="000340B1">
        <w:t>количества вопросов, поставленных в обращениях</w:t>
      </w:r>
      <w:r w:rsidR="000F6C6B">
        <w:t>.</w:t>
      </w:r>
    </w:p>
    <w:p w:rsidR="000F6C6B" w:rsidRPr="00DD5EA4" w:rsidRDefault="000F6C6B" w:rsidP="008F3A9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Отмечается </w:t>
      </w:r>
      <w:r>
        <w:rPr>
          <w:color w:val="auto"/>
          <w:sz w:val="28"/>
          <w:szCs w:val="28"/>
        </w:rPr>
        <w:t>у</w:t>
      </w:r>
      <w:r w:rsidR="00B37B83">
        <w:rPr>
          <w:color w:val="auto"/>
          <w:sz w:val="28"/>
          <w:szCs w:val="28"/>
        </w:rPr>
        <w:t>меньшение</w:t>
      </w:r>
      <w:r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количества</w:t>
      </w:r>
      <w:r>
        <w:rPr>
          <w:color w:val="auto"/>
          <w:sz w:val="28"/>
          <w:szCs w:val="28"/>
        </w:rPr>
        <w:t xml:space="preserve"> таких</w:t>
      </w:r>
      <w:r w:rsidRPr="00DD5EA4">
        <w:rPr>
          <w:color w:val="auto"/>
          <w:sz w:val="28"/>
          <w:szCs w:val="28"/>
        </w:rPr>
        <w:t xml:space="preserve"> </w:t>
      </w:r>
      <w:r w:rsidR="00A76946">
        <w:rPr>
          <w:color w:val="auto"/>
          <w:sz w:val="28"/>
          <w:szCs w:val="28"/>
        </w:rPr>
        <w:t>вопросов</w:t>
      </w:r>
      <w:r w:rsidRPr="00DD5EA4">
        <w:rPr>
          <w:color w:val="auto"/>
          <w:sz w:val="28"/>
          <w:szCs w:val="28"/>
        </w:rPr>
        <w:t xml:space="preserve"> </w:t>
      </w:r>
      <w:r w:rsidRPr="006C1886">
        <w:rPr>
          <w:color w:val="auto"/>
          <w:sz w:val="28"/>
          <w:szCs w:val="28"/>
        </w:rPr>
        <w:t xml:space="preserve">на </w:t>
      </w:r>
      <w:r w:rsidR="00B37B83" w:rsidRPr="006C1886">
        <w:rPr>
          <w:color w:val="auto"/>
          <w:sz w:val="28"/>
          <w:szCs w:val="28"/>
        </w:rPr>
        <w:t>19,64</w:t>
      </w:r>
      <w:r w:rsidRPr="006C1886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по сравнению </w:t>
      </w:r>
      <w:r w:rsidR="00A76946">
        <w:rPr>
          <w:color w:val="auto"/>
          <w:sz w:val="28"/>
          <w:szCs w:val="28"/>
        </w:rPr>
        <w:t xml:space="preserve">   </w:t>
      </w:r>
      <w:r w:rsidRPr="00DD5EA4">
        <w:rPr>
          <w:color w:val="auto"/>
          <w:sz w:val="28"/>
          <w:szCs w:val="28"/>
        </w:rPr>
        <w:t>с аналогичным периодом 2017</w:t>
      </w:r>
      <w:r w:rsidR="00776031">
        <w:rPr>
          <w:color w:val="auto"/>
          <w:sz w:val="28"/>
          <w:szCs w:val="28"/>
        </w:rPr>
        <w:t xml:space="preserve"> (</w:t>
      </w:r>
      <w:r w:rsidR="009B572C">
        <w:rPr>
          <w:color w:val="auto"/>
          <w:sz w:val="28"/>
          <w:szCs w:val="28"/>
        </w:rPr>
        <w:t>56</w:t>
      </w:r>
      <w:r w:rsidR="00F550F2">
        <w:rPr>
          <w:color w:val="auto"/>
          <w:sz w:val="28"/>
          <w:szCs w:val="28"/>
        </w:rPr>
        <w:t xml:space="preserve">) </w:t>
      </w:r>
      <w:r w:rsidRPr="00DD5EA4">
        <w:rPr>
          <w:color w:val="auto"/>
          <w:sz w:val="28"/>
          <w:szCs w:val="28"/>
        </w:rPr>
        <w:t xml:space="preserve">года и </w:t>
      </w:r>
      <w:r>
        <w:rPr>
          <w:color w:val="auto"/>
          <w:sz w:val="28"/>
          <w:szCs w:val="28"/>
        </w:rPr>
        <w:t xml:space="preserve">увеличение </w:t>
      </w:r>
      <w:r w:rsidRPr="006C1886">
        <w:rPr>
          <w:color w:val="auto"/>
          <w:sz w:val="28"/>
          <w:szCs w:val="28"/>
        </w:rPr>
        <w:t xml:space="preserve">на </w:t>
      </w:r>
      <w:r w:rsidR="000340B1">
        <w:rPr>
          <w:color w:val="auto"/>
          <w:sz w:val="28"/>
          <w:szCs w:val="28"/>
        </w:rPr>
        <w:t>73,08</w:t>
      </w:r>
      <w:r w:rsidRPr="006C1886">
        <w:rPr>
          <w:color w:val="auto"/>
          <w:sz w:val="28"/>
          <w:szCs w:val="28"/>
        </w:rPr>
        <w:t>%</w:t>
      </w:r>
      <w:r w:rsidR="00A76946">
        <w:rPr>
          <w:color w:val="auto"/>
          <w:sz w:val="28"/>
          <w:szCs w:val="28"/>
        </w:rPr>
        <w:t xml:space="preserve"> по отношению </w:t>
      </w:r>
      <w:r w:rsidR="00764F33">
        <w:rPr>
          <w:color w:val="auto"/>
          <w:sz w:val="28"/>
          <w:szCs w:val="28"/>
        </w:rPr>
        <w:t xml:space="preserve">      </w:t>
      </w:r>
      <w:r w:rsidRPr="00DD5EA4">
        <w:rPr>
          <w:color w:val="auto"/>
          <w:sz w:val="28"/>
          <w:szCs w:val="28"/>
        </w:rPr>
        <w:t xml:space="preserve">к </w:t>
      </w:r>
      <w:r>
        <w:rPr>
          <w:color w:val="auto"/>
          <w:sz w:val="28"/>
          <w:szCs w:val="28"/>
          <w:lang w:val="en-US"/>
        </w:rPr>
        <w:t>I</w:t>
      </w:r>
      <w:r w:rsidRPr="00DD5EA4">
        <w:rPr>
          <w:color w:val="auto"/>
          <w:sz w:val="28"/>
          <w:szCs w:val="28"/>
          <w:lang w:val="en-US"/>
        </w:rPr>
        <w:t>I</w:t>
      </w:r>
      <w:r w:rsidR="00F550F2">
        <w:rPr>
          <w:color w:val="auto"/>
          <w:sz w:val="28"/>
          <w:szCs w:val="28"/>
          <w:lang w:val="en-US"/>
        </w:rPr>
        <w:t>I</w:t>
      </w:r>
      <w:r w:rsidR="00F550F2">
        <w:rPr>
          <w:color w:val="auto"/>
          <w:sz w:val="28"/>
          <w:szCs w:val="28"/>
        </w:rPr>
        <w:t xml:space="preserve"> кварталу 2016 года (</w:t>
      </w:r>
      <w:r w:rsidR="009B572C">
        <w:rPr>
          <w:color w:val="auto"/>
          <w:sz w:val="28"/>
          <w:szCs w:val="28"/>
        </w:rPr>
        <w:t>26</w:t>
      </w:r>
      <w:r w:rsidR="00F550F2">
        <w:rPr>
          <w:color w:val="auto"/>
          <w:sz w:val="28"/>
          <w:szCs w:val="28"/>
        </w:rPr>
        <w:t>)</w:t>
      </w:r>
      <w:r w:rsidR="006C1886">
        <w:rPr>
          <w:color w:val="auto"/>
          <w:sz w:val="28"/>
          <w:szCs w:val="28"/>
        </w:rPr>
        <w:t>.</w:t>
      </w:r>
      <w:r w:rsidR="00F550F2">
        <w:rPr>
          <w:color w:val="auto"/>
          <w:sz w:val="28"/>
          <w:szCs w:val="28"/>
        </w:rPr>
        <w:t xml:space="preserve"> </w:t>
      </w:r>
    </w:p>
    <w:p w:rsidR="000F6C6B" w:rsidRDefault="000F6C6B" w:rsidP="00CF2F39"/>
    <w:p w:rsidR="000F6C6B" w:rsidRDefault="008E473B" w:rsidP="000F6C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 </w:t>
      </w:r>
      <w:r w:rsidR="000F6C6B" w:rsidRPr="00DD5EA4">
        <w:rPr>
          <w:color w:val="auto"/>
          <w:sz w:val="28"/>
          <w:szCs w:val="28"/>
        </w:rPr>
        <w:t>Динамика</w:t>
      </w:r>
      <w:r w:rsidR="000F6C6B" w:rsidRPr="007C0AC3">
        <w:rPr>
          <w:color w:val="auto"/>
          <w:sz w:val="28"/>
          <w:szCs w:val="28"/>
        </w:rPr>
        <w:t xml:space="preserve"> </w:t>
      </w:r>
      <w:r w:rsidR="0041618E">
        <w:rPr>
          <w:color w:val="auto"/>
          <w:sz w:val="28"/>
          <w:szCs w:val="28"/>
        </w:rPr>
        <w:t>количества</w:t>
      </w:r>
      <w:r w:rsidR="000F6C6B" w:rsidRPr="007C0AC3">
        <w:rPr>
          <w:color w:val="auto"/>
          <w:sz w:val="28"/>
          <w:szCs w:val="28"/>
        </w:rPr>
        <w:t xml:space="preserve"> </w:t>
      </w:r>
      <w:r w:rsidR="00B7080B">
        <w:rPr>
          <w:color w:val="auto"/>
          <w:sz w:val="28"/>
          <w:szCs w:val="28"/>
        </w:rPr>
        <w:t>вопросов</w:t>
      </w:r>
      <w:r w:rsidR="009A53D2">
        <w:rPr>
          <w:color w:val="auto"/>
          <w:sz w:val="28"/>
          <w:szCs w:val="28"/>
        </w:rPr>
        <w:t xml:space="preserve">, </w:t>
      </w:r>
      <w:r w:rsidR="0041618E">
        <w:rPr>
          <w:color w:val="auto"/>
          <w:sz w:val="28"/>
          <w:szCs w:val="28"/>
        </w:rPr>
        <w:t>содержащихся</w:t>
      </w:r>
      <w:r w:rsidR="00B7080B">
        <w:rPr>
          <w:color w:val="auto"/>
          <w:sz w:val="28"/>
          <w:szCs w:val="28"/>
        </w:rPr>
        <w:t xml:space="preserve"> в обращениях, </w:t>
      </w:r>
      <w:r w:rsidR="009A53D2" w:rsidRPr="009A53D2">
        <w:rPr>
          <w:sz w:val="28"/>
          <w:szCs w:val="28"/>
        </w:rPr>
        <w:t>направленных для рассмотрения</w:t>
      </w:r>
      <w:r w:rsidR="00B7080B">
        <w:rPr>
          <w:sz w:val="28"/>
          <w:szCs w:val="28"/>
        </w:rPr>
        <w:t xml:space="preserve"> </w:t>
      </w:r>
      <w:r w:rsidR="009A53D2" w:rsidRPr="009A53D2">
        <w:rPr>
          <w:sz w:val="28"/>
          <w:szCs w:val="28"/>
        </w:rPr>
        <w:t>в другие государственные органы, органы местного самоуправления</w:t>
      </w:r>
      <w:r w:rsidR="002C5DC9">
        <w:rPr>
          <w:sz w:val="28"/>
          <w:szCs w:val="28"/>
        </w:rPr>
        <w:t xml:space="preserve"> и </w:t>
      </w:r>
      <w:r w:rsidR="009A53D2" w:rsidRPr="009A53D2">
        <w:rPr>
          <w:sz w:val="28"/>
          <w:szCs w:val="28"/>
        </w:rPr>
        <w:t>должностным лиц</w:t>
      </w:r>
      <w:r w:rsidR="002C5DC9">
        <w:rPr>
          <w:sz w:val="28"/>
          <w:szCs w:val="28"/>
        </w:rPr>
        <w:t>а</w:t>
      </w:r>
      <w:r w:rsidR="009A53D2" w:rsidRPr="009A53D2">
        <w:rPr>
          <w:sz w:val="28"/>
          <w:szCs w:val="28"/>
        </w:rPr>
        <w:t>м</w:t>
      </w:r>
      <w:r w:rsidR="000F6C6B" w:rsidRPr="009A53D2">
        <w:rPr>
          <w:color w:val="auto"/>
          <w:sz w:val="28"/>
          <w:szCs w:val="28"/>
        </w:rPr>
        <w:t xml:space="preserve"> представлена</w:t>
      </w:r>
      <w:r w:rsidR="009A53D2">
        <w:rPr>
          <w:color w:val="auto"/>
          <w:sz w:val="28"/>
          <w:szCs w:val="28"/>
        </w:rPr>
        <w:t xml:space="preserve"> </w:t>
      </w:r>
      <w:r w:rsidR="000F6C6B" w:rsidRPr="009A53D2">
        <w:rPr>
          <w:color w:val="auto"/>
          <w:sz w:val="28"/>
          <w:szCs w:val="28"/>
        </w:rPr>
        <w:t>в диаграмме №7.</w:t>
      </w:r>
    </w:p>
    <w:p w:rsidR="000B026B" w:rsidRDefault="000B026B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41618E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Динамика </w:t>
      </w:r>
      <w:r w:rsidR="00B7080B">
        <w:rPr>
          <w:i/>
          <w:color w:val="auto"/>
          <w:sz w:val="28"/>
          <w:szCs w:val="28"/>
        </w:rPr>
        <w:t>вопросов</w:t>
      </w:r>
      <w:r w:rsidRPr="002B38F1">
        <w:rPr>
          <w:i/>
          <w:color w:val="auto"/>
          <w:sz w:val="28"/>
          <w:szCs w:val="28"/>
        </w:rPr>
        <w:t xml:space="preserve">, </w:t>
      </w:r>
      <w:r w:rsidR="00B7080B">
        <w:rPr>
          <w:i/>
          <w:color w:val="auto"/>
          <w:sz w:val="28"/>
          <w:szCs w:val="28"/>
        </w:rPr>
        <w:t xml:space="preserve">в обращениях, </w:t>
      </w:r>
      <w:r w:rsidRPr="002B38F1">
        <w:rPr>
          <w:i/>
          <w:sz w:val="28"/>
          <w:szCs w:val="28"/>
        </w:rPr>
        <w:t>направленных</w:t>
      </w:r>
      <w:r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>для рассмотрения</w:t>
      </w:r>
    </w:p>
    <w:p w:rsidR="0041618E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sz w:val="28"/>
          <w:szCs w:val="28"/>
        </w:rPr>
        <w:t xml:space="preserve"> в другие государственные органы,</w:t>
      </w:r>
      <w:r w:rsidR="0041618E"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>органы местного</w:t>
      </w:r>
      <w:r w:rsidR="00B7080B"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 xml:space="preserve">самоуправления </w:t>
      </w:r>
    </w:p>
    <w:p w:rsidR="002B38F1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sz w:val="28"/>
          <w:szCs w:val="28"/>
        </w:rPr>
        <w:t>и должностным лицам</w:t>
      </w:r>
    </w:p>
    <w:p w:rsidR="000340B1" w:rsidRDefault="000340B1" w:rsidP="000F6C6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466109" wp14:editId="0EAC0FEE">
                <wp:simplePos x="0" y="0"/>
                <wp:positionH relativeFrom="column">
                  <wp:posOffset>3466465</wp:posOffset>
                </wp:positionH>
                <wp:positionV relativeFrom="paragraph">
                  <wp:posOffset>462280</wp:posOffset>
                </wp:positionV>
                <wp:extent cx="857250" cy="390525"/>
                <wp:effectExtent l="0" t="0" r="76200" b="66675"/>
                <wp:wrapNone/>
                <wp:docPr id="2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A8AA0" id="Прямая со стрелкой 1" o:spid="_x0000_s1026" type="#_x0000_t32" style="position:absolute;margin-left:272.95pt;margin-top:36.4pt;width:67.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3E3FA" wp14:editId="1AFDCF8D">
                <wp:simplePos x="0" y="0"/>
                <wp:positionH relativeFrom="page">
                  <wp:posOffset>3001010</wp:posOffset>
                </wp:positionH>
                <wp:positionV relativeFrom="paragraph">
                  <wp:posOffset>825500</wp:posOffset>
                </wp:positionV>
                <wp:extent cx="2145483" cy="520226"/>
                <wp:effectExtent l="0" t="57150" r="0" b="32385"/>
                <wp:wrapNone/>
                <wp:docPr id="27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5483" cy="5202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64C0" id="Прямая со стрелкой 1" o:spid="_x0000_s1026" type="#_x0000_t32" style="position:absolute;margin-left:236.3pt;margin-top:65pt;width:168.95pt;height:40.9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" strokecolor="black [3213]">
                <v:stroke endarrow="block"/>
                <w10:wrap anchorx="page"/>
              </v:shape>
            </w:pict>
          </mc:Fallback>
        </mc:AlternateContent>
      </w:r>
      <w:r>
        <w:rPr>
          <w:color w:val="auto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F210ED3" wp14:editId="7DA0B21B">
            <wp:extent cx="5095875" cy="2657475"/>
            <wp:effectExtent l="0" t="0" r="9525" b="9525"/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2F39" w:rsidRPr="000F6C6B" w:rsidRDefault="000F6C6B" w:rsidP="0071758D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="00A54EB7">
        <w:t xml:space="preserve">                 </w:t>
      </w:r>
      <w:r w:rsidRPr="000F6C6B">
        <w:rPr>
          <w:sz w:val="24"/>
          <w:szCs w:val="24"/>
        </w:rPr>
        <w:t>Диаграмма №7</w:t>
      </w:r>
    </w:p>
    <w:p w:rsidR="00EF7FF6" w:rsidRDefault="00EF7FF6" w:rsidP="00D22132">
      <w:pPr>
        <w:jc w:val="center"/>
        <w:rPr>
          <w:b/>
          <w:bCs/>
        </w:rPr>
      </w:pPr>
    </w:p>
    <w:p w:rsidR="00EF7FF6" w:rsidRDefault="00EF7FF6" w:rsidP="00D22132">
      <w:pPr>
        <w:jc w:val="center"/>
        <w:rPr>
          <w:b/>
          <w:bCs/>
        </w:rPr>
      </w:pPr>
    </w:p>
    <w:p w:rsidR="00D329F0" w:rsidRPr="007C0AC3" w:rsidRDefault="00D22132" w:rsidP="00D22132">
      <w:pPr>
        <w:jc w:val="center"/>
      </w:pPr>
      <w:r w:rsidRPr="007C0AC3">
        <w:rPr>
          <w:b/>
          <w:bCs/>
        </w:rPr>
        <w:t>Характеристика вопросов, содержащихся в обращениях</w:t>
      </w:r>
    </w:p>
    <w:p w:rsidR="00D329F0" w:rsidRPr="007C0AC3" w:rsidRDefault="00D329F0" w:rsidP="00D329F0">
      <w:pPr>
        <w:jc w:val="both"/>
      </w:pPr>
    </w:p>
    <w:p w:rsidR="00C717B4" w:rsidRDefault="00D22132" w:rsidP="003A28D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В I</w:t>
      </w:r>
      <w:r w:rsidR="00D859F2">
        <w:rPr>
          <w:color w:val="auto"/>
          <w:sz w:val="28"/>
          <w:szCs w:val="28"/>
          <w:lang w:val="en-US"/>
        </w:rPr>
        <w:t>I</w:t>
      </w:r>
      <w:r w:rsidR="006A7B31">
        <w:rPr>
          <w:color w:val="auto"/>
          <w:sz w:val="28"/>
          <w:szCs w:val="28"/>
          <w:lang w:val="en-US"/>
        </w:rPr>
        <w:t>I</w:t>
      </w:r>
      <w:r w:rsidRPr="007C0AC3">
        <w:rPr>
          <w:color w:val="auto"/>
          <w:sz w:val="28"/>
          <w:szCs w:val="28"/>
        </w:rPr>
        <w:t xml:space="preserve"> квартале 2018 года наибольшее количество вопросов пост</w:t>
      </w:r>
      <w:r w:rsidR="00E45619" w:rsidRPr="007C0AC3">
        <w:rPr>
          <w:color w:val="auto"/>
          <w:sz w:val="28"/>
          <w:szCs w:val="28"/>
        </w:rPr>
        <w:t>упило</w:t>
      </w:r>
      <w:r w:rsidR="00780532">
        <w:rPr>
          <w:color w:val="auto"/>
          <w:sz w:val="28"/>
          <w:szCs w:val="28"/>
        </w:rPr>
        <w:t xml:space="preserve">     </w:t>
      </w:r>
      <w:r w:rsidR="006A555C">
        <w:rPr>
          <w:color w:val="auto"/>
          <w:sz w:val="28"/>
          <w:szCs w:val="28"/>
        </w:rPr>
        <w:t xml:space="preserve">             </w:t>
      </w:r>
      <w:r w:rsidR="00E45619" w:rsidRPr="007C0AC3">
        <w:rPr>
          <w:color w:val="auto"/>
          <w:sz w:val="28"/>
          <w:szCs w:val="28"/>
        </w:rPr>
        <w:t xml:space="preserve"> </w:t>
      </w:r>
      <w:r w:rsidR="00CF6FA6">
        <w:rPr>
          <w:color w:val="auto"/>
          <w:sz w:val="28"/>
          <w:szCs w:val="28"/>
        </w:rPr>
        <w:t>по тематическим разделам</w:t>
      </w:r>
      <w:r w:rsidR="0041618E">
        <w:rPr>
          <w:color w:val="auto"/>
          <w:sz w:val="28"/>
          <w:szCs w:val="28"/>
        </w:rPr>
        <w:t>:</w:t>
      </w:r>
      <w:r w:rsidR="00CF6FA6">
        <w:rPr>
          <w:color w:val="auto"/>
          <w:sz w:val="28"/>
          <w:szCs w:val="28"/>
        </w:rPr>
        <w:t xml:space="preserve"> "Экономика"</w:t>
      </w:r>
      <w:r w:rsidR="00E45619" w:rsidRPr="007C0AC3">
        <w:rPr>
          <w:color w:val="auto"/>
          <w:sz w:val="28"/>
          <w:szCs w:val="28"/>
        </w:rPr>
        <w:t xml:space="preserve"> (</w:t>
      </w:r>
      <w:r w:rsidR="00D859F2">
        <w:rPr>
          <w:color w:val="auto"/>
          <w:sz w:val="28"/>
          <w:szCs w:val="28"/>
        </w:rPr>
        <w:t>3</w:t>
      </w:r>
      <w:r w:rsidR="00B7080B">
        <w:rPr>
          <w:color w:val="auto"/>
          <w:sz w:val="28"/>
          <w:szCs w:val="28"/>
        </w:rPr>
        <w:t>49</w:t>
      </w:r>
      <w:r w:rsidR="00E45619" w:rsidRPr="007C0AC3">
        <w:rPr>
          <w:color w:val="auto"/>
          <w:sz w:val="28"/>
          <w:szCs w:val="28"/>
        </w:rPr>
        <w:t xml:space="preserve"> вопрос</w:t>
      </w:r>
      <w:r w:rsidR="00B7080B">
        <w:rPr>
          <w:color w:val="auto"/>
          <w:sz w:val="28"/>
          <w:szCs w:val="28"/>
        </w:rPr>
        <w:t>ов</w:t>
      </w:r>
      <w:r w:rsidR="00E45619" w:rsidRPr="007C0AC3">
        <w:rPr>
          <w:color w:val="auto"/>
          <w:sz w:val="28"/>
          <w:szCs w:val="28"/>
        </w:rPr>
        <w:t xml:space="preserve"> или </w:t>
      </w:r>
      <w:r w:rsidR="007E1250">
        <w:rPr>
          <w:color w:val="auto"/>
          <w:sz w:val="28"/>
          <w:szCs w:val="28"/>
        </w:rPr>
        <w:t>46%</w:t>
      </w:r>
      <w:r w:rsidR="00220036" w:rsidRPr="007C0AC3">
        <w:rPr>
          <w:color w:val="auto"/>
          <w:sz w:val="28"/>
          <w:szCs w:val="28"/>
        </w:rPr>
        <w:t xml:space="preserve"> в структуре поступивших вопросов</w:t>
      </w:r>
      <w:r w:rsidR="00E45619" w:rsidRPr="007C0AC3">
        <w:rPr>
          <w:color w:val="auto"/>
          <w:sz w:val="28"/>
          <w:szCs w:val="28"/>
        </w:rPr>
        <w:t>)</w:t>
      </w:r>
      <w:r w:rsidR="00CF6FA6">
        <w:rPr>
          <w:color w:val="auto"/>
          <w:sz w:val="28"/>
          <w:szCs w:val="28"/>
        </w:rPr>
        <w:t>, "</w:t>
      </w:r>
      <w:r w:rsidR="00220036" w:rsidRPr="007C0AC3">
        <w:rPr>
          <w:color w:val="auto"/>
          <w:sz w:val="28"/>
          <w:szCs w:val="28"/>
        </w:rPr>
        <w:t>Жилищно-коммунальная сфера</w:t>
      </w:r>
      <w:r w:rsidR="00CF6FA6">
        <w:rPr>
          <w:color w:val="auto"/>
          <w:sz w:val="28"/>
          <w:szCs w:val="28"/>
        </w:rPr>
        <w:t>"</w:t>
      </w:r>
      <w:r w:rsidR="00E45619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(</w:t>
      </w:r>
      <w:r w:rsidR="0039008C" w:rsidRPr="0039008C">
        <w:rPr>
          <w:color w:val="auto"/>
          <w:sz w:val="28"/>
          <w:szCs w:val="28"/>
        </w:rPr>
        <w:t>23</w:t>
      </w:r>
      <w:r w:rsidR="00B7080B">
        <w:rPr>
          <w:color w:val="auto"/>
          <w:sz w:val="28"/>
          <w:szCs w:val="28"/>
        </w:rPr>
        <w:t>2</w:t>
      </w:r>
      <w:r w:rsidR="003A28D1" w:rsidRPr="007C0AC3">
        <w:rPr>
          <w:color w:val="auto"/>
          <w:sz w:val="28"/>
          <w:szCs w:val="28"/>
        </w:rPr>
        <w:t xml:space="preserve"> </w:t>
      </w:r>
      <w:r w:rsidR="005D2830" w:rsidRPr="007C0AC3">
        <w:rPr>
          <w:color w:val="auto"/>
          <w:sz w:val="28"/>
          <w:szCs w:val="28"/>
        </w:rPr>
        <w:t xml:space="preserve">вопросов или </w:t>
      </w:r>
      <w:r w:rsidR="007E1250">
        <w:rPr>
          <w:color w:val="auto"/>
          <w:sz w:val="28"/>
          <w:szCs w:val="28"/>
        </w:rPr>
        <w:t>30</w:t>
      </w:r>
      <w:r w:rsidR="0039008C" w:rsidRPr="0039008C">
        <w:rPr>
          <w:color w:val="auto"/>
          <w:sz w:val="28"/>
          <w:szCs w:val="28"/>
        </w:rPr>
        <w:t>%</w:t>
      </w:r>
      <w:r w:rsidR="00CF6FA6">
        <w:rPr>
          <w:color w:val="auto"/>
          <w:sz w:val="28"/>
          <w:szCs w:val="28"/>
        </w:rPr>
        <w:t>), "</w:t>
      </w:r>
      <w:r w:rsidR="003A28D1" w:rsidRPr="007C0AC3">
        <w:rPr>
          <w:color w:val="auto"/>
          <w:sz w:val="28"/>
          <w:szCs w:val="28"/>
        </w:rPr>
        <w:t>Социальная сфера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 xml:space="preserve"> (1</w:t>
      </w:r>
      <w:r w:rsidR="0039008C" w:rsidRPr="0039008C">
        <w:rPr>
          <w:color w:val="auto"/>
          <w:sz w:val="28"/>
          <w:szCs w:val="28"/>
        </w:rPr>
        <w:t>00</w:t>
      </w:r>
      <w:r w:rsidR="00612376" w:rsidRPr="007C0AC3">
        <w:rPr>
          <w:color w:val="auto"/>
          <w:sz w:val="28"/>
          <w:szCs w:val="28"/>
        </w:rPr>
        <w:t xml:space="preserve"> вопросов или</w:t>
      </w:r>
      <w:r w:rsidR="003A28D1" w:rsidRPr="007C0AC3">
        <w:rPr>
          <w:color w:val="auto"/>
          <w:sz w:val="28"/>
          <w:szCs w:val="28"/>
        </w:rPr>
        <w:t xml:space="preserve"> </w:t>
      </w:r>
      <w:r w:rsidR="007E1250">
        <w:rPr>
          <w:color w:val="auto"/>
          <w:sz w:val="28"/>
          <w:szCs w:val="28"/>
        </w:rPr>
        <w:t>13</w:t>
      </w:r>
      <w:r w:rsidR="00C717B4">
        <w:rPr>
          <w:color w:val="auto"/>
          <w:sz w:val="28"/>
          <w:szCs w:val="28"/>
        </w:rPr>
        <w:t>%).</w:t>
      </w:r>
    </w:p>
    <w:p w:rsidR="003A28D1" w:rsidRPr="007C0AC3" w:rsidRDefault="00C717B4" w:rsidP="003A28D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Наименьшее количество вопросов по разделам 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>Государство, общество, политика</w:t>
      </w:r>
      <w:r w:rsidR="00CF6FA6">
        <w:rPr>
          <w:color w:val="auto"/>
          <w:sz w:val="28"/>
          <w:szCs w:val="28"/>
        </w:rPr>
        <w:t>"</w:t>
      </w:r>
      <w:r w:rsidR="00D22132" w:rsidRPr="007C0AC3">
        <w:rPr>
          <w:color w:val="auto"/>
          <w:sz w:val="28"/>
          <w:szCs w:val="28"/>
        </w:rPr>
        <w:t xml:space="preserve"> </w:t>
      </w:r>
      <w:r w:rsidR="003A28D1" w:rsidRPr="007C0AC3">
        <w:rPr>
          <w:color w:val="auto"/>
          <w:sz w:val="28"/>
          <w:szCs w:val="28"/>
        </w:rPr>
        <w:t>(</w:t>
      </w:r>
      <w:r w:rsidR="007E1250">
        <w:rPr>
          <w:color w:val="auto"/>
          <w:sz w:val="28"/>
          <w:szCs w:val="28"/>
        </w:rPr>
        <w:t>47</w:t>
      </w:r>
      <w:r w:rsidR="003F6E15">
        <w:rPr>
          <w:color w:val="auto"/>
          <w:sz w:val="28"/>
          <w:szCs w:val="28"/>
        </w:rPr>
        <w:t xml:space="preserve"> </w:t>
      </w:r>
      <w:r w:rsidR="005D2830" w:rsidRPr="007C0AC3">
        <w:rPr>
          <w:color w:val="auto"/>
          <w:sz w:val="28"/>
          <w:szCs w:val="28"/>
        </w:rPr>
        <w:t>вопрос</w:t>
      </w:r>
      <w:r w:rsidR="007E1250">
        <w:rPr>
          <w:color w:val="auto"/>
          <w:sz w:val="28"/>
          <w:szCs w:val="28"/>
        </w:rPr>
        <w:t>ов</w:t>
      </w:r>
      <w:r w:rsidR="00612376" w:rsidRPr="007C0AC3">
        <w:rPr>
          <w:color w:val="auto"/>
          <w:sz w:val="28"/>
          <w:szCs w:val="28"/>
        </w:rPr>
        <w:t xml:space="preserve"> или</w:t>
      </w:r>
      <w:r w:rsidR="005D2830" w:rsidRPr="007C0AC3">
        <w:rPr>
          <w:color w:val="auto"/>
          <w:sz w:val="28"/>
          <w:szCs w:val="28"/>
        </w:rPr>
        <w:t xml:space="preserve"> </w:t>
      </w:r>
      <w:r w:rsidR="00CF65E1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%), 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>Оборона, безопасность, законность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 xml:space="preserve"> </w:t>
      </w:r>
      <w:r w:rsidR="003F171C">
        <w:rPr>
          <w:color w:val="auto"/>
          <w:sz w:val="28"/>
          <w:szCs w:val="28"/>
        </w:rPr>
        <w:t xml:space="preserve">               </w:t>
      </w:r>
      <w:proofErr w:type="gramStart"/>
      <w:r w:rsidR="003F171C">
        <w:rPr>
          <w:color w:val="auto"/>
          <w:sz w:val="28"/>
          <w:szCs w:val="28"/>
        </w:rPr>
        <w:t xml:space="preserve">   </w:t>
      </w:r>
      <w:r w:rsidR="003A28D1" w:rsidRPr="007C0AC3">
        <w:rPr>
          <w:color w:val="auto"/>
          <w:sz w:val="28"/>
          <w:szCs w:val="28"/>
        </w:rPr>
        <w:t>(</w:t>
      </w:r>
      <w:proofErr w:type="gramEnd"/>
      <w:r w:rsidR="007E1250">
        <w:rPr>
          <w:color w:val="auto"/>
          <w:sz w:val="28"/>
          <w:szCs w:val="28"/>
        </w:rPr>
        <w:t>39</w:t>
      </w:r>
      <w:r w:rsidR="003A28D1" w:rsidRPr="007C0AC3">
        <w:rPr>
          <w:color w:val="auto"/>
          <w:sz w:val="28"/>
          <w:szCs w:val="28"/>
        </w:rPr>
        <w:t xml:space="preserve"> вопрос</w:t>
      </w:r>
      <w:r w:rsidR="003F6E15">
        <w:rPr>
          <w:color w:val="auto"/>
          <w:sz w:val="28"/>
          <w:szCs w:val="28"/>
        </w:rPr>
        <w:t>ов</w:t>
      </w:r>
      <w:r w:rsidR="00612376" w:rsidRPr="007C0AC3">
        <w:rPr>
          <w:color w:val="auto"/>
          <w:sz w:val="28"/>
          <w:szCs w:val="28"/>
        </w:rPr>
        <w:t xml:space="preserve"> или </w:t>
      </w:r>
      <w:r w:rsidR="007E1250">
        <w:rPr>
          <w:color w:val="auto"/>
          <w:sz w:val="28"/>
          <w:szCs w:val="28"/>
        </w:rPr>
        <w:t>5</w:t>
      </w:r>
      <w:r w:rsidR="003A28D1" w:rsidRPr="007C0AC3">
        <w:rPr>
          <w:color w:val="auto"/>
          <w:sz w:val="28"/>
          <w:szCs w:val="28"/>
        </w:rPr>
        <w:t>%)</w:t>
      </w:r>
      <w:r w:rsidR="006A555C">
        <w:rPr>
          <w:color w:val="auto"/>
          <w:sz w:val="28"/>
          <w:szCs w:val="28"/>
        </w:rPr>
        <w:t>.</w:t>
      </w:r>
    </w:p>
    <w:p w:rsidR="00D329F0" w:rsidRDefault="004D369D" w:rsidP="00D329F0">
      <w:pPr>
        <w:jc w:val="both"/>
      </w:pPr>
      <w:r w:rsidRPr="007C0AC3">
        <w:tab/>
        <w:t xml:space="preserve">Количество вопросов, содержащихся в обращениях, которые поступили </w:t>
      </w:r>
      <w:r w:rsidR="00D15A65">
        <w:t xml:space="preserve">                   </w:t>
      </w:r>
      <w:r w:rsidRPr="007C0AC3">
        <w:t xml:space="preserve">в </w:t>
      </w:r>
      <w:r w:rsidRPr="007C0AC3">
        <w:rPr>
          <w:lang w:val="en-US"/>
        </w:rPr>
        <w:t>I</w:t>
      </w:r>
      <w:r w:rsidR="007E1250">
        <w:rPr>
          <w:lang w:val="en-US"/>
        </w:rPr>
        <w:t>II</w:t>
      </w:r>
      <w:r w:rsidRPr="007C0AC3">
        <w:t xml:space="preserve"> квартале 2018 года, представлено в диаграмме</w:t>
      </w:r>
      <w:r w:rsidR="00612376" w:rsidRPr="007C0AC3">
        <w:t xml:space="preserve"> №</w:t>
      </w:r>
      <w:r w:rsidR="006E2C94">
        <w:t>8</w:t>
      </w:r>
      <w:r w:rsidR="00B67C4D">
        <w:t>.</w:t>
      </w:r>
    </w:p>
    <w:p w:rsidR="002B38F1" w:rsidRDefault="002B38F1" w:rsidP="00D329F0">
      <w:pPr>
        <w:jc w:val="both"/>
      </w:pPr>
    </w:p>
    <w:p w:rsidR="00472E60" w:rsidRDefault="00472E60" w:rsidP="00E85195">
      <w:pPr>
        <w:jc w:val="center"/>
        <w:rPr>
          <w:i/>
        </w:rPr>
      </w:pPr>
    </w:p>
    <w:p w:rsidR="00472E60" w:rsidRDefault="00472E60" w:rsidP="00E85195">
      <w:pPr>
        <w:jc w:val="center"/>
        <w:rPr>
          <w:i/>
        </w:rPr>
      </w:pPr>
    </w:p>
    <w:p w:rsidR="00472E60" w:rsidRDefault="00472E60" w:rsidP="00E85195">
      <w:pPr>
        <w:jc w:val="center"/>
        <w:rPr>
          <w:i/>
        </w:rPr>
      </w:pPr>
    </w:p>
    <w:p w:rsidR="002B38F1" w:rsidRPr="00E85195" w:rsidRDefault="002B38F1" w:rsidP="00E85195">
      <w:pPr>
        <w:jc w:val="center"/>
        <w:rPr>
          <w:i/>
        </w:rPr>
      </w:pPr>
      <w:r w:rsidRPr="00E85195">
        <w:rPr>
          <w:i/>
        </w:rPr>
        <w:t>Количество вопросов, поставленных в обращениях, в разрезе</w:t>
      </w:r>
    </w:p>
    <w:p w:rsidR="00E85195" w:rsidRPr="00E85195" w:rsidRDefault="00E85195" w:rsidP="00E85195">
      <w:pPr>
        <w:jc w:val="center"/>
        <w:rPr>
          <w:i/>
        </w:rPr>
      </w:pPr>
      <w:r>
        <w:rPr>
          <w:i/>
        </w:rPr>
        <w:t>т</w:t>
      </w:r>
      <w:r w:rsidRPr="00E85195">
        <w:rPr>
          <w:i/>
        </w:rPr>
        <w:t xml:space="preserve">ематических разделов за </w:t>
      </w:r>
      <w:r w:rsidRPr="00E85195">
        <w:rPr>
          <w:i/>
          <w:lang w:val="en-US"/>
        </w:rPr>
        <w:t>III</w:t>
      </w:r>
      <w:r w:rsidRPr="00E85195">
        <w:rPr>
          <w:i/>
        </w:rPr>
        <w:t xml:space="preserve"> квартал 2018 года</w:t>
      </w:r>
    </w:p>
    <w:p w:rsidR="004D369D" w:rsidRPr="007C0AC3" w:rsidRDefault="00096E33" w:rsidP="00D329F0">
      <w:pPr>
        <w:jc w:val="both"/>
      </w:pPr>
      <w:r>
        <w:rPr>
          <w:noProof/>
        </w:rPr>
        <w:drawing>
          <wp:inline distT="0" distB="0" distL="0" distR="0" wp14:anchorId="3C78472F" wp14:editId="24BABA14">
            <wp:extent cx="5991225" cy="3095625"/>
            <wp:effectExtent l="0" t="0" r="952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2376" w:rsidRDefault="00612376" w:rsidP="00612376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6E2C94">
        <w:rPr>
          <w:sz w:val="24"/>
          <w:szCs w:val="24"/>
        </w:rPr>
        <w:t>8</w:t>
      </w:r>
    </w:p>
    <w:p w:rsidR="00480B95" w:rsidRPr="007C0AC3" w:rsidRDefault="00480B95" w:rsidP="00612376">
      <w:pPr>
        <w:jc w:val="right"/>
      </w:pPr>
    </w:p>
    <w:p w:rsidR="00307EC8" w:rsidRPr="007C0AC3" w:rsidRDefault="00CF6FA6" w:rsidP="00307EC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307EC8" w:rsidRPr="007C0AC3">
        <w:rPr>
          <w:b/>
          <w:bCs/>
        </w:rPr>
        <w:t>Экономика</w:t>
      </w:r>
      <w:r>
        <w:rPr>
          <w:b/>
          <w:bCs/>
        </w:rPr>
        <w:t>"</w:t>
      </w:r>
    </w:p>
    <w:p w:rsidR="00E6752F" w:rsidRPr="007C0AC3" w:rsidRDefault="00E6752F" w:rsidP="00E6752F">
      <w:pPr>
        <w:jc w:val="both"/>
      </w:pPr>
    </w:p>
    <w:p w:rsidR="00E6752F" w:rsidRPr="007C0AC3" w:rsidRDefault="00CF6FA6" w:rsidP="00E24258">
      <w:pPr>
        <w:ind w:firstLine="708"/>
        <w:jc w:val="both"/>
      </w:pPr>
      <w:r>
        <w:t>По тематическому разделу "</w:t>
      </w:r>
      <w:r w:rsidR="00E6752F" w:rsidRPr="007C0AC3">
        <w:t>Экономика</w:t>
      </w:r>
      <w:r>
        <w:t>"</w:t>
      </w:r>
      <w:r w:rsidR="00E6752F" w:rsidRPr="007C0AC3">
        <w:t xml:space="preserve"> в </w:t>
      </w:r>
      <w:r w:rsidR="00421DF3">
        <w:rPr>
          <w:lang w:val="en-US"/>
        </w:rPr>
        <w:t>III</w:t>
      </w:r>
      <w:r w:rsidR="00E6752F" w:rsidRPr="007C0AC3">
        <w:t xml:space="preserve"> квартале 2018 года поступило </w:t>
      </w:r>
      <w:r w:rsidR="00421DF3">
        <w:t>3</w:t>
      </w:r>
      <w:r w:rsidR="005358FF">
        <w:t>49</w:t>
      </w:r>
      <w:r w:rsidR="00745E20">
        <w:t xml:space="preserve"> вопрос</w:t>
      </w:r>
      <w:r w:rsidR="005358FF">
        <w:t>ов</w:t>
      </w:r>
      <w:r w:rsidR="00E6752F" w:rsidRPr="007C0AC3">
        <w:t xml:space="preserve">, что составляет </w:t>
      </w:r>
      <w:r w:rsidR="00421DF3">
        <w:t>46</w:t>
      </w:r>
      <w:r w:rsidR="00E6752F" w:rsidRPr="007C0AC3">
        <w:t xml:space="preserve">% от общего количества вопросов, поставленных </w:t>
      </w:r>
      <w:r w:rsidR="00904AFA">
        <w:t xml:space="preserve">      </w:t>
      </w:r>
      <w:r w:rsidR="00421DF3" w:rsidRPr="00421DF3">
        <w:t xml:space="preserve">          </w:t>
      </w:r>
      <w:r w:rsidR="00E6752F" w:rsidRPr="007C0AC3">
        <w:t>в обращениях.</w:t>
      </w:r>
    </w:p>
    <w:p w:rsidR="00E6752F" w:rsidRDefault="00E6752F" w:rsidP="00E24258">
      <w:pPr>
        <w:ind w:firstLine="708"/>
        <w:jc w:val="both"/>
      </w:pPr>
      <w:r w:rsidRPr="007C0AC3">
        <w:t xml:space="preserve">Данный показатель увеличился относительно уровня аналогичного периода 2017 года </w:t>
      </w:r>
      <w:r w:rsidRPr="006E5C5F">
        <w:t xml:space="preserve">на </w:t>
      </w:r>
      <w:r w:rsidR="007F7C15">
        <w:t>49</w:t>
      </w:r>
      <w:r w:rsidRPr="006E5C5F">
        <w:t>%</w:t>
      </w:r>
      <w:r w:rsidRPr="007C0AC3">
        <w:t xml:space="preserve"> (</w:t>
      </w:r>
      <w:r w:rsidR="00096E33">
        <w:t>234</w:t>
      </w:r>
      <w:r w:rsidR="00E21196">
        <w:t xml:space="preserve"> вопросов</w:t>
      </w:r>
      <w:r w:rsidRPr="007C0AC3">
        <w:t>),</w:t>
      </w:r>
      <w:r w:rsidR="00C93D63" w:rsidRPr="007C0AC3">
        <w:t xml:space="preserve"> 2016 года</w:t>
      </w:r>
      <w:r w:rsidR="00117B56">
        <w:t xml:space="preserve"> </w:t>
      </w:r>
      <w:r w:rsidR="00117B56" w:rsidRPr="007C0AC3">
        <w:t>–</w:t>
      </w:r>
      <w:r w:rsidR="00C93D63" w:rsidRPr="007C0AC3">
        <w:t xml:space="preserve"> </w:t>
      </w:r>
      <w:r w:rsidR="00C93D63" w:rsidRPr="006E5C5F">
        <w:t>на</w:t>
      </w:r>
      <w:r w:rsidR="004921B6" w:rsidRPr="006E5C5F">
        <w:t xml:space="preserve"> </w:t>
      </w:r>
      <w:r w:rsidR="009A5A76" w:rsidRPr="006E5C5F">
        <w:t>7</w:t>
      </w:r>
      <w:r w:rsidR="007F7C15">
        <w:t>4</w:t>
      </w:r>
      <w:r w:rsidR="009A5A76" w:rsidRPr="006E5C5F">
        <w:t>,5</w:t>
      </w:r>
      <w:r w:rsidR="00C93D63" w:rsidRPr="006E5C5F">
        <w:t>%</w:t>
      </w:r>
      <w:r w:rsidR="00C93D63" w:rsidRPr="007C0AC3">
        <w:t xml:space="preserve"> (</w:t>
      </w:r>
      <w:r w:rsidR="00096E33">
        <w:t>200</w:t>
      </w:r>
      <w:r w:rsidR="00C93D63" w:rsidRPr="007C0AC3">
        <w:t xml:space="preserve"> вопрос</w:t>
      </w:r>
      <w:r w:rsidR="008C1227">
        <w:t>ов</w:t>
      </w:r>
      <w:r w:rsidR="00C93D63" w:rsidRPr="007C0AC3">
        <w:t>).</w:t>
      </w:r>
    </w:p>
    <w:p w:rsidR="00C93D63" w:rsidRDefault="00CF6FA6" w:rsidP="00E24258">
      <w:pPr>
        <w:ind w:firstLine="708"/>
        <w:jc w:val="both"/>
      </w:pPr>
      <w:r>
        <w:t>Состав тематического раздела "</w:t>
      </w:r>
      <w:r w:rsidR="00C93D63" w:rsidRPr="007C0AC3">
        <w:t>Экономика</w:t>
      </w:r>
      <w:r>
        <w:t>"</w:t>
      </w:r>
      <w:r w:rsidR="00C93D63" w:rsidRPr="007C0AC3">
        <w:t xml:space="preserve"> по тематикам Типового общероссийского классификатора обращений граждан, организаций </w:t>
      </w:r>
      <w:r w:rsidR="006A555C">
        <w:t xml:space="preserve"> </w:t>
      </w:r>
      <w:r w:rsidR="00793DF3">
        <w:t xml:space="preserve">     </w:t>
      </w:r>
      <w:r w:rsidR="006A555C">
        <w:t xml:space="preserve">                         </w:t>
      </w:r>
      <w:r w:rsidR="00904AFA">
        <w:t xml:space="preserve">    </w:t>
      </w:r>
      <w:r w:rsidR="00C93D63" w:rsidRPr="007C0AC3">
        <w:t xml:space="preserve">и общественных объединений (далее – тематический классификатор) представлен </w:t>
      </w:r>
      <w:r w:rsidR="00904AFA">
        <w:t xml:space="preserve">    </w:t>
      </w:r>
      <w:r w:rsidR="00C93D63" w:rsidRPr="007C0AC3">
        <w:t xml:space="preserve">в диаграмме </w:t>
      </w:r>
      <w:r w:rsidR="00612376" w:rsidRPr="007C0AC3">
        <w:t>№</w:t>
      </w:r>
      <w:r w:rsidR="006E2C94">
        <w:t>9</w:t>
      </w:r>
      <w:r w:rsidR="00C93D63" w:rsidRPr="007C0AC3">
        <w:t>.</w:t>
      </w:r>
    </w:p>
    <w:p w:rsidR="00253128" w:rsidRDefault="00253128" w:rsidP="00E85195">
      <w:pPr>
        <w:jc w:val="center"/>
        <w:rPr>
          <w:i/>
        </w:rPr>
      </w:pPr>
    </w:p>
    <w:p w:rsidR="000B026B" w:rsidRDefault="00E85195" w:rsidP="00E85195">
      <w:pPr>
        <w:jc w:val="center"/>
        <w:rPr>
          <w:i/>
        </w:rPr>
      </w:pPr>
      <w:r w:rsidRPr="00E85195">
        <w:rPr>
          <w:i/>
        </w:rPr>
        <w:t xml:space="preserve">Количество вопросов тематического раздела </w:t>
      </w:r>
    </w:p>
    <w:p w:rsidR="00E85195" w:rsidRPr="00E85195" w:rsidRDefault="00E85195" w:rsidP="00E85195">
      <w:pPr>
        <w:jc w:val="center"/>
        <w:rPr>
          <w:i/>
        </w:rPr>
      </w:pPr>
      <w:r w:rsidRPr="00E85195">
        <w:rPr>
          <w:i/>
        </w:rPr>
        <w:t>"Экономика"</w:t>
      </w:r>
    </w:p>
    <w:p w:rsidR="007E45C3" w:rsidRPr="0017355A" w:rsidRDefault="00421DF3" w:rsidP="007E45C3">
      <w:pPr>
        <w:jc w:val="both"/>
      </w:pPr>
      <w:r>
        <w:rPr>
          <w:noProof/>
        </w:rPr>
        <w:drawing>
          <wp:inline distT="0" distB="0" distL="0" distR="0" wp14:anchorId="392CF25B" wp14:editId="41D2232C">
            <wp:extent cx="5753100" cy="28670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12376" w:rsidRPr="007C0AC3" w:rsidRDefault="000B026B" w:rsidP="00612376">
      <w:pPr>
        <w:jc w:val="right"/>
      </w:pPr>
      <w:r>
        <w:rPr>
          <w:sz w:val="24"/>
          <w:szCs w:val="24"/>
        </w:rPr>
        <w:lastRenderedPageBreak/>
        <w:t>Д</w:t>
      </w:r>
      <w:r w:rsidR="00612376" w:rsidRPr="007C0AC3">
        <w:rPr>
          <w:sz w:val="24"/>
          <w:szCs w:val="24"/>
        </w:rPr>
        <w:t>иаграмма №</w:t>
      </w:r>
      <w:r w:rsidR="006E2C94">
        <w:rPr>
          <w:sz w:val="24"/>
          <w:szCs w:val="24"/>
        </w:rPr>
        <w:t>9</w:t>
      </w:r>
    </w:p>
    <w:p w:rsidR="00887931" w:rsidRDefault="00887931" w:rsidP="005578C7">
      <w:pPr>
        <w:ind w:firstLine="708"/>
        <w:jc w:val="both"/>
      </w:pPr>
    </w:p>
    <w:p w:rsidR="00FB5947" w:rsidRDefault="005578C7" w:rsidP="005578C7">
      <w:pPr>
        <w:ind w:firstLine="708"/>
        <w:jc w:val="both"/>
      </w:pPr>
      <w:r>
        <w:t>Наибольший объем по количес</w:t>
      </w:r>
      <w:r w:rsidR="00CF6FA6">
        <w:t>тву вопросов занимает тематика "</w:t>
      </w:r>
      <w:r>
        <w:t>Хозяйственная деятельность</w:t>
      </w:r>
      <w:r w:rsidR="00CF6FA6">
        <w:t>"</w:t>
      </w:r>
      <w:r>
        <w:t xml:space="preserve"> </w:t>
      </w:r>
      <w:r w:rsidR="0006701D">
        <w:t>(</w:t>
      </w:r>
      <w:r w:rsidR="00E85195">
        <w:t>285</w:t>
      </w:r>
      <w:r>
        <w:t xml:space="preserve"> вопрос</w:t>
      </w:r>
      <w:r w:rsidR="00096E33">
        <w:t>ов</w:t>
      </w:r>
      <w:r w:rsidR="0006701D">
        <w:t>)</w:t>
      </w:r>
      <w:r w:rsidR="000232D4">
        <w:t xml:space="preserve">, которая составляет </w:t>
      </w:r>
      <w:r w:rsidR="00D15A65">
        <w:t xml:space="preserve">                             </w:t>
      </w:r>
      <w:r w:rsidR="00096E33">
        <w:t>81</w:t>
      </w:r>
      <w:r w:rsidR="000232D4">
        <w:t>,</w:t>
      </w:r>
      <w:r w:rsidR="00E85195">
        <w:t>7</w:t>
      </w:r>
      <w:r>
        <w:t>%</w:t>
      </w:r>
      <w:r w:rsidR="00D15A65">
        <w:t xml:space="preserve"> </w:t>
      </w:r>
      <w:r>
        <w:t>от общего количества вопросов анализируемого тематического раздела.</w:t>
      </w:r>
    </w:p>
    <w:p w:rsidR="00EA6EFB" w:rsidRDefault="005578C7" w:rsidP="00233C71">
      <w:pPr>
        <w:ind w:firstLine="708"/>
        <w:jc w:val="both"/>
      </w:pPr>
      <w:r>
        <w:t xml:space="preserve"> Актуальными вопр</w:t>
      </w:r>
      <w:r w:rsidR="00ED6869">
        <w:t>осами данной тематики являются:</w:t>
      </w:r>
      <w:r>
        <w:t xml:space="preserve"> </w:t>
      </w:r>
      <w:r w:rsidR="00CF6FA6">
        <w:t>"</w:t>
      </w:r>
      <w:r w:rsidR="00CC1629">
        <w:t>Комплексное благоустройство</w:t>
      </w:r>
      <w:r w:rsidR="00CF6FA6">
        <w:t>" (</w:t>
      </w:r>
      <w:r w:rsidR="00E0476B">
        <w:t xml:space="preserve">41 вопрос), </w:t>
      </w:r>
      <w:r w:rsidR="00CF6FA6">
        <w:t>"</w:t>
      </w:r>
      <w:r w:rsidR="00CC1629">
        <w:t xml:space="preserve">Благоустройство и ремонт подъездных дорог, </w:t>
      </w:r>
      <w:r w:rsidR="0085598C">
        <w:t xml:space="preserve">     </w:t>
      </w:r>
      <w:r w:rsidR="00F50D9A">
        <w:t xml:space="preserve">      </w:t>
      </w:r>
      <w:r w:rsidR="0085598C">
        <w:t xml:space="preserve">     </w:t>
      </w:r>
      <w:r w:rsidR="00CC1629">
        <w:t>в том числе тротуаров</w:t>
      </w:r>
      <w:r w:rsidR="00CF6FA6">
        <w:t>"</w:t>
      </w:r>
      <w:r w:rsidR="00CC1629">
        <w:t xml:space="preserve"> (</w:t>
      </w:r>
      <w:r w:rsidR="00E0476B">
        <w:t>36</w:t>
      </w:r>
      <w:r w:rsidR="00CC1629">
        <w:t xml:space="preserve"> вопросов), </w:t>
      </w:r>
      <w:r w:rsidR="00056BC9">
        <w:t>"</w:t>
      </w:r>
      <w:r w:rsidR="00056BC9" w:rsidRPr="00E0476B">
        <w:t>Строительство и реконструкция дорог</w:t>
      </w:r>
      <w:r w:rsidR="00056BC9">
        <w:t xml:space="preserve">" </w:t>
      </w:r>
      <w:r w:rsidR="0085598C">
        <w:t xml:space="preserve">         </w:t>
      </w:r>
      <w:r w:rsidR="00056BC9">
        <w:t xml:space="preserve">(21 вопрос), </w:t>
      </w:r>
      <w:r w:rsidR="00CF6FA6">
        <w:t>"</w:t>
      </w:r>
      <w:r>
        <w:t>Борьба</w:t>
      </w:r>
      <w:r w:rsidR="00DB79E5">
        <w:t xml:space="preserve"> </w:t>
      </w:r>
      <w:r>
        <w:t>с аварийностью. Безопасность дорожного движения</w:t>
      </w:r>
      <w:r w:rsidR="00CF6FA6">
        <w:t>"</w:t>
      </w:r>
      <w:r w:rsidR="0001785B">
        <w:t xml:space="preserve"> </w:t>
      </w:r>
      <w:r w:rsidR="0085598C">
        <w:t xml:space="preserve">                 </w:t>
      </w:r>
      <w:r w:rsidR="0006701D">
        <w:t>(</w:t>
      </w:r>
      <w:r w:rsidR="00056BC9">
        <w:t>17</w:t>
      </w:r>
      <w:r w:rsidR="00EA6EFB">
        <w:t xml:space="preserve"> вопрос</w:t>
      </w:r>
      <w:r w:rsidR="00056BC9">
        <w:t>ов</w:t>
      </w:r>
      <w:r w:rsidR="0006701D">
        <w:t>)</w:t>
      </w:r>
      <w:r>
        <w:t xml:space="preserve">, </w:t>
      </w:r>
      <w:r w:rsidR="00CF6FA6">
        <w:t>"</w:t>
      </w:r>
      <w:r w:rsidR="00233C71">
        <w:t>Градостроительство. Архитектура и проектирование</w:t>
      </w:r>
      <w:r w:rsidR="00CF6FA6">
        <w:t xml:space="preserve">" </w:t>
      </w:r>
      <w:r w:rsidR="003F171C">
        <w:t xml:space="preserve">                </w:t>
      </w:r>
      <w:proofErr w:type="gramStart"/>
      <w:r w:rsidR="003F171C">
        <w:t xml:space="preserve">   </w:t>
      </w:r>
      <w:r w:rsidR="00CF6FA6">
        <w:t>(</w:t>
      </w:r>
      <w:proofErr w:type="gramEnd"/>
      <w:r w:rsidR="00056BC9">
        <w:t>14</w:t>
      </w:r>
      <w:r w:rsidR="00CF6FA6">
        <w:t xml:space="preserve"> вопрос</w:t>
      </w:r>
      <w:r w:rsidR="00056BC9">
        <w:t>ов</w:t>
      </w:r>
      <w:r w:rsidR="00CF6FA6">
        <w:t>), "</w:t>
      </w:r>
      <w:r w:rsidR="00233C71">
        <w:t>Эксплуатация и сохранность автомобильных дорог</w:t>
      </w:r>
      <w:r w:rsidR="00CF6FA6">
        <w:t>"</w:t>
      </w:r>
      <w:r w:rsidR="00776F4C">
        <w:t xml:space="preserve"> (1</w:t>
      </w:r>
      <w:r w:rsidR="00E0476B">
        <w:t>2</w:t>
      </w:r>
      <w:r w:rsidR="00056BC9">
        <w:t xml:space="preserve"> вопросов), "</w:t>
      </w:r>
      <w:r w:rsidR="00056BC9" w:rsidRPr="00233C71">
        <w:t>Организация условий и мест для детского отдыха и досуга (детских и спортивных площадок)</w:t>
      </w:r>
      <w:r w:rsidR="0041618E">
        <w:t xml:space="preserve">" </w:t>
      </w:r>
      <w:r w:rsidR="00056BC9">
        <w:t>(11 вопросов),</w:t>
      </w:r>
      <w:r w:rsidR="00056BC9" w:rsidRPr="00233C71">
        <w:t xml:space="preserve"> </w:t>
      </w:r>
      <w:r w:rsidR="00056BC9">
        <w:t>"</w:t>
      </w:r>
      <w:r w:rsidR="00056BC9" w:rsidRPr="00056BC9">
        <w:t>Деятельность в сфере строительства. Сооружение зданий, объектов капитального строительства</w:t>
      </w:r>
      <w:r w:rsidR="00056BC9">
        <w:t>" (9 вопросов), "</w:t>
      </w:r>
      <w:r w:rsidR="00056BC9" w:rsidRPr="00056BC9">
        <w:t>О строительстве, размещении гаражей, стоянок, автопарковок</w:t>
      </w:r>
      <w:r w:rsidR="00056BC9">
        <w:t xml:space="preserve">" (9 вопросов), </w:t>
      </w:r>
      <w:r w:rsidR="007730CA">
        <w:t>"</w:t>
      </w:r>
      <w:r w:rsidR="00056BC9" w:rsidRPr="00056BC9">
        <w:t xml:space="preserve">Дорожные знаки </w:t>
      </w:r>
      <w:r w:rsidR="00F15D45">
        <w:t xml:space="preserve">         </w:t>
      </w:r>
      <w:r w:rsidR="00056BC9" w:rsidRPr="00056BC9">
        <w:t>и дорожная разметка</w:t>
      </w:r>
      <w:r w:rsidR="007730CA">
        <w:t>" (9 вопросов)</w:t>
      </w:r>
      <w:r w:rsidR="00056BC9">
        <w:t xml:space="preserve">, </w:t>
      </w:r>
      <w:r w:rsidR="007730CA">
        <w:t>"</w:t>
      </w:r>
      <w:r w:rsidR="007730CA" w:rsidRPr="007730CA">
        <w:t xml:space="preserve">Работа </w:t>
      </w:r>
      <w:proofErr w:type="spellStart"/>
      <w:r w:rsidR="007730CA" w:rsidRPr="007730CA">
        <w:t>спецавтохозяйства</w:t>
      </w:r>
      <w:proofErr w:type="spellEnd"/>
      <w:r w:rsidR="007730CA">
        <w:t xml:space="preserve">" (9 вопросов), </w:t>
      </w:r>
      <w:r w:rsidR="00056BC9">
        <w:t>"</w:t>
      </w:r>
      <w:r w:rsidR="00056BC9" w:rsidRPr="00056BC9">
        <w:t>Транспортное обслуживание населения, пассажирские перевозки</w:t>
      </w:r>
      <w:r w:rsidR="00056BC9">
        <w:t>" (8 вопросов)</w:t>
      </w:r>
      <w:r w:rsidR="007730CA">
        <w:t>, "</w:t>
      </w:r>
      <w:proofErr w:type="spellStart"/>
      <w:r w:rsidR="007730CA" w:rsidRPr="007730CA">
        <w:t>Акарицидная</w:t>
      </w:r>
      <w:proofErr w:type="spellEnd"/>
      <w:r w:rsidR="007730CA" w:rsidRPr="007730CA">
        <w:t xml:space="preserve"> обработка</w:t>
      </w:r>
      <w:r w:rsidR="007730CA">
        <w:t>" (8 вопросов)</w:t>
      </w:r>
      <w:r w:rsidR="003412AD">
        <w:t xml:space="preserve">. </w:t>
      </w:r>
    </w:p>
    <w:p w:rsidR="005578C7" w:rsidRPr="007C0AC3" w:rsidRDefault="00D8147F" w:rsidP="005578C7">
      <w:pPr>
        <w:ind w:firstLine="708"/>
        <w:jc w:val="both"/>
      </w:pPr>
      <w:r>
        <w:t>Наим</w:t>
      </w:r>
      <w:r w:rsidR="0001785B">
        <w:t>еньше</w:t>
      </w:r>
      <w:r w:rsidR="00DB79E5">
        <w:t>е</w:t>
      </w:r>
      <w:r w:rsidR="0001785B">
        <w:t xml:space="preserve"> количеств</w:t>
      </w:r>
      <w:r w:rsidR="00DB79E5">
        <w:t>о</w:t>
      </w:r>
      <w:r w:rsidR="0001785B">
        <w:t xml:space="preserve"> вопросов </w:t>
      </w:r>
      <w:r w:rsidR="00DB79E5">
        <w:t xml:space="preserve">наблюдается </w:t>
      </w:r>
      <w:r w:rsidR="00CF6FA6">
        <w:t>по тематике "</w:t>
      </w:r>
      <w:r w:rsidR="0001785B">
        <w:t>Природные ресурсы и охрана окружающей среды</w:t>
      </w:r>
      <w:r w:rsidR="00CF6FA6">
        <w:t>"</w:t>
      </w:r>
      <w:r w:rsidR="0006701D">
        <w:t xml:space="preserve"> (</w:t>
      </w:r>
      <w:r w:rsidR="005B35AF">
        <w:t>54</w:t>
      </w:r>
      <w:r w:rsidR="0001785B">
        <w:t xml:space="preserve"> вопрос</w:t>
      </w:r>
      <w:r w:rsidR="005B35AF">
        <w:t>а</w:t>
      </w:r>
      <w:r w:rsidR="0006701D">
        <w:t>)</w:t>
      </w:r>
      <w:r w:rsidR="0001785B">
        <w:t xml:space="preserve">, что составляет </w:t>
      </w:r>
      <w:r w:rsidR="000232D4">
        <w:t>1</w:t>
      </w:r>
      <w:r w:rsidR="005B35AF">
        <w:t>5</w:t>
      </w:r>
      <w:r w:rsidR="0001785B">
        <w:t>,</w:t>
      </w:r>
      <w:r w:rsidR="005B35AF">
        <w:t>4</w:t>
      </w:r>
      <w:r w:rsidR="0001785B">
        <w:t>%</w:t>
      </w:r>
      <w:r w:rsidR="00904AFA">
        <w:t xml:space="preserve"> </w:t>
      </w:r>
      <w:r w:rsidR="006F6A9D">
        <w:t xml:space="preserve">                    </w:t>
      </w:r>
      <w:r w:rsidR="0001785B">
        <w:t xml:space="preserve">от общего количества анализируемого тематического раздела.  </w:t>
      </w:r>
      <w:r w:rsidR="0006701D">
        <w:t>Актуальны</w:t>
      </w:r>
      <w:r w:rsidR="00DB79E5">
        <w:t>е</w:t>
      </w:r>
      <w:r w:rsidR="0006701D">
        <w:t xml:space="preserve"> </w:t>
      </w:r>
      <w:r w:rsidR="00F13252">
        <w:t>вопрос</w:t>
      </w:r>
      <w:r w:rsidR="0006701D">
        <w:t>ы</w:t>
      </w:r>
      <w:r w:rsidR="00ED6869">
        <w:t>:</w:t>
      </w:r>
      <w:r w:rsidR="00DB79E5">
        <w:t xml:space="preserve"> </w:t>
      </w:r>
      <w:r w:rsidR="003412AD">
        <w:t>"</w:t>
      </w:r>
      <w:r w:rsidR="003412AD" w:rsidRPr="00EC6F45">
        <w:t>Полномочия государственных органов и органов местного самоуправления</w:t>
      </w:r>
      <w:r w:rsidR="003412AD">
        <w:t xml:space="preserve"> </w:t>
      </w:r>
      <w:r w:rsidR="003412AD" w:rsidRPr="00EC6F45">
        <w:t xml:space="preserve">в области земельных отношений, </w:t>
      </w:r>
      <w:r w:rsidR="003412AD">
        <w:t xml:space="preserve">в том числе связанные </w:t>
      </w:r>
      <w:r w:rsidR="0085598C">
        <w:t xml:space="preserve">                          </w:t>
      </w:r>
      <w:r w:rsidR="003412AD">
        <w:t xml:space="preserve">с </w:t>
      </w:r>
      <w:r w:rsidR="00E85195">
        <w:t>"</w:t>
      </w:r>
      <w:r w:rsidR="003412AD" w:rsidRPr="00EC6F45">
        <w:t>дальневосточным гектаром</w:t>
      </w:r>
      <w:r w:rsidR="00E85195">
        <w:t>"</w:t>
      </w:r>
      <w:r w:rsidR="003412AD">
        <w:t xml:space="preserve"> (14 вопросов),</w:t>
      </w:r>
      <w:r w:rsidR="007D72FB">
        <w:t xml:space="preserve"> </w:t>
      </w:r>
      <w:r w:rsidR="00CF6FA6">
        <w:t>"</w:t>
      </w:r>
      <w:r w:rsidR="007D72FB" w:rsidRPr="007D72FB">
        <w:t>Арендные отношения в области землепользования</w:t>
      </w:r>
      <w:r w:rsidR="007D72FB">
        <w:t>" (7 вопросов), "</w:t>
      </w:r>
      <w:r w:rsidR="00776F4C">
        <w:t>Отлов животных</w:t>
      </w:r>
      <w:r w:rsidR="00CF6FA6">
        <w:t>"</w:t>
      </w:r>
      <w:r w:rsidR="00776F4C">
        <w:t xml:space="preserve"> (</w:t>
      </w:r>
      <w:r w:rsidR="003412AD">
        <w:t>7</w:t>
      </w:r>
      <w:r w:rsidR="00776F4C">
        <w:t xml:space="preserve"> вопросов)</w:t>
      </w:r>
      <w:r w:rsidR="00F94B73">
        <w:t>,</w:t>
      </w:r>
      <w:r w:rsidR="00776F4C">
        <w:t xml:space="preserve"> </w:t>
      </w:r>
      <w:r w:rsidR="00CF6FA6">
        <w:t>"</w:t>
      </w:r>
      <w:r w:rsidR="003412AD" w:rsidRPr="003412AD">
        <w:t>Выделение земельных участков для индивидуального жилищного строительства</w:t>
      </w:r>
      <w:r w:rsidR="00CF6FA6">
        <w:t>" (</w:t>
      </w:r>
      <w:r w:rsidR="003412AD">
        <w:t>6</w:t>
      </w:r>
      <w:r w:rsidR="00CF6FA6">
        <w:t xml:space="preserve"> вопросов), "</w:t>
      </w:r>
      <w:r w:rsidR="00F94B73" w:rsidRPr="00F94B73">
        <w:t xml:space="preserve">Государственный мониторинг земель. Землеустройство. Установление (изменение) границ земельных участков. Резервирование земель </w:t>
      </w:r>
      <w:r w:rsidR="003F171C">
        <w:t xml:space="preserve">                            </w:t>
      </w:r>
      <w:r w:rsidR="00F94B73" w:rsidRPr="00F94B73">
        <w:t>для государственных и муниципальных нужд</w:t>
      </w:r>
      <w:r w:rsidR="00CF6FA6">
        <w:t>"</w:t>
      </w:r>
      <w:r w:rsidR="003412AD">
        <w:t xml:space="preserve"> (4</w:t>
      </w:r>
      <w:r w:rsidR="00F94B73">
        <w:t xml:space="preserve"> вопрос</w:t>
      </w:r>
      <w:r w:rsidR="003412AD">
        <w:t>а</w:t>
      </w:r>
      <w:r w:rsidR="00F94B73">
        <w:t>)</w:t>
      </w:r>
      <w:r w:rsidR="00CF6FA6">
        <w:t>.</w:t>
      </w:r>
    </w:p>
    <w:p w:rsidR="00970C25" w:rsidRPr="007C0AC3" w:rsidRDefault="00970C25" w:rsidP="001332F1">
      <w:pPr>
        <w:ind w:firstLine="709"/>
        <w:jc w:val="both"/>
      </w:pPr>
    </w:p>
    <w:p w:rsidR="006E2C94" w:rsidRDefault="006E2C94" w:rsidP="002F1F63">
      <w:pPr>
        <w:jc w:val="center"/>
        <w:rPr>
          <w:b/>
          <w:bCs/>
        </w:rPr>
      </w:pPr>
    </w:p>
    <w:p w:rsidR="006E2C94" w:rsidRDefault="006E2C94" w:rsidP="002F1F63">
      <w:pPr>
        <w:jc w:val="center"/>
        <w:rPr>
          <w:b/>
          <w:bCs/>
        </w:rPr>
      </w:pPr>
    </w:p>
    <w:p w:rsidR="002F1F63" w:rsidRPr="007C0AC3" w:rsidRDefault="00CF6FA6" w:rsidP="002F1F63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2F1F63" w:rsidRPr="007C0AC3">
        <w:rPr>
          <w:b/>
          <w:bCs/>
        </w:rPr>
        <w:t>Жилищно-коммунальная сфера</w:t>
      </w:r>
      <w:r>
        <w:rPr>
          <w:b/>
          <w:bCs/>
        </w:rPr>
        <w:t>"</w:t>
      </w:r>
    </w:p>
    <w:p w:rsidR="002F1F63" w:rsidRPr="007C0AC3" w:rsidRDefault="002F1F63" w:rsidP="00E24258">
      <w:pPr>
        <w:jc w:val="both"/>
      </w:pPr>
    </w:p>
    <w:p w:rsidR="002F1F63" w:rsidRPr="007C0AC3" w:rsidRDefault="00CF6FA6" w:rsidP="00E24258">
      <w:pPr>
        <w:ind w:firstLine="708"/>
        <w:jc w:val="both"/>
      </w:pPr>
      <w:r>
        <w:t>По тематическому разделу "</w:t>
      </w:r>
      <w:r w:rsidR="002F1F63" w:rsidRPr="007C0AC3">
        <w:t>Жилищно-коммунальная сфера</w:t>
      </w:r>
      <w:r>
        <w:t>"</w:t>
      </w:r>
      <w:r w:rsidR="002F1F63" w:rsidRPr="007C0AC3">
        <w:t xml:space="preserve"> в </w:t>
      </w:r>
      <w:r w:rsidR="002F1F63" w:rsidRPr="007C0AC3">
        <w:rPr>
          <w:lang w:val="en-US"/>
        </w:rPr>
        <w:t>I</w:t>
      </w:r>
      <w:r w:rsidR="00F94B73">
        <w:rPr>
          <w:lang w:val="en-US"/>
        </w:rPr>
        <w:t>I</w:t>
      </w:r>
      <w:r w:rsidR="00C4088D">
        <w:rPr>
          <w:lang w:val="en-US"/>
        </w:rPr>
        <w:t>I</w:t>
      </w:r>
      <w:r w:rsidR="002F1F63" w:rsidRPr="007C0AC3">
        <w:t xml:space="preserve"> </w:t>
      </w:r>
      <w:r w:rsidR="00D2054A" w:rsidRPr="007C0AC3">
        <w:t xml:space="preserve">квартале 2018 года поступило </w:t>
      </w:r>
      <w:r w:rsidR="00C4088D" w:rsidRPr="00C4088D">
        <w:t>23</w:t>
      </w:r>
      <w:r w:rsidR="00E85195">
        <w:t>2</w:t>
      </w:r>
      <w:r w:rsidR="00F94B73" w:rsidRPr="00F94B73">
        <w:t xml:space="preserve"> </w:t>
      </w:r>
      <w:r w:rsidR="00F94B73">
        <w:t>вопро</w:t>
      </w:r>
      <w:r w:rsidR="00D2054A" w:rsidRPr="007C0AC3">
        <w:t>с</w:t>
      </w:r>
      <w:r w:rsidR="00E85195">
        <w:t>а</w:t>
      </w:r>
      <w:r w:rsidR="002F1F63" w:rsidRPr="007C0AC3">
        <w:t>, что составляет</w:t>
      </w:r>
      <w:r w:rsidR="00D2054A" w:rsidRPr="007C0AC3">
        <w:t xml:space="preserve"> </w:t>
      </w:r>
      <w:r w:rsidR="00C4088D" w:rsidRPr="00C4088D">
        <w:t>30</w:t>
      </w:r>
      <w:r w:rsidR="002F1F63" w:rsidRPr="007C0AC3">
        <w:t>% от общего количества вопросов, поставленных в обращениях.</w:t>
      </w:r>
    </w:p>
    <w:p w:rsidR="002F1F63" w:rsidRPr="007C0AC3" w:rsidRDefault="00C6120E" w:rsidP="00E24258">
      <w:pPr>
        <w:ind w:firstLine="708"/>
        <w:jc w:val="both"/>
      </w:pPr>
      <w:r w:rsidRPr="007C0AC3">
        <w:t xml:space="preserve">Данный показатель </w:t>
      </w:r>
      <w:r w:rsidR="00C4088D">
        <w:t>увеличился</w:t>
      </w:r>
      <w:r w:rsidR="002F1F63" w:rsidRPr="007C0AC3">
        <w:t xml:space="preserve"> относительно уровня аналогичного период</w:t>
      </w:r>
      <w:r w:rsidRPr="007C0AC3">
        <w:t xml:space="preserve">а 2017 года </w:t>
      </w:r>
      <w:r w:rsidR="000F6C6B" w:rsidRPr="006E5C5F">
        <w:t xml:space="preserve">на </w:t>
      </w:r>
      <w:r w:rsidR="009A5A76" w:rsidRPr="006E5C5F">
        <w:t>10,57</w:t>
      </w:r>
      <w:r w:rsidR="002F1F63" w:rsidRPr="006E5C5F">
        <w:t>%</w:t>
      </w:r>
      <w:r w:rsidR="002F1F63" w:rsidRPr="007C0AC3">
        <w:t xml:space="preserve"> (</w:t>
      </w:r>
      <w:r w:rsidRPr="007C0AC3">
        <w:t>2</w:t>
      </w:r>
      <w:r w:rsidR="00C4088D">
        <w:t>08</w:t>
      </w:r>
      <w:r w:rsidR="00E24258" w:rsidRPr="007C0AC3">
        <w:t xml:space="preserve"> вопросов</w:t>
      </w:r>
      <w:r w:rsidR="002F1F63" w:rsidRPr="007C0AC3">
        <w:t>),</w:t>
      </w:r>
      <w:r w:rsidR="00E512D8" w:rsidRPr="007C0AC3">
        <w:t xml:space="preserve"> 2016 года на </w:t>
      </w:r>
      <w:r w:rsidR="009A5A76">
        <w:t>42,85</w:t>
      </w:r>
      <w:r w:rsidR="002F1F63" w:rsidRPr="008F3A98">
        <w:t>%</w:t>
      </w:r>
      <w:r w:rsidR="002F1F63" w:rsidRPr="007C0AC3">
        <w:t xml:space="preserve"> (</w:t>
      </w:r>
      <w:r w:rsidR="00C4088D">
        <w:t>161</w:t>
      </w:r>
      <w:r w:rsidR="00E24258" w:rsidRPr="007C0AC3">
        <w:t xml:space="preserve"> вопрос</w:t>
      </w:r>
      <w:r w:rsidR="002F1F63" w:rsidRPr="007C0AC3">
        <w:t>).</w:t>
      </w:r>
    </w:p>
    <w:p w:rsidR="00032985" w:rsidRDefault="00CF6FA6" w:rsidP="00DB41EB">
      <w:pPr>
        <w:ind w:firstLine="708"/>
        <w:jc w:val="both"/>
        <w:rPr>
          <w:bCs/>
        </w:rPr>
      </w:pPr>
      <w:r>
        <w:t>Состав тематического раздела "</w:t>
      </w:r>
      <w:r w:rsidR="00DB41EB">
        <w:t>Жилищно-коммунальная сфера</w:t>
      </w:r>
      <w:r>
        <w:t>"</w:t>
      </w:r>
      <w:r w:rsidR="00CC1629">
        <w:t xml:space="preserve"> </w:t>
      </w:r>
      <w:r w:rsidR="003F171C">
        <w:t xml:space="preserve">                    </w:t>
      </w:r>
      <w:r w:rsidR="002A727C">
        <w:t xml:space="preserve">по </w:t>
      </w:r>
      <w:r w:rsidR="00840399">
        <w:t xml:space="preserve">тематикам </w:t>
      </w:r>
      <w:r w:rsidR="002A727C">
        <w:t>тематическо</w:t>
      </w:r>
      <w:r w:rsidR="00840399">
        <w:t>го</w:t>
      </w:r>
      <w:r w:rsidR="002A727C">
        <w:t xml:space="preserve"> классификатор</w:t>
      </w:r>
      <w:r w:rsidR="00840399">
        <w:t>а</w:t>
      </w:r>
      <w:r w:rsidR="002A727C">
        <w:t xml:space="preserve"> </w:t>
      </w:r>
      <w:r w:rsidR="00DB41EB">
        <w:t xml:space="preserve">представлен в диаграмме </w:t>
      </w:r>
      <w:r w:rsidR="00032985" w:rsidRPr="006D56AE">
        <w:rPr>
          <w:bCs/>
        </w:rPr>
        <w:t>№</w:t>
      </w:r>
      <w:r w:rsidR="000F6C6B">
        <w:rPr>
          <w:bCs/>
        </w:rPr>
        <w:t>1</w:t>
      </w:r>
      <w:r w:rsidR="006E2C94">
        <w:rPr>
          <w:bCs/>
        </w:rPr>
        <w:t>0</w:t>
      </w:r>
      <w:r w:rsidR="00032985" w:rsidRPr="006D56AE">
        <w:rPr>
          <w:bCs/>
        </w:rPr>
        <w:t>.</w:t>
      </w:r>
    </w:p>
    <w:p w:rsidR="005D1850" w:rsidRDefault="005D1850" w:rsidP="005D1850">
      <w:pPr>
        <w:jc w:val="both"/>
        <w:rPr>
          <w:bCs/>
        </w:rPr>
      </w:pPr>
    </w:p>
    <w:p w:rsidR="00472E60" w:rsidRDefault="00472E60" w:rsidP="00E85195">
      <w:pPr>
        <w:jc w:val="center"/>
        <w:rPr>
          <w:bCs/>
          <w:i/>
        </w:rPr>
      </w:pPr>
    </w:p>
    <w:p w:rsidR="00472E60" w:rsidRDefault="00472E60" w:rsidP="00E85195">
      <w:pPr>
        <w:jc w:val="center"/>
        <w:rPr>
          <w:bCs/>
          <w:i/>
        </w:rPr>
      </w:pPr>
    </w:p>
    <w:p w:rsidR="00472E60" w:rsidRDefault="00472E60" w:rsidP="00E85195">
      <w:pPr>
        <w:jc w:val="center"/>
        <w:rPr>
          <w:bCs/>
          <w:i/>
        </w:rPr>
      </w:pPr>
    </w:p>
    <w:p w:rsidR="00472E60" w:rsidRDefault="00472E60" w:rsidP="00E85195">
      <w:pPr>
        <w:jc w:val="center"/>
        <w:rPr>
          <w:bCs/>
          <w:i/>
        </w:rPr>
      </w:pPr>
    </w:p>
    <w:p w:rsidR="00472E60" w:rsidRDefault="00472E60" w:rsidP="00E85195">
      <w:pPr>
        <w:jc w:val="center"/>
        <w:rPr>
          <w:bCs/>
          <w:i/>
        </w:rPr>
      </w:pPr>
    </w:p>
    <w:p w:rsidR="00472E60" w:rsidRDefault="00472E60" w:rsidP="00E85195">
      <w:pPr>
        <w:jc w:val="center"/>
        <w:rPr>
          <w:bCs/>
          <w:i/>
        </w:rPr>
      </w:pPr>
    </w:p>
    <w:p w:rsidR="00472E60" w:rsidRDefault="00472E60" w:rsidP="00E85195">
      <w:pPr>
        <w:jc w:val="center"/>
        <w:rPr>
          <w:bCs/>
          <w:i/>
        </w:rPr>
      </w:pPr>
    </w:p>
    <w:p w:rsidR="00E85195" w:rsidRPr="00E85195" w:rsidRDefault="00E85195" w:rsidP="00E85195">
      <w:pPr>
        <w:jc w:val="center"/>
        <w:rPr>
          <w:bCs/>
          <w:i/>
        </w:rPr>
      </w:pPr>
      <w:r w:rsidRPr="00E85195">
        <w:rPr>
          <w:bCs/>
          <w:i/>
        </w:rPr>
        <w:t>Количество вопросов тематического раздела</w:t>
      </w:r>
    </w:p>
    <w:p w:rsidR="00E85195" w:rsidRPr="00E85195" w:rsidRDefault="00E85195" w:rsidP="00E85195">
      <w:pPr>
        <w:jc w:val="center"/>
        <w:rPr>
          <w:bCs/>
          <w:i/>
        </w:rPr>
      </w:pPr>
      <w:r w:rsidRPr="00E85195">
        <w:rPr>
          <w:i/>
        </w:rPr>
        <w:t>"Жилищно-коммунальная сфера"</w:t>
      </w:r>
    </w:p>
    <w:p w:rsidR="005D1850" w:rsidRPr="006D56AE" w:rsidRDefault="005D1850" w:rsidP="005D1850">
      <w:pPr>
        <w:jc w:val="both"/>
        <w:rPr>
          <w:bCs/>
        </w:rPr>
      </w:pPr>
      <w:r>
        <w:rPr>
          <w:noProof/>
        </w:rPr>
        <w:drawing>
          <wp:inline distT="0" distB="0" distL="0" distR="0" wp14:anchorId="6A3C0FE0" wp14:editId="7BC3E319">
            <wp:extent cx="6390640" cy="4772025"/>
            <wp:effectExtent l="0" t="0" r="1016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32985" w:rsidRPr="007C0AC3" w:rsidRDefault="00032985" w:rsidP="000329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EB7">
        <w:rPr>
          <w:sz w:val="24"/>
          <w:szCs w:val="24"/>
        </w:rPr>
        <w:t xml:space="preserve">    </w:t>
      </w:r>
      <w:r w:rsidRPr="007C0AC3">
        <w:rPr>
          <w:sz w:val="24"/>
          <w:szCs w:val="24"/>
        </w:rPr>
        <w:t>Диаграмма №</w:t>
      </w:r>
      <w:r w:rsidR="00006D2C">
        <w:rPr>
          <w:sz w:val="24"/>
          <w:szCs w:val="24"/>
        </w:rPr>
        <w:t>1</w:t>
      </w:r>
      <w:r w:rsidR="006E2C94">
        <w:rPr>
          <w:sz w:val="24"/>
          <w:szCs w:val="24"/>
        </w:rPr>
        <w:t>0</w:t>
      </w:r>
    </w:p>
    <w:p w:rsidR="002F1F63" w:rsidRPr="007C0AC3" w:rsidRDefault="002F1F63" w:rsidP="001332F1">
      <w:pPr>
        <w:ind w:firstLine="709"/>
        <w:jc w:val="both"/>
      </w:pPr>
    </w:p>
    <w:p w:rsidR="00420C74" w:rsidRDefault="00FB5947" w:rsidP="00420C74">
      <w:pPr>
        <w:ind w:firstLine="708"/>
        <w:jc w:val="both"/>
      </w:pPr>
      <w:r>
        <w:t xml:space="preserve">Наибольший объем по количеству вопросов занимает </w:t>
      </w:r>
      <w:r w:rsidR="00EA6EFB" w:rsidRPr="007C0AC3">
        <w:t>темати</w:t>
      </w:r>
      <w:r>
        <w:t xml:space="preserve">ка </w:t>
      </w:r>
      <w:r w:rsidR="00420C74">
        <w:t>"</w:t>
      </w:r>
      <w:r w:rsidR="00420C74" w:rsidRPr="007C0AC3">
        <w:t>Коммунальное хозяйство</w:t>
      </w:r>
      <w:r w:rsidR="00420C74">
        <w:t>"</w:t>
      </w:r>
      <w:r w:rsidR="00420C74" w:rsidRPr="007C0AC3">
        <w:t xml:space="preserve"> </w:t>
      </w:r>
      <w:r w:rsidR="00420C74">
        <w:t>(</w:t>
      </w:r>
      <w:r w:rsidR="00602BC5">
        <w:t>13</w:t>
      </w:r>
      <w:r w:rsidR="00F15D45">
        <w:t>7</w:t>
      </w:r>
      <w:r w:rsidR="00420C74" w:rsidRPr="007C0AC3">
        <w:t xml:space="preserve"> вопросов</w:t>
      </w:r>
      <w:r w:rsidR="00420C74">
        <w:t>)</w:t>
      </w:r>
      <w:r w:rsidR="00420C74" w:rsidRPr="007C0AC3">
        <w:t xml:space="preserve">, </w:t>
      </w:r>
      <w:r w:rsidR="00420C74">
        <w:t xml:space="preserve">что составляет </w:t>
      </w:r>
      <w:r w:rsidR="001A13C6">
        <w:t>59</w:t>
      </w:r>
      <w:r w:rsidR="00420C74">
        <w:t>% от общего количества вопросов анализируемого тематического раздела.</w:t>
      </w:r>
    </w:p>
    <w:p w:rsidR="00420C74" w:rsidRDefault="00420C74" w:rsidP="0055699F">
      <w:pPr>
        <w:ind w:firstLine="708"/>
        <w:jc w:val="both"/>
      </w:pPr>
      <w:r>
        <w:t>Актуальными вопросами данной тематики являются: "</w:t>
      </w:r>
      <w:r w:rsidRPr="00413127"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>
        <w:t xml:space="preserve">" </w:t>
      </w:r>
      <w:r w:rsidR="003B04F3">
        <w:t xml:space="preserve">   </w:t>
      </w:r>
      <w:r w:rsidR="007B6B00">
        <w:t>(46</w:t>
      </w:r>
      <w:r>
        <w:t xml:space="preserve"> вопросов), "</w:t>
      </w:r>
      <w:r w:rsidRPr="00413127">
        <w:t xml:space="preserve">Коммунально-бытовое хозяйство </w:t>
      </w:r>
      <w:r>
        <w:t xml:space="preserve">  </w:t>
      </w:r>
      <w:r w:rsidRPr="00413127">
        <w:t>и предоставление услуг</w:t>
      </w:r>
      <w:r>
        <w:t xml:space="preserve"> </w:t>
      </w:r>
      <w:r w:rsidR="0085598C">
        <w:t xml:space="preserve">                     </w:t>
      </w:r>
      <w:r w:rsidRPr="00413127">
        <w:t>в условиях рынка</w:t>
      </w:r>
      <w:r>
        <w:t>" (1</w:t>
      </w:r>
      <w:r w:rsidR="0055699F">
        <w:t>6</w:t>
      </w:r>
      <w:r>
        <w:t xml:space="preserve"> вопросов)</w:t>
      </w:r>
      <w:r w:rsidR="003D777E">
        <w:t>,</w:t>
      </w:r>
      <w:r>
        <w:t xml:space="preserve"> "</w:t>
      </w:r>
      <w:r w:rsidR="0055699F" w:rsidRPr="0055699F">
        <w:t>Капитальный ремонт общего имущества</w:t>
      </w:r>
      <w:r>
        <w:t xml:space="preserve">" </w:t>
      </w:r>
      <w:r w:rsidR="0085598C">
        <w:t xml:space="preserve">               </w:t>
      </w:r>
      <w:r>
        <w:t>(</w:t>
      </w:r>
      <w:r w:rsidR="0055699F">
        <w:t>13 вопросов), "</w:t>
      </w:r>
      <w:r w:rsidR="0055699F" w:rsidRPr="00413127">
        <w:t>Оплата жилищно-коммунальных услуг (ЖКХ), взносов в Фонд капитального ремонта</w:t>
      </w:r>
      <w:r w:rsidR="0055699F">
        <w:t>" (11 вопросов), "</w:t>
      </w:r>
      <w:r w:rsidR="0055699F" w:rsidRPr="0055699F">
        <w:t xml:space="preserve">Несанкционированная свалка мусора, </w:t>
      </w:r>
      <w:proofErr w:type="spellStart"/>
      <w:r w:rsidR="0055699F" w:rsidRPr="0055699F">
        <w:t>биоотходы</w:t>
      </w:r>
      <w:proofErr w:type="spellEnd"/>
      <w:r w:rsidR="0055699F">
        <w:t>" (6 вопросов), "</w:t>
      </w:r>
      <w:r w:rsidR="0055699F" w:rsidRPr="0055699F">
        <w:t xml:space="preserve">Эксплуатация и ремонт частного жилищного фонда (приватизированные жилые помещения в многоквартирных домах, индивидуальные жилые дома) </w:t>
      </w:r>
      <w:r w:rsidR="0055699F">
        <w:t>" (6 вопросов).</w:t>
      </w:r>
    </w:p>
    <w:p w:rsidR="00420C74" w:rsidRDefault="00E7265D" w:rsidP="00420C74">
      <w:pPr>
        <w:ind w:firstLine="708"/>
        <w:jc w:val="both"/>
      </w:pPr>
      <w:r>
        <w:t>По</w:t>
      </w:r>
      <w:r w:rsidR="00D8147F">
        <w:t xml:space="preserve"> </w:t>
      </w:r>
      <w:r w:rsidR="00F61D61">
        <w:t>темати</w:t>
      </w:r>
      <w:r>
        <w:t>ке</w:t>
      </w:r>
      <w:r w:rsidR="00420C74">
        <w:t xml:space="preserve"> "</w:t>
      </w:r>
      <w:r w:rsidR="00420C74" w:rsidRPr="007C0AC3">
        <w:t>Обеспечение граждан жилищем, пользование жилищным фондом, социальные гарантии в жилищной сфере</w:t>
      </w:r>
      <w:r w:rsidR="003B04F3">
        <w:t xml:space="preserve"> </w:t>
      </w:r>
      <w:r w:rsidR="00994AD3">
        <w:t>(</w:t>
      </w:r>
      <w:r w:rsidR="00420C74" w:rsidRPr="007C0AC3">
        <w:t>за исключением п</w:t>
      </w:r>
      <w:r w:rsidR="00420C74">
        <w:t xml:space="preserve">рава собственности на жилище)" </w:t>
      </w:r>
      <w:r w:rsidR="003D777E">
        <w:t xml:space="preserve">поступило </w:t>
      </w:r>
      <w:r w:rsidR="00E401D5">
        <w:t>7</w:t>
      </w:r>
      <w:r w:rsidR="001A13C6">
        <w:t>5</w:t>
      </w:r>
      <w:r w:rsidR="00420C74" w:rsidRPr="007C0AC3">
        <w:t xml:space="preserve"> вопрос</w:t>
      </w:r>
      <w:r w:rsidR="001A13C6">
        <w:t>ов</w:t>
      </w:r>
      <w:r w:rsidR="00420C74" w:rsidRPr="007C0AC3">
        <w:t>,</w:t>
      </w:r>
      <w:r w:rsidR="00420C74">
        <w:t xml:space="preserve"> </w:t>
      </w:r>
      <w:r w:rsidR="003D777E">
        <w:t>что</w:t>
      </w:r>
      <w:r w:rsidR="00420C74">
        <w:t xml:space="preserve"> составляет </w:t>
      </w:r>
      <w:r w:rsidR="00E401D5">
        <w:t>32,</w:t>
      </w:r>
      <w:r w:rsidR="001A13C6">
        <w:t>3</w:t>
      </w:r>
      <w:r w:rsidR="00420C74">
        <w:t xml:space="preserve">% от общего количества вопросов анализируемого тематического раздела. </w:t>
      </w:r>
    </w:p>
    <w:p w:rsidR="00420C74" w:rsidRDefault="00420C74" w:rsidP="007F7C15">
      <w:pPr>
        <w:ind w:firstLine="708"/>
        <w:jc w:val="both"/>
      </w:pPr>
      <w:r>
        <w:t xml:space="preserve">Актуальными вопросами данной тематики являются: "Улучшение </w:t>
      </w:r>
      <w:r w:rsidR="003D777E">
        <w:t>жилищных условий, предоставление</w:t>
      </w:r>
      <w:r>
        <w:t xml:space="preserve"> жилого помещения по договору социального найма гражданам, состоящим на учете в органе местного самоуправления в качестве </w:t>
      </w:r>
      <w:r>
        <w:lastRenderedPageBreak/>
        <w:t xml:space="preserve">нуждающихся в улучшении жилищных условий" (18 вопросов), </w:t>
      </w:r>
      <w:r w:rsidR="0051300F">
        <w:t>"</w:t>
      </w:r>
      <w:r w:rsidR="00E401D5" w:rsidRPr="00E401D5">
        <w:t>Обследование жилого фонда на предмет пригодности для проживания (ветхое и аварийное жилье)</w:t>
      </w:r>
      <w:r w:rsidR="0051300F">
        <w:rPr>
          <w:color w:val="000000"/>
        </w:rPr>
        <w:t>" (1</w:t>
      </w:r>
      <w:r w:rsidR="00E401D5">
        <w:rPr>
          <w:color w:val="000000"/>
        </w:rPr>
        <w:t>3</w:t>
      </w:r>
      <w:r w:rsidR="0051300F">
        <w:rPr>
          <w:color w:val="000000"/>
        </w:rPr>
        <w:t xml:space="preserve"> вопросов), </w:t>
      </w:r>
      <w:r>
        <w:t>"Переселение из подвалов, бараков, коммуналок, общежитий, аварийных домов, ветхого жи</w:t>
      </w:r>
      <w:r w:rsidR="00E401D5">
        <w:t xml:space="preserve">лья, санитарно-защищенной зоны" </w:t>
      </w:r>
      <w:r w:rsidR="003F171C">
        <w:t xml:space="preserve">       </w:t>
      </w:r>
      <w:r w:rsidR="00E401D5">
        <w:t>(13</w:t>
      </w:r>
      <w:r>
        <w:t xml:space="preserve"> вопросов), "</w:t>
      </w:r>
      <w:r w:rsidR="00E401D5" w:rsidRPr="00E401D5">
        <w:t>Правила пользования жилыми помещениями (перепланировки, реконструкции, переоборудование, использование не по назначению)</w:t>
      </w:r>
      <w:r w:rsidR="00E401D5">
        <w:t xml:space="preserve">" </w:t>
      </w:r>
      <w:r w:rsidR="003F171C">
        <w:t xml:space="preserve">                   </w:t>
      </w:r>
      <w:r w:rsidR="00E401D5">
        <w:t>(6</w:t>
      </w:r>
      <w:r>
        <w:t xml:space="preserve"> вопросов), "</w:t>
      </w:r>
      <w:r w:rsidR="00E401D5" w:rsidRPr="00E401D5">
        <w:t xml:space="preserve">Постановка </w:t>
      </w:r>
      <w:r w:rsidR="0085598C">
        <w:t xml:space="preserve">     </w:t>
      </w:r>
      <w:r w:rsidR="00E401D5" w:rsidRPr="00E401D5">
        <w:t xml:space="preserve">на учет в органе местного самоуправления </w:t>
      </w:r>
      <w:r w:rsidR="003F171C">
        <w:t xml:space="preserve">                 </w:t>
      </w:r>
      <w:r w:rsidR="00E401D5" w:rsidRPr="00E401D5">
        <w:t>и восстановление в очереди на получение жилья граждан, нуждающихся в жилых помещениях</w:t>
      </w:r>
      <w:r w:rsidR="00E401D5">
        <w:t>" (4</w:t>
      </w:r>
      <w:r>
        <w:t xml:space="preserve"> вопрос</w:t>
      </w:r>
      <w:r w:rsidR="00E401D5">
        <w:t>а</w:t>
      </w:r>
      <w:r>
        <w:t xml:space="preserve">). </w:t>
      </w:r>
    </w:p>
    <w:p w:rsidR="00CA1058" w:rsidRDefault="00CA1058" w:rsidP="00E24258">
      <w:pPr>
        <w:jc w:val="center"/>
        <w:rPr>
          <w:b/>
          <w:bCs/>
        </w:rPr>
      </w:pPr>
    </w:p>
    <w:p w:rsidR="00E24258" w:rsidRPr="007C0AC3" w:rsidRDefault="00CF6FA6" w:rsidP="00E2425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E24258" w:rsidRPr="007C0AC3">
        <w:rPr>
          <w:b/>
          <w:bCs/>
        </w:rPr>
        <w:t>Социал</w:t>
      </w:r>
      <w:r w:rsidR="00FE13EF" w:rsidRPr="007C0AC3">
        <w:rPr>
          <w:b/>
          <w:bCs/>
        </w:rPr>
        <w:t>ьная</w:t>
      </w:r>
      <w:r w:rsidR="00E24258" w:rsidRPr="007C0AC3">
        <w:rPr>
          <w:b/>
          <w:bCs/>
        </w:rPr>
        <w:t xml:space="preserve"> сфера</w:t>
      </w:r>
      <w:r>
        <w:rPr>
          <w:b/>
          <w:bCs/>
        </w:rPr>
        <w:t>"</w:t>
      </w:r>
    </w:p>
    <w:p w:rsidR="00E24258" w:rsidRPr="007C0AC3" w:rsidRDefault="00E24258" w:rsidP="00E24258">
      <w:pPr>
        <w:jc w:val="both"/>
      </w:pPr>
    </w:p>
    <w:p w:rsidR="00E24258" w:rsidRPr="007C0AC3" w:rsidRDefault="00CF6FA6" w:rsidP="00E24258">
      <w:pPr>
        <w:ind w:firstLine="708"/>
        <w:jc w:val="both"/>
      </w:pPr>
      <w:r>
        <w:t>По тематическому разделу "</w:t>
      </w:r>
      <w:r w:rsidR="00FE13EF" w:rsidRPr="007C0AC3">
        <w:t>Социальная</w:t>
      </w:r>
      <w:r w:rsidR="00E24258" w:rsidRPr="007C0AC3">
        <w:t xml:space="preserve"> сфера</w:t>
      </w:r>
      <w:r>
        <w:t>"</w:t>
      </w:r>
      <w:r w:rsidR="00E24258" w:rsidRPr="007C0AC3">
        <w:t xml:space="preserve"> в </w:t>
      </w:r>
      <w:r w:rsidR="00E24258" w:rsidRPr="007C0AC3">
        <w:rPr>
          <w:lang w:val="en-US"/>
        </w:rPr>
        <w:t>I</w:t>
      </w:r>
      <w:r w:rsidR="003427E2">
        <w:rPr>
          <w:lang w:val="en-US"/>
        </w:rPr>
        <w:t>I</w:t>
      </w:r>
      <w:r w:rsidR="00601B76">
        <w:rPr>
          <w:lang w:val="en-US"/>
        </w:rPr>
        <w:t>I</w:t>
      </w:r>
      <w:r w:rsidR="00E24258" w:rsidRPr="007C0AC3">
        <w:t xml:space="preserve"> </w:t>
      </w:r>
      <w:r w:rsidR="00FE13EF" w:rsidRPr="007C0AC3">
        <w:t>квартале 2018 года поступило 1</w:t>
      </w:r>
      <w:r w:rsidR="00601B76" w:rsidRPr="00601B76">
        <w:t>00</w:t>
      </w:r>
      <w:r w:rsidR="00E24258" w:rsidRPr="007C0AC3">
        <w:t xml:space="preserve"> вопросов, что составляет</w:t>
      </w:r>
      <w:r w:rsidR="00FE13EF" w:rsidRPr="007C0AC3">
        <w:t xml:space="preserve"> </w:t>
      </w:r>
      <w:r w:rsidR="00601B76" w:rsidRPr="00601B76">
        <w:t>13</w:t>
      </w:r>
      <w:r w:rsidR="00FE13EF" w:rsidRPr="007C0AC3">
        <w:t>%</w:t>
      </w:r>
      <w:r w:rsidR="00E24258" w:rsidRPr="007C0AC3">
        <w:t xml:space="preserve"> от общего количества вопросов, поставленных в обращениях.</w:t>
      </w:r>
    </w:p>
    <w:p w:rsidR="00E24258" w:rsidRPr="00EF0A3F" w:rsidRDefault="00E24258" w:rsidP="00E24258">
      <w:pPr>
        <w:ind w:firstLine="708"/>
        <w:jc w:val="both"/>
      </w:pPr>
      <w:r w:rsidRPr="00EF0A3F">
        <w:t xml:space="preserve">Данный показатель </w:t>
      </w:r>
      <w:r w:rsidR="00601B76">
        <w:t>уменьшился</w:t>
      </w:r>
      <w:r w:rsidRPr="00EF0A3F">
        <w:t xml:space="preserve"> относительно уровня аналогичного период</w:t>
      </w:r>
      <w:r w:rsidR="00FE13EF" w:rsidRPr="00EF0A3F">
        <w:t xml:space="preserve">а 2017 года </w:t>
      </w:r>
      <w:r w:rsidR="00FE13EF" w:rsidRPr="006E5C5F">
        <w:t xml:space="preserve">на </w:t>
      </w:r>
      <w:r w:rsidR="009A5A76" w:rsidRPr="006E5C5F">
        <w:t>16,66</w:t>
      </w:r>
      <w:r w:rsidRPr="006E5C5F">
        <w:t>%</w:t>
      </w:r>
      <w:r w:rsidRPr="00EF0A3F">
        <w:t xml:space="preserve"> (</w:t>
      </w:r>
      <w:r w:rsidR="00FE13EF" w:rsidRPr="00EF0A3F">
        <w:t>1</w:t>
      </w:r>
      <w:r w:rsidR="00601B76">
        <w:t>20</w:t>
      </w:r>
      <w:r w:rsidR="008119F3">
        <w:t xml:space="preserve"> вопросов)</w:t>
      </w:r>
      <w:r w:rsidR="00FE13EF" w:rsidRPr="00EF0A3F">
        <w:t xml:space="preserve"> </w:t>
      </w:r>
      <w:r w:rsidR="00601B76">
        <w:t xml:space="preserve">и увеличился относительно </w:t>
      </w:r>
      <w:r w:rsidR="00FE13EF" w:rsidRPr="00EF0A3F">
        <w:t xml:space="preserve">2016 года </w:t>
      </w:r>
      <w:r w:rsidR="00FE13EF" w:rsidRPr="006E5C5F">
        <w:t xml:space="preserve">на </w:t>
      </w:r>
      <w:r w:rsidR="009A5A76" w:rsidRPr="006E5C5F">
        <w:t>1,01</w:t>
      </w:r>
      <w:r w:rsidRPr="006E5C5F">
        <w:t>%</w:t>
      </w:r>
      <w:r w:rsidRPr="00EF0A3F">
        <w:t xml:space="preserve"> (</w:t>
      </w:r>
      <w:r w:rsidR="00601B76">
        <w:t>99</w:t>
      </w:r>
      <w:r w:rsidRPr="00EF0A3F">
        <w:t xml:space="preserve"> вопрос</w:t>
      </w:r>
      <w:r w:rsidR="00FE13EF" w:rsidRPr="00EF0A3F">
        <w:t>ов</w:t>
      </w:r>
      <w:r w:rsidRPr="00EF0A3F">
        <w:t>).</w:t>
      </w:r>
    </w:p>
    <w:p w:rsidR="009353F0" w:rsidRDefault="00CF6FA6" w:rsidP="009353F0">
      <w:pPr>
        <w:ind w:firstLine="708"/>
        <w:jc w:val="both"/>
      </w:pPr>
      <w:r>
        <w:t>Состав тематического раздела "</w:t>
      </w:r>
      <w:r w:rsidR="00DB41EB" w:rsidRPr="00EF0A3F">
        <w:t>Социальная сфера</w:t>
      </w:r>
      <w:r>
        <w:t>"</w:t>
      </w:r>
      <w:r w:rsidR="009353F0" w:rsidRPr="00EF0A3F">
        <w:t xml:space="preserve"> по </w:t>
      </w:r>
      <w:r w:rsidR="00840399" w:rsidRPr="00EF0A3F">
        <w:t xml:space="preserve">тематикам </w:t>
      </w:r>
      <w:r w:rsidR="009353F0" w:rsidRPr="00EF0A3F">
        <w:t>темати</w:t>
      </w:r>
      <w:r w:rsidR="00840399" w:rsidRPr="00EF0A3F">
        <w:t>ческого</w:t>
      </w:r>
      <w:r w:rsidR="002A727C" w:rsidRPr="00EF0A3F">
        <w:t xml:space="preserve"> классификатор</w:t>
      </w:r>
      <w:r w:rsidR="00840399" w:rsidRPr="00EF0A3F">
        <w:t>а</w:t>
      </w:r>
      <w:r w:rsidR="002A727C" w:rsidRPr="00EF0A3F">
        <w:t xml:space="preserve"> </w:t>
      </w:r>
      <w:r w:rsidR="0045324A" w:rsidRPr="00EF0A3F">
        <w:t xml:space="preserve">представлен в диаграмме </w:t>
      </w:r>
      <w:r w:rsidR="00E512D8" w:rsidRPr="00EF0A3F">
        <w:t>№</w:t>
      </w:r>
      <w:r w:rsidR="00480B95" w:rsidRPr="00EF0A3F">
        <w:t>1</w:t>
      </w:r>
      <w:r w:rsidR="006E2C94">
        <w:t>1</w:t>
      </w:r>
      <w:r w:rsidR="009353F0" w:rsidRPr="00EF0A3F">
        <w:t>.</w:t>
      </w:r>
    </w:p>
    <w:p w:rsidR="001A13C6" w:rsidRDefault="001A13C6" w:rsidP="003757A2">
      <w:pPr>
        <w:jc w:val="both"/>
      </w:pPr>
    </w:p>
    <w:p w:rsidR="001A13C6" w:rsidRPr="001A13C6" w:rsidRDefault="001A13C6" w:rsidP="001A13C6">
      <w:pPr>
        <w:jc w:val="center"/>
        <w:rPr>
          <w:i/>
        </w:rPr>
      </w:pPr>
      <w:r w:rsidRPr="001A13C6">
        <w:rPr>
          <w:i/>
        </w:rPr>
        <w:t>Количество вопросов тематического раздела</w:t>
      </w:r>
    </w:p>
    <w:p w:rsidR="003757A2" w:rsidRPr="001A13C6" w:rsidRDefault="001A13C6" w:rsidP="001A13C6">
      <w:pPr>
        <w:jc w:val="center"/>
        <w:rPr>
          <w:i/>
        </w:rPr>
      </w:pPr>
      <w:r w:rsidRPr="001A13C6">
        <w:rPr>
          <w:i/>
        </w:rPr>
        <w:t>"Социальная сфера"</w:t>
      </w:r>
    </w:p>
    <w:p w:rsidR="003757A2" w:rsidRPr="007C0AC3" w:rsidRDefault="003757A2" w:rsidP="003757A2">
      <w:pPr>
        <w:jc w:val="both"/>
      </w:pPr>
      <w:r>
        <w:rPr>
          <w:noProof/>
        </w:rPr>
        <w:drawing>
          <wp:inline distT="0" distB="0" distL="0" distR="0" wp14:anchorId="03679566" wp14:editId="49D58B16">
            <wp:extent cx="6124575" cy="3019425"/>
            <wp:effectExtent l="0" t="0" r="952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512D8" w:rsidRDefault="00E512D8" w:rsidP="00E512D8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480B95">
        <w:rPr>
          <w:sz w:val="24"/>
          <w:szCs w:val="24"/>
        </w:rPr>
        <w:t>1</w:t>
      </w:r>
      <w:r w:rsidR="006E2C94">
        <w:rPr>
          <w:sz w:val="24"/>
          <w:szCs w:val="24"/>
        </w:rPr>
        <w:t>1</w:t>
      </w:r>
    </w:p>
    <w:p w:rsidR="00203664" w:rsidRDefault="00203664" w:rsidP="00133039">
      <w:pPr>
        <w:ind w:firstLine="708"/>
        <w:jc w:val="both"/>
      </w:pPr>
    </w:p>
    <w:p w:rsidR="00133039" w:rsidRDefault="00133039" w:rsidP="00133039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CF6FA6">
        <w:t>ка "</w:t>
      </w:r>
      <w:r>
        <w:t>Социальное обесп</w:t>
      </w:r>
      <w:r w:rsidR="00CF6FA6">
        <w:t>ечение и социальное страхование"</w:t>
      </w:r>
      <w:r>
        <w:t xml:space="preserve"> (</w:t>
      </w:r>
      <w:r w:rsidR="003757A2">
        <w:t>24</w:t>
      </w:r>
      <w:r>
        <w:t xml:space="preserve"> вопрос</w:t>
      </w:r>
      <w:r w:rsidR="003757A2">
        <w:t>а</w:t>
      </w:r>
      <w:r>
        <w:t xml:space="preserve">), которая составляет </w:t>
      </w:r>
      <w:r w:rsidR="0085598C">
        <w:t xml:space="preserve">                 </w:t>
      </w:r>
      <w:r w:rsidR="003757A2">
        <w:t>24</w:t>
      </w:r>
      <w:r>
        <w:t xml:space="preserve">% от общего количества вопросов анализируемого тематического раздела. </w:t>
      </w:r>
    </w:p>
    <w:p w:rsidR="00901B4E" w:rsidRDefault="00133039" w:rsidP="00971ADD">
      <w:pPr>
        <w:jc w:val="both"/>
      </w:pPr>
      <w:r>
        <w:t>Актуальным</w:t>
      </w:r>
      <w:r w:rsidR="00294C8C">
        <w:t>и</w:t>
      </w:r>
      <w:r>
        <w:t xml:space="preserve"> вопрос</w:t>
      </w:r>
      <w:r w:rsidR="00002EDB">
        <w:t>ами</w:t>
      </w:r>
      <w:r>
        <w:t xml:space="preserve"> данной тематики явля</w:t>
      </w:r>
      <w:r w:rsidR="00294C8C">
        <w:t>ются:</w:t>
      </w:r>
      <w:r w:rsidR="00221574">
        <w:t xml:space="preserve"> </w:t>
      </w:r>
      <w:r w:rsidR="00CF6FA6">
        <w:t>"</w:t>
      </w:r>
      <w:r w:rsidR="00901B4E"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</w:r>
      <w:r w:rsidR="00CF6FA6">
        <w:t>"</w:t>
      </w:r>
      <w:r w:rsidR="00901B4E">
        <w:t xml:space="preserve"> (</w:t>
      </w:r>
      <w:r w:rsidR="00971ADD">
        <w:t>4</w:t>
      </w:r>
      <w:r w:rsidR="00CF6FA6">
        <w:t xml:space="preserve"> вопрос</w:t>
      </w:r>
      <w:r w:rsidR="00971ADD">
        <w:t>а</w:t>
      </w:r>
      <w:r w:rsidR="00CF6FA6">
        <w:t xml:space="preserve">), </w:t>
      </w:r>
      <w:r w:rsidR="00CF6FA6" w:rsidRPr="00971ADD">
        <w:t>"</w:t>
      </w:r>
      <w:r w:rsidR="00971ADD" w:rsidRPr="00971ADD">
        <w:rPr>
          <w:color w:val="000000"/>
        </w:rPr>
        <w:t>Установление опеки над недееспособными</w:t>
      </w:r>
      <w:r w:rsidR="00CF6FA6" w:rsidRPr="00971ADD">
        <w:t>"</w:t>
      </w:r>
      <w:r w:rsidR="00221574" w:rsidRPr="00971ADD">
        <w:t xml:space="preserve"> </w:t>
      </w:r>
      <w:r w:rsidR="00901B4E" w:rsidRPr="00971ADD">
        <w:t>(</w:t>
      </w:r>
      <w:r w:rsidR="00971ADD">
        <w:t>3</w:t>
      </w:r>
      <w:r w:rsidR="00901B4E" w:rsidRPr="00971ADD">
        <w:t xml:space="preserve"> вопрос</w:t>
      </w:r>
      <w:r w:rsidR="00971ADD">
        <w:t>а</w:t>
      </w:r>
      <w:r w:rsidR="00901B4E">
        <w:t>)</w:t>
      </w:r>
      <w:r w:rsidR="007643F2">
        <w:t>.</w:t>
      </w:r>
    </w:p>
    <w:p w:rsidR="00F12613" w:rsidRDefault="007B024C" w:rsidP="00901B4E">
      <w:pPr>
        <w:ind w:firstLine="708"/>
        <w:jc w:val="both"/>
      </w:pPr>
      <w:r>
        <w:lastRenderedPageBreak/>
        <w:t>По тематике</w:t>
      </w:r>
      <w:r w:rsidR="00901B4E" w:rsidRPr="00DB78C5">
        <w:t xml:space="preserve"> </w:t>
      </w:r>
      <w:r w:rsidR="00CF6FA6" w:rsidRPr="00DB78C5">
        <w:t>"</w:t>
      </w:r>
      <w:r w:rsidR="003F61D1" w:rsidRPr="00DB78C5">
        <w:t>Образование.</w:t>
      </w:r>
      <w:r w:rsidR="003F61D1">
        <w:t xml:space="preserve"> Наука. Культура</w:t>
      </w:r>
      <w:r w:rsidR="00CF6FA6">
        <w:t>"</w:t>
      </w:r>
      <w:r w:rsidR="00DB78C5">
        <w:t xml:space="preserve"> (22</w:t>
      </w:r>
      <w:r w:rsidR="003F61D1">
        <w:t xml:space="preserve"> </w:t>
      </w:r>
      <w:r w:rsidR="00F12613">
        <w:t>вопрос</w:t>
      </w:r>
      <w:r w:rsidR="00DB78C5">
        <w:t>а</w:t>
      </w:r>
      <w:r w:rsidR="00F12613">
        <w:t>) чаще всего интерес граждан вызыва</w:t>
      </w:r>
      <w:r w:rsidR="00002EDB">
        <w:t>ю</w:t>
      </w:r>
      <w:r w:rsidR="00F12613">
        <w:t>т</w:t>
      </w:r>
      <w:r w:rsidR="003D777E">
        <w:t xml:space="preserve"> вопросы:</w:t>
      </w:r>
      <w:r w:rsidR="00C51C09">
        <w:t xml:space="preserve"> </w:t>
      </w:r>
      <w:r w:rsidR="00DB78C5" w:rsidRPr="00DB78C5">
        <w:t>"Поступление в образовательные организации"</w:t>
      </w:r>
      <w:r w:rsidR="003D777E">
        <w:t xml:space="preserve"> </w:t>
      </w:r>
      <w:r>
        <w:t>(</w:t>
      </w:r>
      <w:r w:rsidR="00DB78C5">
        <w:t>7</w:t>
      </w:r>
      <w:r w:rsidR="00C51C09">
        <w:t xml:space="preserve"> вопросов),</w:t>
      </w:r>
      <w:r w:rsidR="005B3899">
        <w:t xml:space="preserve"> "</w:t>
      </w:r>
      <w:r w:rsidR="00DB78C5" w:rsidRPr="00DB78C5">
        <w:t>Создание, реорганизация и ликвидация образовательных организаций</w:t>
      </w:r>
      <w:r w:rsidR="005B3899">
        <w:t>"</w:t>
      </w:r>
      <w:r w:rsidR="00DB78C5">
        <w:t xml:space="preserve"> </w:t>
      </w:r>
      <w:r w:rsidR="00C51C09">
        <w:t>(</w:t>
      </w:r>
      <w:r w:rsidR="00DB78C5">
        <w:t>2</w:t>
      </w:r>
      <w:r w:rsidR="00F12613">
        <w:t xml:space="preserve"> вопрос</w:t>
      </w:r>
      <w:r w:rsidR="00DB78C5">
        <w:t>а</w:t>
      </w:r>
      <w:r w:rsidR="00C51C09">
        <w:t>),</w:t>
      </w:r>
      <w:r w:rsidR="005B3899">
        <w:t xml:space="preserve"> "</w:t>
      </w:r>
      <w:r w:rsidR="00DB78C5" w:rsidRPr="00DB78C5">
        <w:t>Условия проведения образовательного процесса</w:t>
      </w:r>
      <w:r w:rsidR="005B3899">
        <w:t>"</w:t>
      </w:r>
      <w:r w:rsidR="00002EDB">
        <w:t xml:space="preserve"> </w:t>
      </w:r>
      <w:r w:rsidR="00F12613">
        <w:t>(</w:t>
      </w:r>
      <w:r w:rsidR="00DB78C5">
        <w:t xml:space="preserve">2 </w:t>
      </w:r>
      <w:r w:rsidR="00F12613">
        <w:t>вопрос</w:t>
      </w:r>
      <w:r w:rsidR="00DB78C5">
        <w:t>а</w:t>
      </w:r>
      <w:r w:rsidR="00F12613">
        <w:t>)</w:t>
      </w:r>
      <w:r w:rsidR="00DB78C5">
        <w:t xml:space="preserve">, </w:t>
      </w:r>
      <w:r w:rsidR="00DB78C5" w:rsidRPr="00DB78C5">
        <w:t>"Конфликтные ситуации в образовательных организациях"</w:t>
      </w:r>
      <w:r w:rsidR="00DB78C5">
        <w:t xml:space="preserve"> (2 вопроса)</w:t>
      </w:r>
      <w:r w:rsidR="00F12613">
        <w:t xml:space="preserve">. </w:t>
      </w:r>
    </w:p>
    <w:p w:rsidR="00534E93" w:rsidRDefault="007B024C" w:rsidP="00534E93">
      <w:pPr>
        <w:ind w:firstLine="708"/>
        <w:jc w:val="both"/>
      </w:pPr>
      <w:r>
        <w:t>По</w:t>
      </w:r>
      <w:r w:rsidR="00534E93">
        <w:t xml:space="preserve"> тематик</w:t>
      </w:r>
      <w:r>
        <w:t>е</w:t>
      </w:r>
      <w:r w:rsidR="00534E93">
        <w:t xml:space="preserve"> "Труд и занятость населения" (19 вопросов) ча</w:t>
      </w:r>
      <w:r w:rsidR="003D777E">
        <w:t>ще всего интерес граждан вызываю</w:t>
      </w:r>
      <w:r w:rsidR="00534E93">
        <w:t xml:space="preserve">т </w:t>
      </w:r>
      <w:r w:rsidR="003D777E">
        <w:t xml:space="preserve">вопросы: </w:t>
      </w:r>
      <w:r w:rsidR="00534E93">
        <w:t xml:space="preserve">"Трудоустройство. Безработица. Органы службы занятости. Государственные услуги в области содействия занятости населения" </w:t>
      </w:r>
      <w:r w:rsidR="0085598C">
        <w:t xml:space="preserve">        </w:t>
      </w:r>
      <w:r w:rsidR="00CE71DD">
        <w:t xml:space="preserve">           </w:t>
      </w:r>
      <w:proofErr w:type="gramStart"/>
      <w:r w:rsidR="00CE71DD">
        <w:t xml:space="preserve">   </w:t>
      </w:r>
      <w:r w:rsidR="00534E93">
        <w:t>(</w:t>
      </w:r>
      <w:proofErr w:type="gramEnd"/>
      <w:r w:rsidR="00534E93">
        <w:t>5 вопросов), "</w:t>
      </w:r>
      <w:r w:rsidR="00534E93" w:rsidRPr="00217191">
        <w:t>Трудовые конфликты. Разрешение трудовых споров</w:t>
      </w:r>
      <w:r w:rsidR="00534E93">
        <w:t>" (4 вопроса) "</w:t>
      </w:r>
      <w:r w:rsidR="00534E93" w:rsidRPr="00534E93">
        <w:t>Выплата заработной платы</w:t>
      </w:r>
      <w:r w:rsidR="00534E93">
        <w:t xml:space="preserve">" (3 вопроса).  </w:t>
      </w:r>
    </w:p>
    <w:p w:rsidR="003F61D1" w:rsidRPr="003F61D1" w:rsidRDefault="007B024C" w:rsidP="003F61D1">
      <w:pPr>
        <w:ind w:firstLine="708"/>
        <w:jc w:val="both"/>
        <w:rPr>
          <w:color w:val="000000"/>
        </w:rPr>
      </w:pPr>
      <w:r>
        <w:t>По</w:t>
      </w:r>
      <w:r w:rsidR="005B3899">
        <w:t xml:space="preserve"> тематик</w:t>
      </w:r>
      <w:r>
        <w:t>е</w:t>
      </w:r>
      <w:r w:rsidR="005B3899">
        <w:t xml:space="preserve"> "</w:t>
      </w:r>
      <w:r w:rsidR="003F61D1">
        <w:t>Здравоохранение. Физическая культура и спорт. Туризм</w:t>
      </w:r>
      <w:r w:rsidR="005B3899">
        <w:t>"</w:t>
      </w:r>
      <w:r w:rsidR="003F61D1">
        <w:t xml:space="preserve"> </w:t>
      </w:r>
      <w:r w:rsidR="00CE71DD">
        <w:t xml:space="preserve">   </w:t>
      </w:r>
      <w:proofErr w:type="gramStart"/>
      <w:r w:rsidR="00CE71DD">
        <w:t xml:space="preserve">   </w:t>
      </w:r>
      <w:r w:rsidR="003F61D1">
        <w:t>(</w:t>
      </w:r>
      <w:proofErr w:type="gramEnd"/>
      <w:r w:rsidR="00DB78C5">
        <w:t>18</w:t>
      </w:r>
      <w:r w:rsidR="003F61D1">
        <w:t xml:space="preserve"> вопросов) чаще всего интерес граждан вызывают </w:t>
      </w:r>
      <w:r w:rsidR="003D777E">
        <w:t xml:space="preserve">вопросы: </w:t>
      </w:r>
      <w:r w:rsidR="003F61D1" w:rsidRPr="003F61D1">
        <w:t>"</w:t>
      </w:r>
      <w:r w:rsidR="003F61D1" w:rsidRPr="003F61D1">
        <w:rPr>
          <w:color w:val="000000"/>
        </w:rPr>
        <w:t>Работа медицинских учреждений и их сотрудников" (</w:t>
      </w:r>
      <w:r w:rsidR="00651950">
        <w:rPr>
          <w:color w:val="000000"/>
        </w:rPr>
        <w:t>6</w:t>
      </w:r>
      <w:r w:rsidR="003F61D1" w:rsidRPr="003F61D1">
        <w:rPr>
          <w:color w:val="000000"/>
        </w:rPr>
        <w:t xml:space="preserve"> вопросов), "</w:t>
      </w:r>
      <w:r w:rsidR="00651950" w:rsidRPr="00651950">
        <w:rPr>
          <w:color w:val="000000"/>
        </w:rPr>
        <w:t xml:space="preserve">Охрана здоровья детей, матери </w:t>
      </w:r>
      <w:r w:rsidR="0085598C">
        <w:rPr>
          <w:color w:val="000000"/>
        </w:rPr>
        <w:t xml:space="preserve"> </w:t>
      </w:r>
      <w:r w:rsidR="003D777E">
        <w:rPr>
          <w:color w:val="000000"/>
        </w:rPr>
        <w:t>и</w:t>
      </w:r>
      <w:r w:rsidR="00651950" w:rsidRPr="00651950">
        <w:rPr>
          <w:color w:val="000000"/>
        </w:rPr>
        <w:t xml:space="preserve"> ребенка</w:t>
      </w:r>
      <w:r w:rsidR="003F61D1" w:rsidRPr="003F61D1">
        <w:rPr>
          <w:color w:val="000000"/>
        </w:rPr>
        <w:t>" (</w:t>
      </w:r>
      <w:r w:rsidR="00651950">
        <w:rPr>
          <w:color w:val="000000"/>
        </w:rPr>
        <w:t>3</w:t>
      </w:r>
      <w:r w:rsidR="003F61D1" w:rsidRPr="003F61D1">
        <w:rPr>
          <w:color w:val="000000"/>
        </w:rPr>
        <w:t xml:space="preserve"> вопрос</w:t>
      </w:r>
      <w:r w:rsidR="00651950">
        <w:rPr>
          <w:color w:val="000000"/>
        </w:rPr>
        <w:t>а</w:t>
      </w:r>
      <w:r w:rsidR="003F61D1" w:rsidRPr="003F61D1">
        <w:rPr>
          <w:color w:val="000000"/>
        </w:rPr>
        <w:t>)</w:t>
      </w:r>
      <w:r w:rsidR="003F61D1">
        <w:rPr>
          <w:color w:val="000000"/>
        </w:rPr>
        <w:t>.</w:t>
      </w:r>
    </w:p>
    <w:p w:rsidR="005F537D" w:rsidRDefault="007B024C" w:rsidP="00133039">
      <w:pPr>
        <w:ind w:firstLine="708"/>
        <w:jc w:val="both"/>
      </w:pPr>
      <w:r>
        <w:t>По тематике</w:t>
      </w:r>
      <w:r w:rsidR="005B3899">
        <w:t xml:space="preserve"> "</w:t>
      </w:r>
      <w:r w:rsidR="00217191">
        <w:t>Семья</w:t>
      </w:r>
      <w:r w:rsidR="005B3899">
        <w:t>"</w:t>
      </w:r>
      <w:r w:rsidR="00217191">
        <w:t xml:space="preserve"> (</w:t>
      </w:r>
      <w:r w:rsidR="00534E93">
        <w:t>17</w:t>
      </w:r>
      <w:r w:rsidR="00217191">
        <w:t xml:space="preserve"> вопрос</w:t>
      </w:r>
      <w:r w:rsidR="00534E93">
        <w:t>ов</w:t>
      </w:r>
      <w:r w:rsidR="00002EDB">
        <w:t>) чаще всего интерес граждан вызыва</w:t>
      </w:r>
      <w:r w:rsidR="003D777E">
        <w:t>ю</w:t>
      </w:r>
      <w:r w:rsidR="00002EDB">
        <w:t xml:space="preserve">т </w:t>
      </w:r>
      <w:r w:rsidR="003D777E">
        <w:t xml:space="preserve">вопросы: </w:t>
      </w:r>
      <w:r w:rsidR="005B3899">
        <w:t>"</w:t>
      </w:r>
      <w:r w:rsidR="00917EA7">
        <w:t>Опека и попечительство. Службы по обслуживанию детей, оказавшихся в трудной жизненной ситуации</w:t>
      </w:r>
      <w:r w:rsidR="005B3899">
        <w:t>"</w:t>
      </w:r>
      <w:r w:rsidR="00917EA7">
        <w:t xml:space="preserve"> (</w:t>
      </w:r>
      <w:r w:rsidR="00296CE5">
        <w:t>9</w:t>
      </w:r>
      <w:r w:rsidR="00917EA7">
        <w:t xml:space="preserve"> вопросов)</w:t>
      </w:r>
      <w:r w:rsidR="00296CE5">
        <w:t>, "</w:t>
      </w:r>
      <w:r w:rsidR="00296CE5" w:rsidRPr="00296CE5">
        <w:t>Деятельность органов ЗАГС. Государственная регистрация актов гражданского состояния органами</w:t>
      </w:r>
      <w:r w:rsidR="00296CE5">
        <w:t>" (4 вопроса).</w:t>
      </w:r>
    </w:p>
    <w:p w:rsidR="00917EA7" w:rsidRDefault="00917EA7" w:rsidP="00133039">
      <w:pPr>
        <w:ind w:firstLine="708"/>
        <w:jc w:val="both"/>
      </w:pPr>
    </w:p>
    <w:p w:rsidR="00F31FEC" w:rsidRPr="007C0AC3" w:rsidRDefault="005B3899" w:rsidP="00F31FEC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F31FEC" w:rsidRPr="007C0AC3">
        <w:rPr>
          <w:b/>
          <w:bCs/>
        </w:rPr>
        <w:t>Государство, общество, политика</w:t>
      </w:r>
      <w:r>
        <w:rPr>
          <w:b/>
          <w:bCs/>
        </w:rPr>
        <w:t>"</w:t>
      </w:r>
    </w:p>
    <w:p w:rsidR="008E550F" w:rsidRPr="007C0AC3" w:rsidRDefault="008E550F" w:rsidP="00F31FEC">
      <w:pPr>
        <w:ind w:firstLine="708"/>
        <w:jc w:val="both"/>
      </w:pPr>
    </w:p>
    <w:p w:rsidR="00F31FEC" w:rsidRPr="007C0AC3" w:rsidRDefault="005B3899" w:rsidP="00F31FEC">
      <w:pPr>
        <w:ind w:firstLine="708"/>
        <w:jc w:val="both"/>
      </w:pPr>
      <w:r>
        <w:t>По тематическому разделу "</w:t>
      </w:r>
      <w:r w:rsidR="00F31FEC" w:rsidRPr="007C0AC3">
        <w:rPr>
          <w:bCs/>
        </w:rPr>
        <w:t>Государство, общество, политика</w:t>
      </w:r>
      <w:r>
        <w:rPr>
          <w:bCs/>
        </w:rPr>
        <w:t>"</w:t>
      </w:r>
      <w:r w:rsidR="00F31FEC" w:rsidRPr="007C0AC3">
        <w:t xml:space="preserve"> в </w:t>
      </w:r>
      <w:r w:rsidR="00F31FEC" w:rsidRPr="007C0AC3">
        <w:rPr>
          <w:lang w:val="en-US"/>
        </w:rPr>
        <w:t>I</w:t>
      </w:r>
      <w:r w:rsidR="00780532">
        <w:rPr>
          <w:lang w:val="en-US"/>
        </w:rPr>
        <w:t>I</w:t>
      </w:r>
      <w:r w:rsidR="00292FDA">
        <w:rPr>
          <w:lang w:val="en-US"/>
        </w:rPr>
        <w:t>I</w:t>
      </w:r>
      <w:r w:rsidR="00F31FEC" w:rsidRPr="007C0AC3">
        <w:t xml:space="preserve"> квартал</w:t>
      </w:r>
      <w:r w:rsidR="00780532" w:rsidRPr="00780532">
        <w:t xml:space="preserve">е </w:t>
      </w:r>
      <w:r w:rsidR="00780532">
        <w:t xml:space="preserve">2018 года поступило </w:t>
      </w:r>
      <w:r w:rsidR="00292FDA" w:rsidRPr="00292FDA">
        <w:t>47</w:t>
      </w:r>
      <w:r w:rsidR="00F31FEC" w:rsidRPr="007C0AC3">
        <w:t xml:space="preserve"> вопрос</w:t>
      </w:r>
      <w:r w:rsidR="00292FDA">
        <w:t>ов</w:t>
      </w:r>
      <w:r w:rsidR="00F31FEC" w:rsidRPr="007C0AC3">
        <w:t xml:space="preserve">, что составляет </w:t>
      </w:r>
      <w:r w:rsidR="00214478">
        <w:t>6</w:t>
      </w:r>
      <w:r w:rsidR="00F31FEC" w:rsidRPr="007C0AC3">
        <w:t>% от общего количества вопросов, поставленных в обращениях.</w:t>
      </w:r>
    </w:p>
    <w:p w:rsidR="00F31FEC" w:rsidRPr="007C0AC3" w:rsidRDefault="00F31FEC" w:rsidP="00F31FEC">
      <w:pPr>
        <w:ind w:firstLine="708"/>
        <w:jc w:val="both"/>
      </w:pPr>
      <w:r w:rsidRPr="00EF0A3F">
        <w:t>Данный показатель у</w:t>
      </w:r>
      <w:r w:rsidR="00EF0A3F">
        <w:t>меньшился</w:t>
      </w:r>
      <w:r w:rsidRPr="00EF0A3F">
        <w:t xml:space="preserve"> относительно уровня аналогичного периода 2017 года </w:t>
      </w:r>
      <w:r w:rsidRPr="006E5C5F">
        <w:t xml:space="preserve">на </w:t>
      </w:r>
      <w:r w:rsidR="009A5A76" w:rsidRPr="006E5C5F">
        <w:t>24,19</w:t>
      </w:r>
      <w:r w:rsidRPr="006E5C5F">
        <w:t>%</w:t>
      </w:r>
      <w:r w:rsidR="00EF0A3F">
        <w:t xml:space="preserve"> (</w:t>
      </w:r>
      <w:r w:rsidR="00292FDA">
        <w:t>62</w:t>
      </w:r>
      <w:r w:rsidRPr="00EF0A3F">
        <w:t xml:space="preserve"> вопроса), и у</w:t>
      </w:r>
      <w:r w:rsidR="00B37B83">
        <w:t>велич</w:t>
      </w:r>
      <w:r w:rsidRPr="00EF0A3F">
        <w:t>ил</w:t>
      </w:r>
      <w:r w:rsidR="008E550F" w:rsidRPr="00EF0A3F">
        <w:t>ся</w:t>
      </w:r>
      <w:r w:rsidRPr="00EF0A3F">
        <w:t xml:space="preserve"> </w:t>
      </w:r>
      <w:r w:rsidRPr="006E5C5F">
        <w:t xml:space="preserve">на </w:t>
      </w:r>
      <w:r w:rsidR="009A5A76" w:rsidRPr="006E5C5F">
        <w:t>20,51</w:t>
      </w:r>
      <w:r w:rsidRPr="006E5C5F">
        <w:t>%</w:t>
      </w:r>
      <w:r w:rsidRPr="00EF0A3F">
        <w:t xml:space="preserve"> в сравнении</w:t>
      </w:r>
      <w:r w:rsidR="00EF0A3F">
        <w:t xml:space="preserve"> </w:t>
      </w:r>
      <w:r w:rsidR="00C30F15">
        <w:t xml:space="preserve">                     </w:t>
      </w:r>
      <w:r w:rsidRPr="00EF0A3F">
        <w:t>с 2016 годом (</w:t>
      </w:r>
      <w:r w:rsidR="00292FDA">
        <w:t>39</w:t>
      </w:r>
      <w:r w:rsidRPr="00EF0A3F">
        <w:t xml:space="preserve"> вопрос</w:t>
      </w:r>
      <w:r w:rsidR="00EF0A3F">
        <w:t>ов</w:t>
      </w:r>
      <w:r w:rsidRPr="00EF0A3F">
        <w:t>).</w:t>
      </w:r>
    </w:p>
    <w:p w:rsidR="00F31FEC" w:rsidRDefault="00F31FEC" w:rsidP="00F31FEC">
      <w:pPr>
        <w:ind w:firstLine="708"/>
        <w:jc w:val="both"/>
      </w:pPr>
      <w:r w:rsidRPr="007C0AC3">
        <w:t xml:space="preserve">Состав тематического раздела </w:t>
      </w:r>
      <w:r w:rsidR="005B3899">
        <w:t>"</w:t>
      </w:r>
      <w:r w:rsidR="008E550F" w:rsidRPr="007C0AC3">
        <w:rPr>
          <w:bCs/>
        </w:rPr>
        <w:t>Государство, общество, политика</w:t>
      </w:r>
      <w:r w:rsidR="005B3899">
        <w:rPr>
          <w:bCs/>
        </w:rPr>
        <w:t>"</w:t>
      </w:r>
      <w:r w:rsidR="00F644F6">
        <w:t xml:space="preserve">           </w:t>
      </w:r>
      <w:r w:rsidR="00002EDB">
        <w:t xml:space="preserve">         </w:t>
      </w:r>
      <w:r w:rsidR="00904AFA">
        <w:t xml:space="preserve">   </w:t>
      </w:r>
      <w:r w:rsidR="00002EDB">
        <w:t xml:space="preserve"> </w:t>
      </w:r>
      <w:r w:rsidRPr="007C0AC3">
        <w:t xml:space="preserve">по </w:t>
      </w:r>
      <w:r w:rsidR="00840399">
        <w:t xml:space="preserve">тематикам </w:t>
      </w:r>
      <w:r w:rsidRPr="007C0AC3">
        <w:t>темати</w:t>
      </w:r>
      <w:r w:rsidR="002A727C">
        <w:t>ческо</w:t>
      </w:r>
      <w:r w:rsidR="00840399">
        <w:t>го</w:t>
      </w:r>
      <w:r w:rsidR="002A727C">
        <w:t xml:space="preserve"> к</w:t>
      </w:r>
      <w:r w:rsidRPr="007C0AC3">
        <w:t>лассификатор</w:t>
      </w:r>
      <w:r w:rsidR="00840399">
        <w:t>а</w:t>
      </w:r>
      <w:r w:rsidR="002A727C">
        <w:t xml:space="preserve"> </w:t>
      </w:r>
      <w:r w:rsidR="0045324A" w:rsidRPr="007C0AC3">
        <w:t xml:space="preserve">представлен в </w:t>
      </w:r>
      <w:r w:rsidR="008E550F" w:rsidRPr="007C0AC3">
        <w:t>диаграмме №</w:t>
      </w:r>
      <w:r w:rsidR="00DB41EB">
        <w:t>1</w:t>
      </w:r>
      <w:r w:rsidR="006E2C94">
        <w:t>2</w:t>
      </w:r>
      <w:r w:rsidRPr="007C0AC3">
        <w:t>.</w:t>
      </w:r>
    </w:p>
    <w:p w:rsidR="008119F3" w:rsidRDefault="008119F3" w:rsidP="008119F3">
      <w:pPr>
        <w:jc w:val="both"/>
      </w:pPr>
    </w:p>
    <w:p w:rsidR="008119F3" w:rsidRPr="008119F3" w:rsidRDefault="008119F3" w:rsidP="008119F3">
      <w:pPr>
        <w:jc w:val="center"/>
        <w:rPr>
          <w:i/>
        </w:rPr>
      </w:pPr>
      <w:r w:rsidRPr="008119F3">
        <w:rPr>
          <w:i/>
        </w:rPr>
        <w:t>Количество вопросов тематического раздела</w:t>
      </w:r>
    </w:p>
    <w:p w:rsidR="008119F3" w:rsidRDefault="008119F3" w:rsidP="008119F3">
      <w:pPr>
        <w:jc w:val="center"/>
        <w:rPr>
          <w:bCs/>
          <w:i/>
        </w:rPr>
      </w:pPr>
      <w:r w:rsidRPr="008119F3">
        <w:rPr>
          <w:i/>
        </w:rPr>
        <w:t>"</w:t>
      </w:r>
      <w:r w:rsidRPr="008119F3">
        <w:rPr>
          <w:bCs/>
          <w:i/>
        </w:rPr>
        <w:t>Государство, общество, политика"</w:t>
      </w:r>
    </w:p>
    <w:p w:rsidR="000B026B" w:rsidRDefault="000B026B" w:rsidP="000B026B">
      <w:pPr>
        <w:rPr>
          <w:bCs/>
          <w:i/>
        </w:rPr>
      </w:pPr>
      <w:r>
        <w:rPr>
          <w:noProof/>
        </w:rPr>
        <w:drawing>
          <wp:inline distT="0" distB="0" distL="0" distR="0" wp14:anchorId="3F847A91" wp14:editId="585EEE28">
            <wp:extent cx="5962650" cy="27717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E550F" w:rsidRPr="007C0AC3" w:rsidRDefault="008119F3" w:rsidP="000B026B">
      <w:r>
        <w:rPr>
          <w:i/>
        </w:rPr>
        <w:t xml:space="preserve">           </w:t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  <w:t xml:space="preserve">        </w:t>
      </w:r>
      <w:r w:rsidR="008E550F" w:rsidRPr="007C0AC3">
        <w:rPr>
          <w:sz w:val="24"/>
          <w:szCs w:val="24"/>
        </w:rPr>
        <w:t>Диаграмма №</w:t>
      </w:r>
      <w:r w:rsidR="00CA1058">
        <w:rPr>
          <w:sz w:val="24"/>
          <w:szCs w:val="24"/>
        </w:rPr>
        <w:t>1</w:t>
      </w:r>
      <w:r w:rsidR="006E2C94">
        <w:rPr>
          <w:sz w:val="24"/>
          <w:szCs w:val="24"/>
        </w:rPr>
        <w:t>2</w:t>
      </w:r>
    </w:p>
    <w:p w:rsidR="0045324A" w:rsidRDefault="0045324A" w:rsidP="001332F1">
      <w:pPr>
        <w:ind w:firstLine="709"/>
        <w:jc w:val="both"/>
      </w:pPr>
    </w:p>
    <w:p w:rsidR="00277531" w:rsidRDefault="00277531" w:rsidP="00277531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5B3899">
        <w:t>ка "</w:t>
      </w:r>
      <w:r>
        <w:t>Основы государственного управления</w:t>
      </w:r>
      <w:r w:rsidR="005B3899">
        <w:t>"</w:t>
      </w:r>
      <w:r>
        <w:t xml:space="preserve"> (</w:t>
      </w:r>
      <w:r w:rsidR="004C467A">
        <w:t>34</w:t>
      </w:r>
      <w:r>
        <w:t xml:space="preserve"> вопроса), которая составляет </w:t>
      </w:r>
      <w:r w:rsidR="00BC3FBB">
        <w:t>72</w:t>
      </w:r>
      <w:r>
        <w:t>,</w:t>
      </w:r>
      <w:r w:rsidR="00BC3FBB">
        <w:t>3</w:t>
      </w:r>
      <w:r>
        <w:t xml:space="preserve">% от общего количества вопросов анализируемого тематического раздела. </w:t>
      </w:r>
    </w:p>
    <w:p w:rsidR="00277531" w:rsidRDefault="00277531" w:rsidP="00277531">
      <w:pPr>
        <w:ind w:firstLine="709"/>
        <w:jc w:val="both"/>
      </w:pPr>
      <w:r>
        <w:t>Актуальным</w:t>
      </w:r>
      <w:r w:rsidR="00ED34C6">
        <w:t>и вопросами</w:t>
      </w:r>
      <w:r w:rsidR="00002EDB">
        <w:t xml:space="preserve"> данной тематики являю</w:t>
      </w:r>
      <w:r>
        <w:t>тся</w:t>
      </w:r>
      <w:r w:rsidR="00ED34C6">
        <w:t>:</w:t>
      </w:r>
      <w:r w:rsidR="005B3899">
        <w:t xml:space="preserve"> "</w:t>
      </w:r>
      <w:r>
        <w:t>Арендные отношения</w:t>
      </w:r>
      <w:r w:rsidR="005B3899">
        <w:t>"</w:t>
      </w:r>
      <w:r w:rsidR="00ED34C6">
        <w:t xml:space="preserve"> (</w:t>
      </w:r>
      <w:r w:rsidR="00DB0652">
        <w:t>6</w:t>
      </w:r>
      <w:r w:rsidR="003D777E">
        <w:t xml:space="preserve"> вопросов),</w:t>
      </w:r>
      <w:r w:rsidR="005B3899">
        <w:t xml:space="preserve"> </w:t>
      </w:r>
      <w:r w:rsidR="003D777E">
        <w:t>"</w:t>
      </w:r>
      <w:r w:rsidR="003D777E" w:rsidRPr="00621ACA">
        <w:t>Деятельность общественного совета при органе исполнительной власти</w:t>
      </w:r>
      <w:r w:rsidR="003D777E">
        <w:t xml:space="preserve">" (5 вопросов), </w:t>
      </w:r>
      <w:r w:rsidR="00621ACA">
        <w:t>"</w:t>
      </w:r>
      <w:r w:rsidR="00621ACA" w:rsidRPr="00621ACA">
        <w:t>Благодарности, приглашения, поздравления органу местного самоуправления</w:t>
      </w:r>
      <w:r w:rsidR="00621ACA">
        <w:t xml:space="preserve"> </w:t>
      </w:r>
      <w:r w:rsidR="005B3899">
        <w:t>"</w:t>
      </w:r>
      <w:r w:rsidR="00621ACA">
        <w:t xml:space="preserve"> (5 вопросов),</w:t>
      </w:r>
      <w:r w:rsidR="003D777E">
        <w:t xml:space="preserve"> </w:t>
      </w:r>
      <w:r w:rsidR="00621ACA">
        <w:t>"</w:t>
      </w:r>
      <w:r w:rsidR="00621ACA" w:rsidRPr="00621ACA">
        <w:t>Привлечение к административной ответственности</w:t>
      </w:r>
      <w:r w:rsidR="00621ACA">
        <w:t xml:space="preserve">" (3 вопроса). </w:t>
      </w:r>
    </w:p>
    <w:p w:rsidR="00277531" w:rsidRDefault="008119F3" w:rsidP="00277531">
      <w:pPr>
        <w:ind w:firstLine="709"/>
        <w:jc w:val="both"/>
      </w:pPr>
      <w:r>
        <w:t>По тематике</w:t>
      </w:r>
      <w:r w:rsidR="005B3899">
        <w:t xml:space="preserve"> "</w:t>
      </w:r>
      <w:r w:rsidR="00277531">
        <w:t>Конституционный строй</w:t>
      </w:r>
      <w:r w:rsidR="005B3899">
        <w:t>"</w:t>
      </w:r>
      <w:r w:rsidR="00277531">
        <w:t xml:space="preserve"> </w:t>
      </w:r>
      <w:r w:rsidR="003F6E15">
        <w:t>(</w:t>
      </w:r>
      <w:r w:rsidR="00621ACA">
        <w:t>11</w:t>
      </w:r>
      <w:r w:rsidR="003F6E15">
        <w:t xml:space="preserve"> вопросов) </w:t>
      </w:r>
      <w:r w:rsidR="00277531">
        <w:t xml:space="preserve">чаще </w:t>
      </w:r>
      <w:r w:rsidR="007F7C15">
        <w:t xml:space="preserve">всего интерес граждан вызывают вопросы: </w:t>
      </w:r>
      <w:r w:rsidR="00B65B25">
        <w:t>"</w:t>
      </w:r>
      <w:r w:rsidR="00B65B25" w:rsidRPr="00B65B25">
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</w:r>
      <w:r w:rsidR="00B65B25">
        <w:t xml:space="preserve">" (5 вопросов), </w:t>
      </w:r>
      <w:r w:rsidR="005B3899">
        <w:t>"</w:t>
      </w:r>
      <w:r w:rsidR="003F6E15" w:rsidRPr="003F6E15">
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</w:r>
      <w:r w:rsidR="005B3899">
        <w:t>"</w:t>
      </w:r>
      <w:r w:rsidR="003F6E15">
        <w:t xml:space="preserve"> (</w:t>
      </w:r>
      <w:r w:rsidR="00B65B25">
        <w:t>3</w:t>
      </w:r>
      <w:r w:rsidR="00277531">
        <w:t xml:space="preserve"> вопрос</w:t>
      </w:r>
      <w:r w:rsidR="003F6E15">
        <w:t>а</w:t>
      </w:r>
      <w:r w:rsidR="00277531">
        <w:t xml:space="preserve">). </w:t>
      </w:r>
    </w:p>
    <w:p w:rsidR="00277531" w:rsidRDefault="00277531" w:rsidP="00416B06">
      <w:pPr>
        <w:jc w:val="both"/>
      </w:pPr>
    </w:p>
    <w:p w:rsidR="00416B06" w:rsidRDefault="005B3899" w:rsidP="00416B06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416B06">
        <w:rPr>
          <w:b/>
          <w:bCs/>
        </w:rPr>
        <w:t>Оборона безопасность, законность</w:t>
      </w:r>
      <w:r>
        <w:rPr>
          <w:b/>
          <w:bCs/>
        </w:rPr>
        <w:t>"</w:t>
      </w:r>
    </w:p>
    <w:p w:rsidR="00416B06" w:rsidRDefault="00416B06" w:rsidP="00416B06">
      <w:pPr>
        <w:rPr>
          <w:b/>
          <w:bCs/>
        </w:rPr>
      </w:pPr>
    </w:p>
    <w:p w:rsidR="00416B06" w:rsidRPr="007C0AC3" w:rsidRDefault="005B3899" w:rsidP="00416B06">
      <w:pPr>
        <w:ind w:firstLine="708"/>
        <w:jc w:val="both"/>
      </w:pPr>
      <w:r>
        <w:t>По тематическому разделу "</w:t>
      </w:r>
      <w:r w:rsidR="00416B06">
        <w:rPr>
          <w:bCs/>
        </w:rPr>
        <w:t>Оборона, безопасность, законность</w:t>
      </w:r>
      <w:r>
        <w:rPr>
          <w:bCs/>
        </w:rPr>
        <w:t>"</w:t>
      </w:r>
      <w:r w:rsidR="00416B06" w:rsidRPr="007C0AC3">
        <w:t xml:space="preserve"> </w:t>
      </w:r>
      <w:r w:rsidR="00C30F15">
        <w:t xml:space="preserve">                          </w:t>
      </w:r>
      <w:r w:rsidR="00416B06" w:rsidRPr="007C0AC3">
        <w:t xml:space="preserve">в </w:t>
      </w:r>
      <w:r w:rsidR="00416B06" w:rsidRPr="007C0AC3">
        <w:rPr>
          <w:lang w:val="en-US"/>
        </w:rPr>
        <w:t>I</w:t>
      </w:r>
      <w:r w:rsidR="00416B06">
        <w:rPr>
          <w:lang w:val="en-US"/>
        </w:rPr>
        <w:t>I</w:t>
      </w:r>
      <w:r w:rsidR="00A13378">
        <w:rPr>
          <w:lang w:val="en-US"/>
        </w:rPr>
        <w:t>I</w:t>
      </w:r>
      <w:r w:rsidR="00416B06" w:rsidRPr="007C0AC3">
        <w:t xml:space="preserve"> квартал</w:t>
      </w:r>
      <w:r w:rsidR="00416B06" w:rsidRPr="00780532">
        <w:t xml:space="preserve">е </w:t>
      </w:r>
      <w:r w:rsidR="00416B06">
        <w:t xml:space="preserve">2018 года поступило </w:t>
      </w:r>
      <w:r w:rsidR="00A13378">
        <w:t>39</w:t>
      </w:r>
      <w:r w:rsidR="00416B06" w:rsidRPr="007C0AC3">
        <w:t xml:space="preserve"> вопрос</w:t>
      </w:r>
      <w:r w:rsidR="00416B06">
        <w:t>ов</w:t>
      </w:r>
      <w:r w:rsidR="00416B06" w:rsidRPr="007C0AC3">
        <w:t xml:space="preserve">, что составляет </w:t>
      </w:r>
      <w:r w:rsidR="00A13378">
        <w:t>5</w:t>
      </w:r>
      <w:r w:rsidR="00416B06" w:rsidRPr="007C0AC3">
        <w:t>% от общего количества вопросов, поставленных в обращениях.</w:t>
      </w:r>
    </w:p>
    <w:p w:rsidR="00416B06" w:rsidRPr="007C0AC3" w:rsidRDefault="00416B06" w:rsidP="00416B06">
      <w:pPr>
        <w:ind w:firstLine="708"/>
        <w:jc w:val="both"/>
      </w:pPr>
      <w:r w:rsidRPr="00EE54AF">
        <w:t>Данный показатель увеличился относительно уровня аналогичн</w:t>
      </w:r>
      <w:r w:rsidR="008119F3">
        <w:t>ых</w:t>
      </w:r>
      <w:r w:rsidRPr="00EE54AF">
        <w:t xml:space="preserve"> период</w:t>
      </w:r>
      <w:r w:rsidR="008119F3">
        <w:t>ов</w:t>
      </w:r>
      <w:r w:rsidRPr="00EE54AF">
        <w:t xml:space="preserve"> 2017 года </w:t>
      </w:r>
      <w:r w:rsidRPr="006E5C5F">
        <w:t xml:space="preserve">на </w:t>
      </w:r>
      <w:r w:rsidR="009A5A76" w:rsidRPr="006E5C5F">
        <w:t>11,42</w:t>
      </w:r>
      <w:r w:rsidRPr="006E5C5F">
        <w:t>%</w:t>
      </w:r>
      <w:r w:rsidRPr="00EE54AF">
        <w:t xml:space="preserve"> (</w:t>
      </w:r>
      <w:r w:rsidR="00A13378">
        <w:t>35</w:t>
      </w:r>
      <w:r w:rsidRPr="00EE54AF">
        <w:t xml:space="preserve"> вопрос</w:t>
      </w:r>
      <w:r w:rsidR="00A13378">
        <w:t>ов</w:t>
      </w:r>
      <w:r w:rsidRPr="00EE54AF">
        <w:t xml:space="preserve">), </w:t>
      </w:r>
      <w:r w:rsidR="000B0969">
        <w:t xml:space="preserve">2016 года </w:t>
      </w:r>
      <w:r w:rsidR="00EE54AF" w:rsidRPr="006E5C5F">
        <w:t xml:space="preserve">на </w:t>
      </w:r>
      <w:r w:rsidR="009A5A76" w:rsidRPr="006E5C5F">
        <w:t>18,18</w:t>
      </w:r>
      <w:r w:rsidRPr="006E5C5F">
        <w:t>%</w:t>
      </w:r>
      <w:r w:rsidR="0085598C">
        <w:t xml:space="preserve"> </w:t>
      </w:r>
      <w:r w:rsidRPr="00EE54AF">
        <w:t>(</w:t>
      </w:r>
      <w:r w:rsidR="00A13378">
        <w:t>33</w:t>
      </w:r>
      <w:r w:rsidRPr="00EE54AF">
        <w:t xml:space="preserve"> вопрос</w:t>
      </w:r>
      <w:r w:rsidR="00A13378">
        <w:t>а</w:t>
      </w:r>
      <w:r w:rsidRPr="00EE54AF">
        <w:t>).</w:t>
      </w:r>
    </w:p>
    <w:p w:rsidR="00416B06" w:rsidRDefault="005B3899" w:rsidP="00416B06">
      <w:pPr>
        <w:ind w:firstLine="708"/>
        <w:jc w:val="both"/>
      </w:pPr>
      <w:r>
        <w:t>Состав тематического раздела "</w:t>
      </w:r>
      <w:r w:rsidR="00562840">
        <w:rPr>
          <w:bCs/>
        </w:rPr>
        <w:t>Оборона, безопасность, законность</w:t>
      </w:r>
      <w:r>
        <w:rPr>
          <w:bCs/>
        </w:rPr>
        <w:t>"</w:t>
      </w:r>
      <w:r w:rsidR="00416B06">
        <w:t xml:space="preserve">                     </w:t>
      </w:r>
      <w:r w:rsidR="00416B06" w:rsidRPr="007C0AC3">
        <w:t xml:space="preserve">по </w:t>
      </w:r>
      <w:r w:rsidR="00416B06">
        <w:t xml:space="preserve">тематикам </w:t>
      </w:r>
      <w:r w:rsidR="00416B06" w:rsidRPr="007C0AC3">
        <w:t>темати</w:t>
      </w:r>
      <w:r w:rsidR="00416B06">
        <w:t>ческого к</w:t>
      </w:r>
      <w:r w:rsidR="00416B06" w:rsidRPr="007C0AC3">
        <w:t>лассификатор</w:t>
      </w:r>
      <w:r w:rsidR="00416B06">
        <w:t xml:space="preserve">а </w:t>
      </w:r>
      <w:r w:rsidR="00416B06" w:rsidRPr="007C0AC3">
        <w:t>представлен в диаграмме №</w:t>
      </w:r>
      <w:r w:rsidR="00416B06">
        <w:t>1</w:t>
      </w:r>
      <w:r w:rsidR="006E2C94">
        <w:t>3</w:t>
      </w:r>
      <w:r w:rsidR="00416B06" w:rsidRPr="007C0AC3">
        <w:t>.</w:t>
      </w:r>
    </w:p>
    <w:p w:rsidR="008119F3" w:rsidRDefault="008119F3" w:rsidP="008119F3">
      <w:pPr>
        <w:jc w:val="both"/>
      </w:pPr>
    </w:p>
    <w:p w:rsidR="00AE4597" w:rsidRDefault="00AE4597" w:rsidP="008119F3">
      <w:pPr>
        <w:jc w:val="center"/>
        <w:rPr>
          <w:i/>
        </w:rPr>
      </w:pPr>
    </w:p>
    <w:p w:rsidR="008119F3" w:rsidRPr="008119F3" w:rsidRDefault="008119F3" w:rsidP="008119F3">
      <w:pPr>
        <w:jc w:val="center"/>
        <w:rPr>
          <w:i/>
        </w:rPr>
      </w:pPr>
      <w:r w:rsidRPr="008119F3">
        <w:rPr>
          <w:i/>
        </w:rPr>
        <w:t>Количество вопросов тематического раздела</w:t>
      </w:r>
    </w:p>
    <w:p w:rsidR="008119F3" w:rsidRPr="008119F3" w:rsidRDefault="008119F3" w:rsidP="008119F3">
      <w:pPr>
        <w:jc w:val="center"/>
        <w:rPr>
          <w:i/>
        </w:rPr>
      </w:pPr>
      <w:r w:rsidRPr="008119F3">
        <w:rPr>
          <w:i/>
        </w:rPr>
        <w:t>"</w:t>
      </w:r>
      <w:r w:rsidRPr="008119F3">
        <w:rPr>
          <w:bCs/>
          <w:i/>
        </w:rPr>
        <w:t>Оборона, безопасность, законность"</w:t>
      </w:r>
    </w:p>
    <w:p w:rsidR="0035727B" w:rsidRPr="007C0AC3" w:rsidRDefault="0035727B" w:rsidP="0035727B">
      <w:pPr>
        <w:jc w:val="both"/>
      </w:pPr>
      <w:r>
        <w:rPr>
          <w:noProof/>
        </w:rPr>
        <w:drawing>
          <wp:inline distT="0" distB="0" distL="0" distR="0" wp14:anchorId="661DB16E" wp14:editId="002DA880">
            <wp:extent cx="5743575" cy="28098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6B06" w:rsidRDefault="00A01918" w:rsidP="00A01918">
      <w:pPr>
        <w:ind w:firstLine="709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54EB7">
        <w:t xml:space="preserve">   </w:t>
      </w:r>
      <w:r w:rsidRPr="00562840">
        <w:rPr>
          <w:sz w:val="24"/>
          <w:szCs w:val="24"/>
        </w:rPr>
        <w:t>Диаграмма №1</w:t>
      </w:r>
      <w:r w:rsidR="006E2C94">
        <w:rPr>
          <w:sz w:val="24"/>
          <w:szCs w:val="24"/>
        </w:rPr>
        <w:t>3</w:t>
      </w:r>
    </w:p>
    <w:p w:rsidR="00A01918" w:rsidRDefault="00A01918" w:rsidP="00A01918">
      <w:pPr>
        <w:ind w:firstLine="709"/>
        <w:jc w:val="both"/>
      </w:pPr>
    </w:p>
    <w:p w:rsidR="00C6312E" w:rsidRDefault="00C6312E" w:rsidP="00C6312E">
      <w:pPr>
        <w:ind w:firstLine="708"/>
        <w:jc w:val="both"/>
      </w:pPr>
      <w:r>
        <w:lastRenderedPageBreak/>
        <w:t xml:space="preserve">Наибольший объем по количеству вопросов занимает </w:t>
      </w:r>
      <w:r w:rsidRPr="007C0AC3">
        <w:t>темати</w:t>
      </w:r>
      <w:r w:rsidR="005B3899">
        <w:t>ка "</w:t>
      </w:r>
      <w:r>
        <w:t>Безопасность и охрана правопорядка</w:t>
      </w:r>
      <w:r w:rsidR="005B3899">
        <w:t>"</w:t>
      </w:r>
      <w:r>
        <w:t xml:space="preserve"> (</w:t>
      </w:r>
      <w:r w:rsidR="0035727B">
        <w:t>36</w:t>
      </w:r>
      <w:r>
        <w:t xml:space="preserve"> вопросов), которая составляет </w:t>
      </w:r>
      <w:r w:rsidR="00241C2E">
        <w:t xml:space="preserve">                  </w:t>
      </w:r>
      <w:r>
        <w:t>9</w:t>
      </w:r>
      <w:r w:rsidR="0035727B">
        <w:t>2,3</w:t>
      </w:r>
      <w:r>
        <w:t>%</w:t>
      </w:r>
      <w:r w:rsidR="00241C2E">
        <w:t xml:space="preserve"> </w:t>
      </w:r>
      <w:r>
        <w:t xml:space="preserve">от общего количества вопросов анализируемого тематического раздела. </w:t>
      </w:r>
    </w:p>
    <w:p w:rsidR="00C6312E" w:rsidRDefault="00C6312E" w:rsidP="00A01918">
      <w:pPr>
        <w:ind w:firstLine="709"/>
        <w:jc w:val="both"/>
      </w:pPr>
      <w:r>
        <w:t xml:space="preserve">Актуальными вопросами данной тематики являются: </w:t>
      </w:r>
      <w:r w:rsidR="005B3899">
        <w:t>"</w:t>
      </w:r>
      <w:r w:rsidR="00A01918" w:rsidRPr="00A01918">
        <w:t>Охрана общественного порядка</w:t>
      </w:r>
      <w:r w:rsidR="005B3899">
        <w:t>"</w:t>
      </w:r>
      <w:r w:rsidR="00A01918">
        <w:t xml:space="preserve"> (1</w:t>
      </w:r>
      <w:r w:rsidR="00B73E4A">
        <w:t>0</w:t>
      </w:r>
      <w:r w:rsidR="00A01918">
        <w:t xml:space="preserve"> вопросов), </w:t>
      </w:r>
      <w:r w:rsidR="005B3899">
        <w:t>"</w:t>
      </w:r>
      <w:r w:rsidR="00B73E4A" w:rsidRPr="00B73E4A">
        <w:t>Ответственность за нарушение в сфере законодательства об административных правонарушениях</w:t>
      </w:r>
      <w:r w:rsidR="005B3899">
        <w:t>"</w:t>
      </w:r>
      <w:r>
        <w:t xml:space="preserve"> (</w:t>
      </w:r>
      <w:r w:rsidR="00B73E4A">
        <w:t>4</w:t>
      </w:r>
      <w:r w:rsidR="005B3899">
        <w:t xml:space="preserve"> вопрос</w:t>
      </w:r>
      <w:r w:rsidR="00B73E4A">
        <w:t>а</w:t>
      </w:r>
      <w:r w:rsidR="005B3899">
        <w:t>)</w:t>
      </w:r>
      <w:r w:rsidR="0013452E">
        <w:t>,</w:t>
      </w:r>
      <w:r w:rsidR="005B3899">
        <w:t xml:space="preserve"> "</w:t>
      </w:r>
      <w:r w:rsidR="00B73E4A" w:rsidRPr="00B73E4A">
        <w:t>Конфликты на бытовой почве</w:t>
      </w:r>
      <w:r w:rsidR="005B3899">
        <w:t>"</w:t>
      </w:r>
      <w:r w:rsidR="00904AFA">
        <w:t xml:space="preserve"> </w:t>
      </w:r>
      <w:r>
        <w:t>(</w:t>
      </w:r>
      <w:r w:rsidR="00B73E4A">
        <w:t>4</w:t>
      </w:r>
      <w:r>
        <w:t xml:space="preserve"> вопрос</w:t>
      </w:r>
      <w:r w:rsidR="00B73E4A">
        <w:t>а</w:t>
      </w:r>
      <w:r w:rsidR="005B3899">
        <w:t>), "</w:t>
      </w:r>
      <w:r w:rsidR="00A01918" w:rsidRPr="00A01918">
        <w:t>Ответственность за нарушение жилищного законодательства</w:t>
      </w:r>
      <w:r w:rsidR="005B3899">
        <w:t>"</w:t>
      </w:r>
      <w:r w:rsidR="00A01918">
        <w:t xml:space="preserve"> </w:t>
      </w:r>
      <w:r w:rsidR="00904AFA">
        <w:t xml:space="preserve">            </w:t>
      </w:r>
      <w:proofErr w:type="gramStart"/>
      <w:r w:rsidR="00904AFA">
        <w:t xml:space="preserve">   </w:t>
      </w:r>
      <w:r w:rsidR="00A01918">
        <w:t>(</w:t>
      </w:r>
      <w:proofErr w:type="gramEnd"/>
      <w:r w:rsidR="00B73E4A">
        <w:t>2</w:t>
      </w:r>
      <w:r w:rsidR="00A01918">
        <w:t xml:space="preserve"> вопрос</w:t>
      </w:r>
      <w:r w:rsidR="00B73E4A">
        <w:t>а</w:t>
      </w:r>
      <w:r w:rsidR="00A01918">
        <w:t xml:space="preserve">). </w:t>
      </w:r>
    </w:p>
    <w:p w:rsidR="00CE71DD" w:rsidRDefault="00CE71DD" w:rsidP="00562840"/>
    <w:p w:rsidR="00CE71DD" w:rsidRPr="00CE71DD" w:rsidRDefault="00CE71DD" w:rsidP="00CE71DD">
      <w:pPr>
        <w:jc w:val="center"/>
        <w:rPr>
          <w:i/>
        </w:rPr>
      </w:pPr>
      <w:r w:rsidRPr="00CE71DD">
        <w:rPr>
          <w:i/>
        </w:rPr>
        <w:t>Личный прием граждан, объединений граждан, в том числе юридических лиц главой города, заместителями главы города</w:t>
      </w:r>
    </w:p>
    <w:p w:rsidR="00CE71DD" w:rsidRDefault="00CE71DD" w:rsidP="00562840">
      <w:r>
        <w:rPr>
          <w:noProof/>
        </w:rPr>
        <w:drawing>
          <wp:inline distT="0" distB="0" distL="0" distR="0" wp14:anchorId="0521BBDD" wp14:editId="7A30ADBA">
            <wp:extent cx="6390640" cy="5114925"/>
            <wp:effectExtent l="0" t="0" r="10160" b="9525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E71DD" w:rsidRPr="00480B95" w:rsidRDefault="00CE71DD" w:rsidP="00CE71DD">
      <w:pPr>
        <w:jc w:val="right"/>
        <w:rPr>
          <w:sz w:val="24"/>
          <w:szCs w:val="24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sz w:val="24"/>
          <w:szCs w:val="24"/>
        </w:rPr>
        <w:t>Диаграмма №</w:t>
      </w:r>
      <w:r w:rsidR="006E2C94">
        <w:rPr>
          <w:sz w:val="24"/>
          <w:szCs w:val="24"/>
        </w:rPr>
        <w:t>14</w:t>
      </w:r>
    </w:p>
    <w:p w:rsidR="00CE71DD" w:rsidRPr="0071758D" w:rsidRDefault="00CE71DD" w:rsidP="00CE71DD">
      <w:pPr>
        <w:jc w:val="right"/>
      </w:pPr>
    </w:p>
    <w:p w:rsidR="00F5296A" w:rsidRDefault="000A05CF" w:rsidP="00624D7D">
      <w:pPr>
        <w:shd w:val="clear" w:color="auto" w:fill="FFFFFF"/>
        <w:ind w:firstLine="567"/>
        <w:jc w:val="both"/>
        <w:textAlignment w:val="top"/>
        <w:rPr>
          <w:color w:val="333333"/>
        </w:rPr>
      </w:pPr>
      <w:r>
        <w:rPr>
          <w:color w:val="333333"/>
        </w:rPr>
        <w:t>П</w:t>
      </w:r>
      <w:r w:rsidR="000B5DFF" w:rsidRPr="000B5DFF">
        <w:rPr>
          <w:color w:val="333333"/>
        </w:rPr>
        <w:t xml:space="preserve">о результатам рассмотрения </w:t>
      </w:r>
      <w:r w:rsidR="00002EDB">
        <w:rPr>
          <w:color w:val="333333"/>
        </w:rPr>
        <w:t xml:space="preserve">обращений </w:t>
      </w:r>
      <w:r w:rsidR="00002EDB" w:rsidRPr="000B5DFF">
        <w:rPr>
          <w:color w:val="333333"/>
        </w:rPr>
        <w:t xml:space="preserve">разъяснения </w:t>
      </w:r>
      <w:r w:rsidR="00AF2FF7">
        <w:rPr>
          <w:color w:val="333333"/>
        </w:rPr>
        <w:t xml:space="preserve">даны </w:t>
      </w:r>
      <w:r w:rsidR="000B5DFF" w:rsidRPr="000B5DFF">
        <w:rPr>
          <w:color w:val="333333"/>
        </w:rPr>
        <w:t xml:space="preserve">на </w:t>
      </w:r>
      <w:r w:rsidR="0049500A">
        <w:rPr>
          <w:color w:val="333333"/>
        </w:rPr>
        <w:t>46</w:t>
      </w:r>
      <w:r w:rsidR="004E58B6">
        <w:rPr>
          <w:color w:val="333333"/>
        </w:rPr>
        <w:t>5</w:t>
      </w:r>
      <w:r w:rsidR="000B5DFF" w:rsidRPr="000B5DFF">
        <w:rPr>
          <w:color w:val="333333"/>
        </w:rPr>
        <w:t xml:space="preserve"> вопрос</w:t>
      </w:r>
      <w:r w:rsidR="004E58B6">
        <w:rPr>
          <w:color w:val="333333"/>
        </w:rPr>
        <w:t>ов</w:t>
      </w:r>
      <w:r w:rsidR="000B5DFF" w:rsidRPr="000B5DFF">
        <w:rPr>
          <w:color w:val="333333"/>
        </w:rPr>
        <w:t>, поддержано 1</w:t>
      </w:r>
      <w:r w:rsidR="00801887">
        <w:rPr>
          <w:color w:val="333333"/>
        </w:rPr>
        <w:t>49</w:t>
      </w:r>
      <w:r w:rsidR="000B5DFF" w:rsidRPr="000B5DFF">
        <w:rPr>
          <w:color w:val="333333"/>
        </w:rPr>
        <w:t xml:space="preserve"> вопросов,</w:t>
      </w:r>
      <w:r w:rsidR="00F5296A">
        <w:rPr>
          <w:color w:val="333333"/>
        </w:rPr>
        <w:t xml:space="preserve"> меры приняты по </w:t>
      </w:r>
      <w:r w:rsidR="00801887">
        <w:rPr>
          <w:color w:val="333333"/>
        </w:rPr>
        <w:t>105</w:t>
      </w:r>
      <w:r w:rsidR="00F5296A">
        <w:rPr>
          <w:color w:val="333333"/>
        </w:rPr>
        <w:t xml:space="preserve"> вопрос</w:t>
      </w:r>
      <w:r w:rsidR="00EE54AF">
        <w:rPr>
          <w:color w:val="333333"/>
        </w:rPr>
        <w:t>ам</w:t>
      </w:r>
      <w:r w:rsidR="00F5296A">
        <w:rPr>
          <w:color w:val="333333"/>
        </w:rPr>
        <w:t>,</w:t>
      </w:r>
      <w:r w:rsidR="00AF2FF7">
        <w:rPr>
          <w:color w:val="333333"/>
        </w:rPr>
        <w:t xml:space="preserve"> 3 вопроса </w:t>
      </w:r>
      <w:r w:rsidR="00B74524">
        <w:rPr>
          <w:color w:val="333333"/>
        </w:rPr>
        <w:t xml:space="preserve">                            </w:t>
      </w:r>
      <w:r w:rsidR="00AF2FF7">
        <w:rPr>
          <w:color w:val="333333"/>
        </w:rPr>
        <w:t>не под</w:t>
      </w:r>
      <w:r w:rsidR="005D5BDA">
        <w:rPr>
          <w:color w:val="333333"/>
        </w:rPr>
        <w:t>держаны</w:t>
      </w:r>
      <w:r w:rsidR="00AF2FF7">
        <w:rPr>
          <w:color w:val="333333"/>
        </w:rPr>
        <w:t>,</w:t>
      </w:r>
      <w:r w:rsidR="00D8147F">
        <w:rPr>
          <w:color w:val="333333"/>
        </w:rPr>
        <w:t xml:space="preserve"> перенаправлен</w:t>
      </w:r>
      <w:r w:rsidR="00801887">
        <w:rPr>
          <w:color w:val="333333"/>
        </w:rPr>
        <w:t>о</w:t>
      </w:r>
      <w:r w:rsidR="000B5DFF" w:rsidRPr="000B5DFF">
        <w:rPr>
          <w:color w:val="333333"/>
        </w:rPr>
        <w:t xml:space="preserve"> для рассмотрения</w:t>
      </w:r>
      <w:r w:rsidR="00AF2FF7">
        <w:rPr>
          <w:color w:val="333333"/>
        </w:rPr>
        <w:t xml:space="preserve"> </w:t>
      </w:r>
      <w:r w:rsidR="000B5DFF" w:rsidRPr="000B5DFF">
        <w:rPr>
          <w:color w:val="333333"/>
        </w:rPr>
        <w:t>по компетенц</w:t>
      </w:r>
      <w:r w:rsidR="003B076F">
        <w:rPr>
          <w:color w:val="333333"/>
        </w:rPr>
        <w:t>ии в иные органы и организации</w:t>
      </w:r>
      <w:r w:rsidR="005D5BDA">
        <w:rPr>
          <w:color w:val="333333"/>
        </w:rPr>
        <w:t xml:space="preserve"> 45 вопросов</w:t>
      </w:r>
      <w:r w:rsidR="00801887">
        <w:rPr>
          <w:color w:val="333333"/>
        </w:rPr>
        <w:t>.</w:t>
      </w:r>
    </w:p>
    <w:p w:rsidR="000B5DFF" w:rsidRPr="00BC1018" w:rsidRDefault="00BC1018" w:rsidP="00624D7D">
      <w:pPr>
        <w:shd w:val="clear" w:color="auto" w:fill="FFFFFF"/>
        <w:ind w:firstLine="567"/>
        <w:jc w:val="both"/>
        <w:textAlignment w:val="top"/>
        <w:rPr>
          <w:color w:val="333333"/>
          <w:sz w:val="24"/>
          <w:szCs w:val="24"/>
        </w:rPr>
      </w:pPr>
      <w:r>
        <w:rPr>
          <w:color w:val="333333"/>
        </w:rPr>
        <w:t>Р</w:t>
      </w:r>
      <w:r w:rsidR="000B5DFF" w:rsidRPr="000B5DFF">
        <w:rPr>
          <w:color w:val="333333"/>
        </w:rPr>
        <w:t xml:space="preserve">ассмотрено с выездом на место </w:t>
      </w:r>
      <w:r w:rsidR="0064044F">
        <w:rPr>
          <w:color w:val="333333"/>
        </w:rPr>
        <w:t>172</w:t>
      </w:r>
      <w:r w:rsidR="000B5DFF" w:rsidRPr="000B5DFF">
        <w:rPr>
          <w:color w:val="333333"/>
        </w:rPr>
        <w:t xml:space="preserve"> </w:t>
      </w:r>
      <w:r w:rsidR="00F0649E">
        <w:rPr>
          <w:color w:val="333333"/>
        </w:rPr>
        <w:t>обращения</w:t>
      </w:r>
      <w:r>
        <w:rPr>
          <w:color w:val="333333"/>
        </w:rPr>
        <w:t xml:space="preserve"> (21,4%)</w:t>
      </w:r>
      <w:r w:rsidR="00F0649E">
        <w:rPr>
          <w:color w:val="333333"/>
        </w:rPr>
        <w:t>, з</w:t>
      </w:r>
      <w:r>
        <w:rPr>
          <w:color w:val="333333"/>
        </w:rPr>
        <w:t>а аналогичн</w:t>
      </w:r>
      <w:r w:rsidR="008119F3">
        <w:rPr>
          <w:color w:val="333333"/>
        </w:rPr>
        <w:t>ые</w:t>
      </w:r>
      <w:r>
        <w:rPr>
          <w:color w:val="333333"/>
        </w:rPr>
        <w:t xml:space="preserve"> период</w:t>
      </w:r>
      <w:r w:rsidR="008119F3">
        <w:rPr>
          <w:color w:val="333333"/>
        </w:rPr>
        <w:t>ы</w:t>
      </w:r>
      <w:r>
        <w:rPr>
          <w:color w:val="333333"/>
        </w:rPr>
        <w:t xml:space="preserve"> 20</w:t>
      </w:r>
      <w:r w:rsidR="00F0649E">
        <w:rPr>
          <w:color w:val="333333"/>
        </w:rPr>
        <w:t xml:space="preserve">17 года </w:t>
      </w:r>
      <w:r>
        <w:rPr>
          <w:color w:val="333333"/>
        </w:rPr>
        <w:t xml:space="preserve">– 143 </w:t>
      </w:r>
      <w:r w:rsidR="00F0649E">
        <w:rPr>
          <w:color w:val="333333"/>
        </w:rPr>
        <w:t>обращения</w:t>
      </w:r>
      <w:r>
        <w:rPr>
          <w:color w:val="333333"/>
        </w:rPr>
        <w:t xml:space="preserve"> (20,6%) и 2016 год</w:t>
      </w:r>
      <w:r w:rsidR="00F0649E">
        <w:rPr>
          <w:color w:val="333333"/>
        </w:rPr>
        <w:t>а</w:t>
      </w:r>
      <w:r>
        <w:rPr>
          <w:color w:val="333333"/>
        </w:rPr>
        <w:t xml:space="preserve"> – 169 </w:t>
      </w:r>
      <w:r w:rsidR="00F0649E">
        <w:rPr>
          <w:color w:val="333333"/>
        </w:rPr>
        <w:t xml:space="preserve">обращений </w:t>
      </w:r>
      <w:r>
        <w:rPr>
          <w:color w:val="333333"/>
        </w:rPr>
        <w:t xml:space="preserve">(22,5%). </w:t>
      </w:r>
    </w:p>
    <w:p w:rsidR="00B57725" w:rsidRDefault="00B57725" w:rsidP="000B5DFF">
      <w:pPr>
        <w:ind w:firstLine="709"/>
        <w:jc w:val="both"/>
        <w:rPr>
          <w:color w:val="000000"/>
        </w:rPr>
      </w:pPr>
    </w:p>
    <w:p w:rsidR="00B57725" w:rsidRDefault="008119F3" w:rsidP="000B5DF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B57725" w:rsidSect="00276F0E">
      <w:pgSz w:w="11906" w:h="16838"/>
      <w:pgMar w:top="709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8D9A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6D"/>
    <w:rsid w:val="000024FB"/>
    <w:rsid w:val="00002EDB"/>
    <w:rsid w:val="00005A87"/>
    <w:rsid w:val="00006D2C"/>
    <w:rsid w:val="00011842"/>
    <w:rsid w:val="00015309"/>
    <w:rsid w:val="0001785B"/>
    <w:rsid w:val="000232D4"/>
    <w:rsid w:val="0003083F"/>
    <w:rsid w:val="00031BE5"/>
    <w:rsid w:val="00032985"/>
    <w:rsid w:val="000340B1"/>
    <w:rsid w:val="00035F85"/>
    <w:rsid w:val="000361D8"/>
    <w:rsid w:val="000363B2"/>
    <w:rsid w:val="00040356"/>
    <w:rsid w:val="00044497"/>
    <w:rsid w:val="00053D34"/>
    <w:rsid w:val="00056BC9"/>
    <w:rsid w:val="00060760"/>
    <w:rsid w:val="0006701D"/>
    <w:rsid w:val="00070E02"/>
    <w:rsid w:val="000723F6"/>
    <w:rsid w:val="000737A5"/>
    <w:rsid w:val="00086E76"/>
    <w:rsid w:val="00096E33"/>
    <w:rsid w:val="000975D8"/>
    <w:rsid w:val="000A05CF"/>
    <w:rsid w:val="000A6FE3"/>
    <w:rsid w:val="000B026B"/>
    <w:rsid w:val="000B0969"/>
    <w:rsid w:val="000B2246"/>
    <w:rsid w:val="000B333C"/>
    <w:rsid w:val="000B5DFF"/>
    <w:rsid w:val="000C161A"/>
    <w:rsid w:val="000E2712"/>
    <w:rsid w:val="000E2F7F"/>
    <w:rsid w:val="000E6AD2"/>
    <w:rsid w:val="000F1B50"/>
    <w:rsid w:val="000F6C6B"/>
    <w:rsid w:val="001012BB"/>
    <w:rsid w:val="00101D70"/>
    <w:rsid w:val="00102E7C"/>
    <w:rsid w:val="001040CE"/>
    <w:rsid w:val="00104B18"/>
    <w:rsid w:val="00106076"/>
    <w:rsid w:val="0011168F"/>
    <w:rsid w:val="0011380A"/>
    <w:rsid w:val="001141AC"/>
    <w:rsid w:val="00117B56"/>
    <w:rsid w:val="001215EC"/>
    <w:rsid w:val="00124137"/>
    <w:rsid w:val="00125BC9"/>
    <w:rsid w:val="00127789"/>
    <w:rsid w:val="00130708"/>
    <w:rsid w:val="001319D3"/>
    <w:rsid w:val="00132362"/>
    <w:rsid w:val="00133039"/>
    <w:rsid w:val="001332F1"/>
    <w:rsid w:val="0013452E"/>
    <w:rsid w:val="0014379A"/>
    <w:rsid w:val="00155351"/>
    <w:rsid w:val="00156579"/>
    <w:rsid w:val="001576D7"/>
    <w:rsid w:val="001721D6"/>
    <w:rsid w:val="00173319"/>
    <w:rsid w:val="0017355A"/>
    <w:rsid w:val="001751E4"/>
    <w:rsid w:val="001811B9"/>
    <w:rsid w:val="001A13C6"/>
    <w:rsid w:val="001B27A3"/>
    <w:rsid w:val="001B3A40"/>
    <w:rsid w:val="001B6EC8"/>
    <w:rsid w:val="001D15BD"/>
    <w:rsid w:val="001D62FF"/>
    <w:rsid w:val="001D6846"/>
    <w:rsid w:val="001E0A07"/>
    <w:rsid w:val="001E32DF"/>
    <w:rsid w:val="001E4F89"/>
    <w:rsid w:val="001F57D6"/>
    <w:rsid w:val="001F7177"/>
    <w:rsid w:val="00203664"/>
    <w:rsid w:val="00205268"/>
    <w:rsid w:val="00214478"/>
    <w:rsid w:val="00214C5F"/>
    <w:rsid w:val="00215B17"/>
    <w:rsid w:val="00217191"/>
    <w:rsid w:val="0021720D"/>
    <w:rsid w:val="00220036"/>
    <w:rsid w:val="00221574"/>
    <w:rsid w:val="00223063"/>
    <w:rsid w:val="00233C71"/>
    <w:rsid w:val="0023565E"/>
    <w:rsid w:val="00241C2E"/>
    <w:rsid w:val="0024392B"/>
    <w:rsid w:val="002451E7"/>
    <w:rsid w:val="00251284"/>
    <w:rsid w:val="00252030"/>
    <w:rsid w:val="00253128"/>
    <w:rsid w:val="002561C7"/>
    <w:rsid w:val="002633FD"/>
    <w:rsid w:val="00265B38"/>
    <w:rsid w:val="0027407D"/>
    <w:rsid w:val="00274B07"/>
    <w:rsid w:val="00276F0E"/>
    <w:rsid w:val="00277531"/>
    <w:rsid w:val="00292FDA"/>
    <w:rsid w:val="00294C8C"/>
    <w:rsid w:val="00296CE5"/>
    <w:rsid w:val="002A31B1"/>
    <w:rsid w:val="002A6D1D"/>
    <w:rsid w:val="002A6E2A"/>
    <w:rsid w:val="002A727C"/>
    <w:rsid w:val="002B1CF3"/>
    <w:rsid w:val="002B38F1"/>
    <w:rsid w:val="002C4645"/>
    <w:rsid w:val="002C5DC9"/>
    <w:rsid w:val="002D0F07"/>
    <w:rsid w:val="002D5B49"/>
    <w:rsid w:val="002F1F63"/>
    <w:rsid w:val="002F2213"/>
    <w:rsid w:val="002F3099"/>
    <w:rsid w:val="002F3FE1"/>
    <w:rsid w:val="002F6F13"/>
    <w:rsid w:val="002F7A5C"/>
    <w:rsid w:val="00301401"/>
    <w:rsid w:val="0030739E"/>
    <w:rsid w:val="00307EC8"/>
    <w:rsid w:val="0034052A"/>
    <w:rsid w:val="00340B94"/>
    <w:rsid w:val="003412AD"/>
    <w:rsid w:val="003412B5"/>
    <w:rsid w:val="003427E2"/>
    <w:rsid w:val="00342B82"/>
    <w:rsid w:val="00344D9C"/>
    <w:rsid w:val="00350EA9"/>
    <w:rsid w:val="00352A17"/>
    <w:rsid w:val="00355A6C"/>
    <w:rsid w:val="0035727B"/>
    <w:rsid w:val="00365A99"/>
    <w:rsid w:val="00366251"/>
    <w:rsid w:val="00366C8A"/>
    <w:rsid w:val="003679A8"/>
    <w:rsid w:val="003757A2"/>
    <w:rsid w:val="003768F3"/>
    <w:rsid w:val="00386F88"/>
    <w:rsid w:val="003871FD"/>
    <w:rsid w:val="0039008C"/>
    <w:rsid w:val="003A28D1"/>
    <w:rsid w:val="003A4B5B"/>
    <w:rsid w:val="003A7233"/>
    <w:rsid w:val="003B04F3"/>
    <w:rsid w:val="003B076F"/>
    <w:rsid w:val="003B70F7"/>
    <w:rsid w:val="003C101C"/>
    <w:rsid w:val="003C1E6D"/>
    <w:rsid w:val="003C318A"/>
    <w:rsid w:val="003C49A9"/>
    <w:rsid w:val="003D6FFC"/>
    <w:rsid w:val="003D777E"/>
    <w:rsid w:val="003F171C"/>
    <w:rsid w:val="003F40ED"/>
    <w:rsid w:val="003F61D1"/>
    <w:rsid w:val="003F6E15"/>
    <w:rsid w:val="003F7A72"/>
    <w:rsid w:val="00405155"/>
    <w:rsid w:val="00412DE7"/>
    <w:rsid w:val="00413127"/>
    <w:rsid w:val="0041618E"/>
    <w:rsid w:val="00416B06"/>
    <w:rsid w:val="004200EE"/>
    <w:rsid w:val="00420C74"/>
    <w:rsid w:val="00421DF3"/>
    <w:rsid w:val="00423203"/>
    <w:rsid w:val="00425466"/>
    <w:rsid w:val="004337DB"/>
    <w:rsid w:val="00435F39"/>
    <w:rsid w:val="00436DD4"/>
    <w:rsid w:val="0044218B"/>
    <w:rsid w:val="004447C6"/>
    <w:rsid w:val="00445C3E"/>
    <w:rsid w:val="0045324A"/>
    <w:rsid w:val="00460BDB"/>
    <w:rsid w:val="00461874"/>
    <w:rsid w:val="00463D1B"/>
    <w:rsid w:val="00472A2B"/>
    <w:rsid w:val="00472E60"/>
    <w:rsid w:val="00480B95"/>
    <w:rsid w:val="00486DD7"/>
    <w:rsid w:val="004921B6"/>
    <w:rsid w:val="00492D81"/>
    <w:rsid w:val="0049500A"/>
    <w:rsid w:val="004A0C98"/>
    <w:rsid w:val="004A3D00"/>
    <w:rsid w:val="004A3E05"/>
    <w:rsid w:val="004B143D"/>
    <w:rsid w:val="004B5DE7"/>
    <w:rsid w:val="004B7E78"/>
    <w:rsid w:val="004C00EB"/>
    <w:rsid w:val="004C467A"/>
    <w:rsid w:val="004C6232"/>
    <w:rsid w:val="004D24F0"/>
    <w:rsid w:val="004D31AE"/>
    <w:rsid w:val="004D369D"/>
    <w:rsid w:val="004D39BE"/>
    <w:rsid w:val="004E58B6"/>
    <w:rsid w:val="004E7548"/>
    <w:rsid w:val="004E7E69"/>
    <w:rsid w:val="004F0974"/>
    <w:rsid w:val="004F0D42"/>
    <w:rsid w:val="004F417E"/>
    <w:rsid w:val="005014BA"/>
    <w:rsid w:val="005034B6"/>
    <w:rsid w:val="00505AA4"/>
    <w:rsid w:val="00512FEA"/>
    <w:rsid w:val="0051300F"/>
    <w:rsid w:val="00522A5B"/>
    <w:rsid w:val="00530838"/>
    <w:rsid w:val="00534094"/>
    <w:rsid w:val="00534E93"/>
    <w:rsid w:val="005358FF"/>
    <w:rsid w:val="00543188"/>
    <w:rsid w:val="005455FC"/>
    <w:rsid w:val="0055063E"/>
    <w:rsid w:val="00550ABE"/>
    <w:rsid w:val="005551DD"/>
    <w:rsid w:val="0055699F"/>
    <w:rsid w:val="005578C7"/>
    <w:rsid w:val="00562840"/>
    <w:rsid w:val="00564D12"/>
    <w:rsid w:val="00571BFA"/>
    <w:rsid w:val="00580DE7"/>
    <w:rsid w:val="00581BAB"/>
    <w:rsid w:val="00583DD3"/>
    <w:rsid w:val="00584174"/>
    <w:rsid w:val="00586724"/>
    <w:rsid w:val="0058776D"/>
    <w:rsid w:val="005970B2"/>
    <w:rsid w:val="00597D44"/>
    <w:rsid w:val="005A21AA"/>
    <w:rsid w:val="005B35AF"/>
    <w:rsid w:val="005B3899"/>
    <w:rsid w:val="005B5B49"/>
    <w:rsid w:val="005C1663"/>
    <w:rsid w:val="005C3A61"/>
    <w:rsid w:val="005D0162"/>
    <w:rsid w:val="005D03B8"/>
    <w:rsid w:val="005D1850"/>
    <w:rsid w:val="005D2830"/>
    <w:rsid w:val="005D5BDA"/>
    <w:rsid w:val="005E6EB5"/>
    <w:rsid w:val="005E75B5"/>
    <w:rsid w:val="005F4D14"/>
    <w:rsid w:val="005F537D"/>
    <w:rsid w:val="00601B76"/>
    <w:rsid w:val="00602BC5"/>
    <w:rsid w:val="00606D90"/>
    <w:rsid w:val="00606F67"/>
    <w:rsid w:val="00612376"/>
    <w:rsid w:val="00621ACA"/>
    <w:rsid w:val="00624D7D"/>
    <w:rsid w:val="006326DD"/>
    <w:rsid w:val="0064044F"/>
    <w:rsid w:val="00640AA9"/>
    <w:rsid w:val="00645C37"/>
    <w:rsid w:val="00651950"/>
    <w:rsid w:val="00661649"/>
    <w:rsid w:val="006659ED"/>
    <w:rsid w:val="00674165"/>
    <w:rsid w:val="006843B8"/>
    <w:rsid w:val="00690704"/>
    <w:rsid w:val="006A1733"/>
    <w:rsid w:val="006A555C"/>
    <w:rsid w:val="006A780C"/>
    <w:rsid w:val="006A7B31"/>
    <w:rsid w:val="006B422A"/>
    <w:rsid w:val="006C1886"/>
    <w:rsid w:val="006C3B16"/>
    <w:rsid w:val="006D4817"/>
    <w:rsid w:val="006D56AE"/>
    <w:rsid w:val="006D7FF0"/>
    <w:rsid w:val="006E1942"/>
    <w:rsid w:val="006E2C94"/>
    <w:rsid w:val="006E376C"/>
    <w:rsid w:val="006E445A"/>
    <w:rsid w:val="006E5C5F"/>
    <w:rsid w:val="006E7F96"/>
    <w:rsid w:val="006F2D67"/>
    <w:rsid w:val="006F6A9D"/>
    <w:rsid w:val="007019F5"/>
    <w:rsid w:val="0070429D"/>
    <w:rsid w:val="00706537"/>
    <w:rsid w:val="007101B2"/>
    <w:rsid w:val="00713AEF"/>
    <w:rsid w:val="0071758D"/>
    <w:rsid w:val="007266C8"/>
    <w:rsid w:val="0073444C"/>
    <w:rsid w:val="007355EC"/>
    <w:rsid w:val="00740753"/>
    <w:rsid w:val="00745E20"/>
    <w:rsid w:val="00745EB4"/>
    <w:rsid w:val="00753928"/>
    <w:rsid w:val="0076099A"/>
    <w:rsid w:val="007643F2"/>
    <w:rsid w:val="00764F33"/>
    <w:rsid w:val="0076766E"/>
    <w:rsid w:val="007730CA"/>
    <w:rsid w:val="007737A3"/>
    <w:rsid w:val="00775DC3"/>
    <w:rsid w:val="00776031"/>
    <w:rsid w:val="00776F4C"/>
    <w:rsid w:val="00777267"/>
    <w:rsid w:val="00780532"/>
    <w:rsid w:val="00780A5E"/>
    <w:rsid w:val="00780E05"/>
    <w:rsid w:val="00793DF3"/>
    <w:rsid w:val="007961D4"/>
    <w:rsid w:val="007B024C"/>
    <w:rsid w:val="007B6B00"/>
    <w:rsid w:val="007C0AC3"/>
    <w:rsid w:val="007C3235"/>
    <w:rsid w:val="007D0F29"/>
    <w:rsid w:val="007D72FB"/>
    <w:rsid w:val="007E1250"/>
    <w:rsid w:val="007E45C3"/>
    <w:rsid w:val="007E677D"/>
    <w:rsid w:val="007F7C15"/>
    <w:rsid w:val="00801887"/>
    <w:rsid w:val="00810891"/>
    <w:rsid w:val="008119F3"/>
    <w:rsid w:val="00814501"/>
    <w:rsid w:val="00820F4D"/>
    <w:rsid w:val="00837968"/>
    <w:rsid w:val="00840399"/>
    <w:rsid w:val="00843B60"/>
    <w:rsid w:val="00845637"/>
    <w:rsid w:val="0085175C"/>
    <w:rsid w:val="0085598C"/>
    <w:rsid w:val="0086005E"/>
    <w:rsid w:val="00863C35"/>
    <w:rsid w:val="00865FE8"/>
    <w:rsid w:val="00870B2A"/>
    <w:rsid w:val="008858F1"/>
    <w:rsid w:val="00887931"/>
    <w:rsid w:val="00887988"/>
    <w:rsid w:val="00890059"/>
    <w:rsid w:val="008919F5"/>
    <w:rsid w:val="00893C3B"/>
    <w:rsid w:val="008A554F"/>
    <w:rsid w:val="008B0B70"/>
    <w:rsid w:val="008B3D3A"/>
    <w:rsid w:val="008C0CFC"/>
    <w:rsid w:val="008C11A4"/>
    <w:rsid w:val="008C1227"/>
    <w:rsid w:val="008C72F2"/>
    <w:rsid w:val="008D048E"/>
    <w:rsid w:val="008D593B"/>
    <w:rsid w:val="008E1ADB"/>
    <w:rsid w:val="008E2832"/>
    <w:rsid w:val="008E473B"/>
    <w:rsid w:val="008E5252"/>
    <w:rsid w:val="008E550F"/>
    <w:rsid w:val="008F07B0"/>
    <w:rsid w:val="008F1FBE"/>
    <w:rsid w:val="008F2C07"/>
    <w:rsid w:val="008F3A98"/>
    <w:rsid w:val="00900A16"/>
    <w:rsid w:val="00901B4E"/>
    <w:rsid w:val="00904AFA"/>
    <w:rsid w:val="00904E95"/>
    <w:rsid w:val="0091026D"/>
    <w:rsid w:val="00912BDE"/>
    <w:rsid w:val="00916062"/>
    <w:rsid w:val="009171D1"/>
    <w:rsid w:val="009178DB"/>
    <w:rsid w:val="00917EA7"/>
    <w:rsid w:val="0092083E"/>
    <w:rsid w:val="00920FC2"/>
    <w:rsid w:val="00926542"/>
    <w:rsid w:val="00926A35"/>
    <w:rsid w:val="009353F0"/>
    <w:rsid w:val="00936445"/>
    <w:rsid w:val="009616E3"/>
    <w:rsid w:val="00970C25"/>
    <w:rsid w:val="00971ADD"/>
    <w:rsid w:val="0098140C"/>
    <w:rsid w:val="00981523"/>
    <w:rsid w:val="009838F7"/>
    <w:rsid w:val="00991E5D"/>
    <w:rsid w:val="00994AD3"/>
    <w:rsid w:val="009A0C5E"/>
    <w:rsid w:val="009A3FF3"/>
    <w:rsid w:val="009A53D2"/>
    <w:rsid w:val="009A59D4"/>
    <w:rsid w:val="009A5A76"/>
    <w:rsid w:val="009A6211"/>
    <w:rsid w:val="009B572C"/>
    <w:rsid w:val="009B630E"/>
    <w:rsid w:val="009B7BA5"/>
    <w:rsid w:val="009C6A0B"/>
    <w:rsid w:val="009E039F"/>
    <w:rsid w:val="009E0AA5"/>
    <w:rsid w:val="009E7472"/>
    <w:rsid w:val="009F2F99"/>
    <w:rsid w:val="00A01918"/>
    <w:rsid w:val="00A1256A"/>
    <w:rsid w:val="00A12A1F"/>
    <w:rsid w:val="00A13378"/>
    <w:rsid w:val="00A417E2"/>
    <w:rsid w:val="00A43109"/>
    <w:rsid w:val="00A45D51"/>
    <w:rsid w:val="00A54EB7"/>
    <w:rsid w:val="00A56D0B"/>
    <w:rsid w:val="00A56E2F"/>
    <w:rsid w:val="00A76946"/>
    <w:rsid w:val="00A83C6C"/>
    <w:rsid w:val="00A84757"/>
    <w:rsid w:val="00A8593D"/>
    <w:rsid w:val="00A86957"/>
    <w:rsid w:val="00A90564"/>
    <w:rsid w:val="00A91EF3"/>
    <w:rsid w:val="00A9578B"/>
    <w:rsid w:val="00AA3FC1"/>
    <w:rsid w:val="00AA406C"/>
    <w:rsid w:val="00AA7F4F"/>
    <w:rsid w:val="00AB7A79"/>
    <w:rsid w:val="00AD2D60"/>
    <w:rsid w:val="00AD3733"/>
    <w:rsid w:val="00AD72BB"/>
    <w:rsid w:val="00AD7A96"/>
    <w:rsid w:val="00AE2115"/>
    <w:rsid w:val="00AE4597"/>
    <w:rsid w:val="00AE48B9"/>
    <w:rsid w:val="00AE628F"/>
    <w:rsid w:val="00AF090E"/>
    <w:rsid w:val="00AF1329"/>
    <w:rsid w:val="00AF2FF7"/>
    <w:rsid w:val="00AF3136"/>
    <w:rsid w:val="00AF7531"/>
    <w:rsid w:val="00B06A7A"/>
    <w:rsid w:val="00B07CE0"/>
    <w:rsid w:val="00B10EF0"/>
    <w:rsid w:val="00B10FF9"/>
    <w:rsid w:val="00B27024"/>
    <w:rsid w:val="00B315BE"/>
    <w:rsid w:val="00B33DCA"/>
    <w:rsid w:val="00B359FF"/>
    <w:rsid w:val="00B3756C"/>
    <w:rsid w:val="00B37B83"/>
    <w:rsid w:val="00B57725"/>
    <w:rsid w:val="00B65B25"/>
    <w:rsid w:val="00B67052"/>
    <w:rsid w:val="00B67C4D"/>
    <w:rsid w:val="00B70076"/>
    <w:rsid w:val="00B7080B"/>
    <w:rsid w:val="00B73E4A"/>
    <w:rsid w:val="00B74524"/>
    <w:rsid w:val="00B748BF"/>
    <w:rsid w:val="00B81A8E"/>
    <w:rsid w:val="00B84EF4"/>
    <w:rsid w:val="00B97074"/>
    <w:rsid w:val="00BA1F31"/>
    <w:rsid w:val="00BA61DD"/>
    <w:rsid w:val="00BA7518"/>
    <w:rsid w:val="00BB6FDA"/>
    <w:rsid w:val="00BC1018"/>
    <w:rsid w:val="00BC2108"/>
    <w:rsid w:val="00BC3FBB"/>
    <w:rsid w:val="00BC5B19"/>
    <w:rsid w:val="00BC75F4"/>
    <w:rsid w:val="00BF5AD4"/>
    <w:rsid w:val="00C0540C"/>
    <w:rsid w:val="00C05D38"/>
    <w:rsid w:val="00C05ED5"/>
    <w:rsid w:val="00C14996"/>
    <w:rsid w:val="00C14E09"/>
    <w:rsid w:val="00C179E1"/>
    <w:rsid w:val="00C2496D"/>
    <w:rsid w:val="00C30F15"/>
    <w:rsid w:val="00C3507E"/>
    <w:rsid w:val="00C36740"/>
    <w:rsid w:val="00C401AF"/>
    <w:rsid w:val="00C4088D"/>
    <w:rsid w:val="00C41CED"/>
    <w:rsid w:val="00C51C09"/>
    <w:rsid w:val="00C54279"/>
    <w:rsid w:val="00C57A99"/>
    <w:rsid w:val="00C609C5"/>
    <w:rsid w:val="00C6120E"/>
    <w:rsid w:val="00C6312E"/>
    <w:rsid w:val="00C651AE"/>
    <w:rsid w:val="00C67E01"/>
    <w:rsid w:val="00C717B4"/>
    <w:rsid w:val="00C8430D"/>
    <w:rsid w:val="00C85B2E"/>
    <w:rsid w:val="00C85B7C"/>
    <w:rsid w:val="00C93D63"/>
    <w:rsid w:val="00CA1058"/>
    <w:rsid w:val="00CB36C1"/>
    <w:rsid w:val="00CB40C1"/>
    <w:rsid w:val="00CB452B"/>
    <w:rsid w:val="00CB5A1A"/>
    <w:rsid w:val="00CB6DE5"/>
    <w:rsid w:val="00CC1629"/>
    <w:rsid w:val="00CC3364"/>
    <w:rsid w:val="00CC7540"/>
    <w:rsid w:val="00CD0A7C"/>
    <w:rsid w:val="00CE71DD"/>
    <w:rsid w:val="00CF2F39"/>
    <w:rsid w:val="00CF65E1"/>
    <w:rsid w:val="00CF6CFA"/>
    <w:rsid w:val="00CF6FA6"/>
    <w:rsid w:val="00D00CF0"/>
    <w:rsid w:val="00D01E8A"/>
    <w:rsid w:val="00D022D6"/>
    <w:rsid w:val="00D04653"/>
    <w:rsid w:val="00D048B9"/>
    <w:rsid w:val="00D057FB"/>
    <w:rsid w:val="00D0700F"/>
    <w:rsid w:val="00D101C1"/>
    <w:rsid w:val="00D10D5B"/>
    <w:rsid w:val="00D15A65"/>
    <w:rsid w:val="00D2054A"/>
    <w:rsid w:val="00D22132"/>
    <w:rsid w:val="00D31960"/>
    <w:rsid w:val="00D329F0"/>
    <w:rsid w:val="00D43968"/>
    <w:rsid w:val="00D46710"/>
    <w:rsid w:val="00D51936"/>
    <w:rsid w:val="00D64D3D"/>
    <w:rsid w:val="00D7431D"/>
    <w:rsid w:val="00D74B80"/>
    <w:rsid w:val="00D80B4D"/>
    <w:rsid w:val="00D8147F"/>
    <w:rsid w:val="00D859F2"/>
    <w:rsid w:val="00D90A70"/>
    <w:rsid w:val="00D937B0"/>
    <w:rsid w:val="00D97E19"/>
    <w:rsid w:val="00DA1530"/>
    <w:rsid w:val="00DA266A"/>
    <w:rsid w:val="00DB0652"/>
    <w:rsid w:val="00DB41EB"/>
    <w:rsid w:val="00DB78C5"/>
    <w:rsid w:val="00DB79E5"/>
    <w:rsid w:val="00DC0A85"/>
    <w:rsid w:val="00DC19AC"/>
    <w:rsid w:val="00DC6104"/>
    <w:rsid w:val="00DD5EA4"/>
    <w:rsid w:val="00DD713D"/>
    <w:rsid w:val="00DE24DC"/>
    <w:rsid w:val="00DE258E"/>
    <w:rsid w:val="00DF5FAF"/>
    <w:rsid w:val="00DF689A"/>
    <w:rsid w:val="00E00107"/>
    <w:rsid w:val="00E01FD7"/>
    <w:rsid w:val="00E03D35"/>
    <w:rsid w:val="00E0476B"/>
    <w:rsid w:val="00E050D0"/>
    <w:rsid w:val="00E05749"/>
    <w:rsid w:val="00E21196"/>
    <w:rsid w:val="00E24258"/>
    <w:rsid w:val="00E25865"/>
    <w:rsid w:val="00E314E0"/>
    <w:rsid w:val="00E35EF1"/>
    <w:rsid w:val="00E401D5"/>
    <w:rsid w:val="00E42D3D"/>
    <w:rsid w:val="00E44464"/>
    <w:rsid w:val="00E45619"/>
    <w:rsid w:val="00E46B57"/>
    <w:rsid w:val="00E512D8"/>
    <w:rsid w:val="00E62EF0"/>
    <w:rsid w:val="00E66937"/>
    <w:rsid w:val="00E6752F"/>
    <w:rsid w:val="00E70069"/>
    <w:rsid w:val="00E7265D"/>
    <w:rsid w:val="00E85195"/>
    <w:rsid w:val="00E85A8D"/>
    <w:rsid w:val="00E87383"/>
    <w:rsid w:val="00E87CDD"/>
    <w:rsid w:val="00E91A20"/>
    <w:rsid w:val="00E952AB"/>
    <w:rsid w:val="00EA1CC7"/>
    <w:rsid w:val="00EA4B07"/>
    <w:rsid w:val="00EA6EFB"/>
    <w:rsid w:val="00EA7902"/>
    <w:rsid w:val="00EB05E6"/>
    <w:rsid w:val="00EB1DEE"/>
    <w:rsid w:val="00EB48D9"/>
    <w:rsid w:val="00EB72C8"/>
    <w:rsid w:val="00EC6F45"/>
    <w:rsid w:val="00ED34C6"/>
    <w:rsid w:val="00ED4B2A"/>
    <w:rsid w:val="00ED58C2"/>
    <w:rsid w:val="00ED6869"/>
    <w:rsid w:val="00EE1E3E"/>
    <w:rsid w:val="00EE54AF"/>
    <w:rsid w:val="00EF0A3F"/>
    <w:rsid w:val="00EF143D"/>
    <w:rsid w:val="00EF6813"/>
    <w:rsid w:val="00EF728C"/>
    <w:rsid w:val="00EF7FF6"/>
    <w:rsid w:val="00F00434"/>
    <w:rsid w:val="00F0178E"/>
    <w:rsid w:val="00F05B5D"/>
    <w:rsid w:val="00F0649E"/>
    <w:rsid w:val="00F071BB"/>
    <w:rsid w:val="00F07CC2"/>
    <w:rsid w:val="00F12613"/>
    <w:rsid w:val="00F13252"/>
    <w:rsid w:val="00F15D45"/>
    <w:rsid w:val="00F1617E"/>
    <w:rsid w:val="00F17947"/>
    <w:rsid w:val="00F20CCE"/>
    <w:rsid w:val="00F21EEA"/>
    <w:rsid w:val="00F3107A"/>
    <w:rsid w:val="00F31FEC"/>
    <w:rsid w:val="00F3382F"/>
    <w:rsid w:val="00F349C6"/>
    <w:rsid w:val="00F34EE3"/>
    <w:rsid w:val="00F36C7E"/>
    <w:rsid w:val="00F50D9A"/>
    <w:rsid w:val="00F51FFC"/>
    <w:rsid w:val="00F525AB"/>
    <w:rsid w:val="00F5296A"/>
    <w:rsid w:val="00F550F2"/>
    <w:rsid w:val="00F57496"/>
    <w:rsid w:val="00F61D61"/>
    <w:rsid w:val="00F6265F"/>
    <w:rsid w:val="00F644F6"/>
    <w:rsid w:val="00F646DE"/>
    <w:rsid w:val="00F65A2A"/>
    <w:rsid w:val="00F676AD"/>
    <w:rsid w:val="00F728D8"/>
    <w:rsid w:val="00F75370"/>
    <w:rsid w:val="00F85880"/>
    <w:rsid w:val="00F8600E"/>
    <w:rsid w:val="00F86BC0"/>
    <w:rsid w:val="00F94A6C"/>
    <w:rsid w:val="00F94B73"/>
    <w:rsid w:val="00F95941"/>
    <w:rsid w:val="00F95DBA"/>
    <w:rsid w:val="00FA5FF9"/>
    <w:rsid w:val="00FB4A44"/>
    <w:rsid w:val="00FB5947"/>
    <w:rsid w:val="00FB5B01"/>
    <w:rsid w:val="00FC0054"/>
    <w:rsid w:val="00FC2FA2"/>
    <w:rsid w:val="00FE1282"/>
    <w:rsid w:val="00FE13EF"/>
    <w:rsid w:val="00FE14D2"/>
    <w:rsid w:val="00FE20D4"/>
    <w:rsid w:val="00FE545F"/>
    <w:rsid w:val="00FE677D"/>
    <w:rsid w:val="00FF0C56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F98F"/>
  <w15:docId w15:val="{8868952A-CB1C-4165-B648-B1C34D9B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9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893C3B"/>
    <w:rPr>
      <w:rFonts w:ascii="Calibri" w:hAnsi="Calibri"/>
    </w:rPr>
  </w:style>
  <w:style w:type="paragraph" w:styleId="a6">
    <w:name w:val="No Spacing"/>
    <w:link w:val="a5"/>
    <w:uiPriority w:val="1"/>
    <w:qFormat/>
    <w:rsid w:val="00893C3B"/>
    <w:pPr>
      <w:spacing w:after="0" w:line="240" w:lineRule="auto"/>
    </w:pPr>
    <w:rPr>
      <w:rFonts w:ascii="Calibri" w:hAnsi="Calibri"/>
    </w:rPr>
  </w:style>
  <w:style w:type="paragraph" w:styleId="a7">
    <w:name w:val="Normal (Web)"/>
    <w:basedOn w:val="a"/>
    <w:uiPriority w:val="99"/>
    <w:semiHidden/>
    <w:unhideWhenUsed/>
    <w:rsid w:val="00893C3B"/>
    <w:rPr>
      <w:sz w:val="24"/>
      <w:szCs w:val="24"/>
    </w:rPr>
  </w:style>
  <w:style w:type="paragraph" w:styleId="a8">
    <w:name w:val="List Paragraph"/>
    <w:basedOn w:val="a"/>
    <w:uiPriority w:val="34"/>
    <w:qFormat/>
    <w:rsid w:val="00893C3B"/>
    <w:pPr>
      <w:ind w:left="720"/>
      <w:contextualSpacing/>
    </w:pPr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723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23F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2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23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23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5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7D0F2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%20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%20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C35-413E-8E1B-D4D4BA0B2A65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C35-413E-8E1B-D4D4BA0B2A65}"/>
              </c:ext>
            </c:extLst>
          </c:dPt>
          <c:dLbls>
            <c:dLbl>
              <c:idx val="0"/>
              <c:layout>
                <c:manualLayout>
                  <c:x val="-1.2232415902140709E-2"/>
                  <c:y val="0.29218106995884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C35-413E-8E1B-D4D4BA0B2A65}"/>
                </c:ext>
              </c:extLst>
            </c:dLbl>
            <c:dLbl>
              <c:idx val="1"/>
              <c:layout>
                <c:manualLayout>
                  <c:x val="-1.6053039249129704E-7"/>
                  <c:y val="0.236062112347688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244648318042802E-2"/>
                      <c:h val="6.32589920673323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C35-413E-8E1B-D4D4BA0B2A65}"/>
                </c:ext>
              </c:extLst>
            </c:dLbl>
            <c:dLbl>
              <c:idx val="2"/>
              <c:layout>
                <c:manualLayout>
                  <c:x val="0"/>
                  <c:y val="0.29218106995884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C35-413E-8E1B-D4D4BA0B2A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Лист1!$D$230:$D$232</c:f>
              <c:strCache>
                <c:ptCount val="3"/>
                <c:pt idx="0">
                  <c:v>III квартал 2016 года</c:v>
                </c:pt>
                <c:pt idx="1">
                  <c:v>III квартал 2017 года</c:v>
                </c:pt>
                <c:pt idx="2">
                  <c:v>III квартал 2018 года</c:v>
                </c:pt>
              </c:strCache>
            </c:strRef>
          </c:cat>
          <c:val>
            <c:numRef>
              <c:f>Лист1!$E$230:$E$232</c:f>
              <c:numCache>
                <c:formatCode>General</c:formatCode>
                <c:ptCount val="3"/>
                <c:pt idx="0">
                  <c:v>505</c:v>
                </c:pt>
                <c:pt idx="1">
                  <c:v>627</c:v>
                </c:pt>
                <c:pt idx="2">
                  <c:v>696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C35-413E-8E1B-D4D4BA0B2A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8757760"/>
        <c:axId val="108759296"/>
        <c:axId val="0"/>
      </c:bar3DChart>
      <c:catAx>
        <c:axId val="1087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759296"/>
        <c:crosses val="autoZero"/>
        <c:auto val="1"/>
        <c:lblAlgn val="ctr"/>
        <c:lblOffset val="100"/>
        <c:noMultiLvlLbl val="0"/>
      </c:catAx>
      <c:valAx>
        <c:axId val="10875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757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46530550930735"/>
          <c:y val="0.2682698821063208"/>
          <c:w val="0.75167081857216178"/>
          <c:h val="0.7285465554429458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122-438F-B5DF-A483DB1622F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122-438F-B5DF-A483DB1622F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122-438F-B5DF-A483DB1622F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122-438F-B5DF-A483DB1622F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122-438F-B5DF-A483DB1622F3}"/>
              </c:ext>
            </c:extLst>
          </c:dPt>
          <c:dLbls>
            <c:dLbl>
              <c:idx val="0"/>
              <c:layout>
                <c:manualLayout>
                  <c:x val="-9.3217777308037833E-2"/>
                  <c:y val="1.1995171726528822E-2"/>
                </c:manualLayout>
              </c:layout>
              <c:tx>
                <c:rich>
                  <a:bodyPr/>
                  <a:lstStyle/>
                  <a:p>
                    <a:fld id="{43CF1796-BBAE-4C16-AF02-B2AE470C0DD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122-438F-B5DF-A483DB1622F3}"/>
                </c:ext>
              </c:extLst>
            </c:dLbl>
            <c:dLbl>
              <c:idx val="1"/>
              <c:layout>
                <c:manualLayout>
                  <c:x val="-9.6502140252602731E-2"/>
                  <c:y val="-5.2774432607688777E-2"/>
                </c:manualLayout>
              </c:layout>
              <c:tx>
                <c:rich>
                  <a:bodyPr/>
                  <a:lstStyle/>
                  <a:p>
                    <a:fld id="{8D04263F-9A97-4EC9-9AB6-BF958F7567A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22-438F-B5DF-A483DB1622F3}"/>
                </c:ext>
              </c:extLst>
            </c:dLbl>
            <c:dLbl>
              <c:idx val="2"/>
              <c:layout>
                <c:manualLayout>
                  <c:x val="3.2315348165371946E-2"/>
                  <c:y val="-6.1370760858282546E-2"/>
                </c:manualLayout>
              </c:layout>
              <c:tx>
                <c:rich>
                  <a:bodyPr/>
                  <a:lstStyle/>
                  <a:p>
                    <a:fld id="{37C2DC61-D061-4446-AC0B-73BE514837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122-438F-B5DF-A483DB1622F3}"/>
                </c:ext>
              </c:extLst>
            </c:dLbl>
            <c:dLbl>
              <c:idx val="3"/>
              <c:layout>
                <c:manualLayout>
                  <c:x val="-0.14776480121192906"/>
                  <c:y val="-0.31783429477732394"/>
                </c:manualLayout>
              </c:layout>
              <c:tx>
                <c:rich>
                  <a:bodyPr/>
                  <a:lstStyle/>
                  <a:p>
                    <a:fld id="{40D3AB26-F23F-427C-AB5D-84A6D6F1A6CB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122-438F-B5DF-A483DB1622F3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364FB75C-65E7-44BF-B337-E7E54AD3E1C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122-438F-B5DF-A483DB1622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Лист1!$D$285:$D$289</c:f>
              <c:strCache>
                <c:ptCount val="5"/>
                <c:pt idx="0">
                  <c:v>Государство общество, политика - 47 (6%)</c:v>
                </c:pt>
                <c:pt idx="1">
                  <c:v>Жилищно-коммунальная сфера - 232 (30%)</c:v>
                </c:pt>
                <c:pt idx="2">
                  <c:v>Оборона, безопасность, законность - 39 (5%)</c:v>
                </c:pt>
                <c:pt idx="3">
                  <c:v>Социальная сфера - 100 (13%)</c:v>
                </c:pt>
                <c:pt idx="4">
                  <c:v>Экономика - 349 (46%)</c:v>
                </c:pt>
              </c:strCache>
            </c:strRef>
          </c:cat>
          <c:val>
            <c:numRef>
              <c:f>Лист1!$E$285:$E$289</c:f>
              <c:numCache>
                <c:formatCode>General</c:formatCode>
                <c:ptCount val="5"/>
                <c:pt idx="0">
                  <c:v>47</c:v>
                </c:pt>
                <c:pt idx="1">
                  <c:v>232</c:v>
                </c:pt>
                <c:pt idx="2">
                  <c:v>39</c:v>
                </c:pt>
                <c:pt idx="3">
                  <c:v>100</c:v>
                </c:pt>
                <c:pt idx="4">
                  <c:v>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122-438F-B5DF-A483DB1622F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321982930941576E-2"/>
          <c:y val="0.15051080153442359"/>
          <c:w val="0.92464080235003732"/>
          <c:h val="0.77489712387350185"/>
        </c:manualLayout>
      </c:layout>
      <c:pie3DChart>
        <c:varyColors val="1"/>
        <c:ser>
          <c:idx val="0"/>
          <c:order val="0"/>
          <c:tx>
            <c:strRef>
              <c:f>Лист1!$E$298</c:f>
              <c:strCache>
                <c:ptCount val="1"/>
                <c:pt idx="0">
                  <c:v>Количество вопросов тематического раздела "Экономика"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3F7-4810-9A0F-643AA262F46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3F7-4810-9A0F-643AA262F46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3F7-4810-9A0F-643AA262F46A}"/>
              </c:ext>
            </c:extLst>
          </c:dPt>
          <c:dPt>
            <c:idx val="3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3F7-4810-9A0F-643AA262F46A}"/>
              </c:ext>
            </c:extLst>
          </c:dPt>
          <c:dLbls>
            <c:dLbl>
              <c:idx val="0"/>
              <c:layout>
                <c:manualLayout>
                  <c:x val="-0.18437155620448106"/>
                  <c:y val="2.6692696470792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A2D607E-91B7-4EB7-A51C-E2BEF4CB9C10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327032136105861"/>
                      <c:h val="0.17014441376646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3F7-4810-9A0F-643AA262F46A}"/>
                </c:ext>
              </c:extLst>
            </c:dLbl>
            <c:dLbl>
              <c:idx val="1"/>
              <c:layout>
                <c:manualLayout>
                  <c:x val="3.7977713856183745E-2"/>
                  <c:y val="-7.5592833504507614E-2"/>
                </c:manualLayout>
              </c:layout>
              <c:tx>
                <c:rich>
                  <a:bodyPr/>
                  <a:lstStyle/>
                  <a:p>
                    <a:fld id="{161776AC-76C8-4B6E-BA0F-35C28D7E150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819795682439506"/>
                      <c:h val="0.1354689754689754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3F7-4810-9A0F-643AA262F46A}"/>
                </c:ext>
              </c:extLst>
            </c:dLbl>
            <c:dLbl>
              <c:idx val="2"/>
              <c:layout>
                <c:manualLayout>
                  <c:x val="1.4929342441466339E-3"/>
                  <c:y val="-3.8051524551166706E-2"/>
                </c:manualLayout>
              </c:layout>
              <c:tx>
                <c:rich>
                  <a:bodyPr/>
                  <a:lstStyle/>
                  <a:p>
                    <a:fld id="{C45175BE-90DC-411C-B3CA-2C1CC500AD0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3F7-4810-9A0F-643AA262F46A}"/>
                </c:ext>
              </c:extLst>
            </c:dLbl>
            <c:dLbl>
              <c:idx val="3"/>
              <c:layout>
                <c:manualLayout>
                  <c:x val="0.1534602503609544"/>
                  <c:y val="-0.32889827177399933"/>
                </c:manualLayout>
              </c:layout>
              <c:tx>
                <c:rich>
                  <a:bodyPr/>
                  <a:lstStyle/>
                  <a:p>
                    <a:fld id="{091FBE6E-BAFC-49C8-8370-B0177E5C34B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3F7-4810-9A0F-643AA262F4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Лист1!$D$299:$D$302</c:f>
              <c:strCache>
                <c:ptCount val="4"/>
                <c:pt idx="0">
                  <c:v>Информация и информатизация - 5 (1,4%)</c:v>
                </c:pt>
                <c:pt idx="1">
                  <c:v>Природные ресурсы и охрана окружающей среды - 54 (15,5%)</c:v>
                </c:pt>
                <c:pt idx="2">
                  <c:v>Финансы - 5 (1,4%)</c:v>
                </c:pt>
                <c:pt idx="3">
                  <c:v>Хозяйственная деятельность - 285 (81,7%)</c:v>
                </c:pt>
              </c:strCache>
            </c:strRef>
          </c:cat>
          <c:val>
            <c:numRef>
              <c:f>Лист1!$E$299:$E$302</c:f>
              <c:numCache>
                <c:formatCode>General</c:formatCode>
                <c:ptCount val="4"/>
                <c:pt idx="0">
                  <c:v>5</c:v>
                </c:pt>
                <c:pt idx="1">
                  <c:v>54</c:v>
                </c:pt>
                <c:pt idx="2">
                  <c:v>5</c:v>
                </c:pt>
                <c:pt idx="3">
                  <c:v>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3F7-4810-9A0F-643AA262F4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16376888768078"/>
          <c:y val="0.31297563766067699"/>
          <c:w val="0.72539869789744893"/>
          <c:h val="0.6528363281512887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7BA-4B0B-850D-C8C29D135FA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7BA-4B0B-850D-C8C29D135FA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7BA-4B0B-850D-C8C29D135FA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7BA-4B0B-850D-C8C29D135FA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7BA-4B0B-850D-C8C29D135FA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C7BA-4B0B-850D-C8C29D135FA8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C7BA-4B0B-850D-C8C29D135FA8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2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2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C7BA-4B0B-850D-C8C29D135FA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3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3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C7BA-4B0B-850D-C8C29D135FA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4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4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C7BA-4B0B-850D-C8C29D135FA8}"/>
              </c:ext>
            </c:extLst>
          </c:dPt>
          <c:dLbls>
            <c:dLbl>
              <c:idx val="0"/>
              <c:layout>
                <c:manualLayout>
                  <c:x val="0.24092579147002491"/>
                  <c:y val="-8.187489838106519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9C0AE5F-0384-4B10-AA0B-B8D8B11FD0DF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>
                        <a:latin typeface="Times New Roman" panose="02020603050405020304" pitchFamily="18" charset="0"/>
                      </a:rPr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253123317852358"/>
                      <c:h val="7.053241353680347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7BA-4B0B-850D-C8C29D135FA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BA-4B0B-850D-C8C29D135FA8}"/>
                </c:ext>
              </c:extLst>
            </c:dLbl>
            <c:dLbl>
              <c:idx val="2"/>
              <c:layout>
                <c:manualLayout>
                  <c:x val="-0.17897002491143305"/>
                  <c:y val="-0.1220349801407568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DE613061-B7CE-44B0-B1E7-EFFE09F17172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>
                        <a:latin typeface="Times New Roman" panose="02020603050405020304" pitchFamily="18" charset="0"/>
                      </a:rPr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94290399709576"/>
                      <c:h val="0.1887441061017814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7BA-4B0B-850D-C8C29D135FA8}"/>
                </c:ext>
              </c:extLst>
            </c:dLbl>
            <c:dLbl>
              <c:idx val="3"/>
              <c:layout>
                <c:manualLayout>
                  <c:x val="1.3523552251372976E-2"/>
                  <c:y val="4.20376983767255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30966538562644"/>
                      <c:h val="0.165580098947808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7BA-4B0B-850D-C8C29D135FA8}"/>
                </c:ext>
              </c:extLst>
            </c:dLbl>
            <c:dLbl>
              <c:idx val="4"/>
              <c:layout>
                <c:manualLayout>
                  <c:x val="7.070496851645532E-4"/>
                  <c:y val="2.1123173762571713E-2"/>
                </c:manualLayout>
              </c:layout>
              <c:tx>
                <c:rich>
                  <a:bodyPr/>
                  <a:lstStyle/>
                  <a:p>
                    <a:fld id="{FAF6F5C6-0CD7-45D9-A1FA-C8210872DD1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786049597536392"/>
                      <c:h val="0.2029914756230692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7BA-4B0B-850D-C8C29D135FA8}"/>
                </c:ext>
              </c:extLst>
            </c:dLbl>
            <c:dLbl>
              <c:idx val="5"/>
              <c:layout>
                <c:manualLayout>
                  <c:x val="-0.21070372256073447"/>
                  <c:y val="-0.10042735042735045"/>
                </c:manualLayout>
              </c:layout>
              <c:tx>
                <c:rich>
                  <a:bodyPr/>
                  <a:lstStyle/>
                  <a:p>
                    <a:fld id="{764C6FE0-6E28-4A57-A9FB-56E8EE17BD3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7BA-4B0B-850D-C8C29D135FA8}"/>
                </c:ext>
              </c:extLst>
            </c:dLbl>
            <c:dLbl>
              <c:idx val="6"/>
              <c:layout>
                <c:manualLayout>
                  <c:x val="8.1900873777900174E-2"/>
                  <c:y val="-9.89200601421828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02241C11-BEC7-4EB1-BE1E-C5EB47D456FC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>
                        <a:latin typeface="Times New Roman" panose="02020603050405020304" pitchFamily="18" charset="0"/>
                      </a:rPr>
                      <a:t>;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385592053378065"/>
                      <c:h val="0.2241447518175272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7BA-4B0B-850D-C8C29D135FA8}"/>
                </c:ext>
              </c:extLst>
            </c:dLbl>
            <c:dLbl>
              <c:idx val="7"/>
              <c:layout>
                <c:manualLayout>
                  <c:x val="0.22020636690647427"/>
                  <c:y val="-4.246405466156628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9FCF9DE-9D7E-4955-9279-D6929B5378FE}" type="CATEGORYNAME">
                      <a:rPr lang="ru-RU"/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51244945733137"/>
                      <c:h val="0.1243300276088243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C7BA-4B0B-850D-C8C29D135FA8}"/>
                </c:ext>
              </c:extLst>
            </c:dLbl>
            <c:dLbl>
              <c:idx val="8"/>
              <c:layout>
                <c:manualLayout>
                  <c:x val="0.38994881576806079"/>
                  <c:y val="0.1521905270823182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28537360890297"/>
                      <c:h val="0.222222222222222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C7BA-4B0B-850D-C8C29D135FA8}"/>
                </c:ext>
              </c:extLst>
            </c:dLbl>
            <c:dLbl>
              <c:idx val="9"/>
              <c:layout>
                <c:manualLayout>
                  <c:x val="0.21472945774749955"/>
                  <c:y val="-0.14254761424052761"/>
                </c:manualLayout>
              </c:layout>
              <c:tx>
                <c:rich>
                  <a:bodyPr/>
                  <a:lstStyle/>
                  <a:p>
                    <a:fld id="{6B76399C-E307-4FFC-B81A-D20A730186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C7BA-4B0B-850D-C8C29D135F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Лист1!$D$315:$D$324</c:f>
              <c:strCache>
                <c:ptCount val="10"/>
                <c:pt idx="0">
                  <c:v>дачное хозяйство - 5 (2,1%)</c:v>
                </c:pt>
                <c:pt idx="1">
                  <c:v>жилищный фонд - 0 (%)</c:v>
                </c:pt>
                <c:pt idx="2">
                  <c:v>Коммунальное хозяйство - 137 (59%)</c:v>
                </c:pt>
                <c:pt idx="3">
                  <c:v>Нежилые пемещения. Административное здания  (в жилищном фонде) - 4 (2%)</c:v>
                </c:pt>
                <c:pt idx="4">
                  <c:v>Обеспечение граждан жильем, пользование жилищным фондом, социальные гарантии в жилищной сфере (за исключением права собственности на жилье) - 75 (32,3%)</c:v>
                </c:pt>
                <c:pt idx="5">
                  <c:v>Общее положения жилищного законодательства - 1 (0,4%)</c:v>
                </c:pt>
                <c:pt idx="6">
                  <c:v>Оплата строительства, содержания и ремонта жилья (кредиты, компенсации, субсидии, льготы - 5 (2,1%)</c:v>
                </c:pt>
                <c:pt idx="7">
                  <c:v>Перевод помещений из жилых в нежилые - 1 (0,4%)</c:v>
                </c:pt>
                <c:pt idx="8">
                  <c:v>Разрешение жилищных споров. Ответственностьза нарушение жилищного законодательства - 3 (1,3%)</c:v>
                </c:pt>
                <c:pt idx="9">
                  <c:v>Риэлторская деятельность (в жилищном фонде) - 1 (0,4%)</c:v>
                </c:pt>
              </c:strCache>
            </c:strRef>
          </c:cat>
          <c:val>
            <c:numRef>
              <c:f>Лист1!$E$315:$E$324</c:f>
              <c:numCache>
                <c:formatCode>General</c:formatCode>
                <c:ptCount val="10"/>
                <c:pt idx="0">
                  <c:v>5</c:v>
                </c:pt>
                <c:pt idx="1">
                  <c:v>0</c:v>
                </c:pt>
                <c:pt idx="2">
                  <c:v>137</c:v>
                </c:pt>
                <c:pt idx="3">
                  <c:v>4</c:v>
                </c:pt>
                <c:pt idx="4">
                  <c:v>75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7BA-4B0B-850D-C8C29D135F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800329673323707E-2"/>
          <c:y val="0.1463203463203463"/>
          <c:w val="0.903199650588"/>
          <c:h val="0.74284056042290492"/>
        </c:manualLayout>
      </c:layout>
      <c:pie3DChart>
        <c:varyColors val="1"/>
        <c:ser>
          <c:idx val="0"/>
          <c:order val="0"/>
          <c:tx>
            <c:strRef>
              <c:f>Лист1!$D$385</c:f>
              <c:strCache>
                <c:ptCount val="1"/>
                <c:pt idx="0">
                  <c:v>Количество вопросов тематического раздела "Социальная сфера"</c:v>
                </c:pt>
              </c:strCache>
            </c:strRef>
          </c:tx>
          <c:explosion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27F-48FC-9EAF-FB469AF8ECE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27F-48FC-9EAF-FB469AF8ECE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27F-48FC-9EAF-FB469AF8ECE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27F-48FC-9EAF-FB469AF8ECE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27F-48FC-9EAF-FB469AF8ECE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827F-48FC-9EAF-FB469AF8ECEA}"/>
              </c:ext>
            </c:extLst>
          </c:dPt>
          <c:dLbls>
            <c:dLbl>
              <c:idx val="0"/>
              <c:layout>
                <c:manualLayout>
                  <c:x val="7.5394190657405449E-2"/>
                  <c:y val="3.95949654020520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86630158460056"/>
                      <c:h val="0.17780303030303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27F-48FC-9EAF-FB469AF8ECEA}"/>
                </c:ext>
              </c:extLst>
            </c:dLbl>
            <c:dLbl>
              <c:idx val="1"/>
              <c:layout>
                <c:manualLayout>
                  <c:x val="7.785681962168522E-3"/>
                  <c:y val="-2.5603714429314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14331533705633"/>
                      <c:h val="0.185435755189692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27F-48FC-9EAF-FB469AF8ECEA}"/>
                </c:ext>
              </c:extLst>
            </c:dLbl>
            <c:dLbl>
              <c:idx val="2"/>
              <c:layout>
                <c:manualLayout>
                  <c:x val="-7.6079319789536415E-2"/>
                  <c:y val="-3.8202637919471425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036662902402423"/>
                      <c:h val="8.32766642806012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27F-48FC-9EAF-FB469AF8ECEA}"/>
                </c:ext>
              </c:extLst>
            </c:dLbl>
            <c:dLbl>
              <c:idx val="3"/>
              <c:layout>
                <c:manualLayout>
                  <c:x val="-1.8906454733593769E-2"/>
                  <c:y val="-1.8584918878022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27F-48FC-9EAF-FB469AF8ECEA}"/>
                </c:ext>
              </c:extLst>
            </c:dLbl>
            <c:dLbl>
              <c:idx val="4"/>
              <c:layout>
                <c:manualLayout>
                  <c:x val="6.2739456192730303E-2"/>
                  <c:y val="-6.550942495824385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27F-48FC-9EAF-FB469AF8EC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Лист1!$C$386:$C$391</c:f>
              <c:strCache>
                <c:ptCount val="5"/>
                <c:pt idx="0">
                  <c:v>Здравоохранение. Физическая культура и спорт. Туризм - 18 (18%)</c:v>
                </c:pt>
                <c:pt idx="1">
                  <c:v>Образование. Наука.Культура - 22 (22%)</c:v>
                </c:pt>
                <c:pt idx="2">
                  <c:v>Семья - 17 (17%)</c:v>
                </c:pt>
                <c:pt idx="3">
                  <c:v>Социальное обеспечение и социальное страхование - 24 (24%)</c:v>
                </c:pt>
                <c:pt idx="4">
                  <c:v>Труд и занятость населения - 19 (19%)</c:v>
                </c:pt>
              </c:strCache>
            </c:strRef>
          </c:cat>
          <c:val>
            <c:numRef>
              <c:f>Лист1!$D$386:$D$391</c:f>
              <c:numCache>
                <c:formatCode>General</c:formatCode>
                <c:ptCount val="6"/>
                <c:pt idx="0">
                  <c:v>18</c:v>
                </c:pt>
                <c:pt idx="1">
                  <c:v>22</c:v>
                </c:pt>
                <c:pt idx="2">
                  <c:v>17</c:v>
                </c:pt>
                <c:pt idx="3">
                  <c:v>24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27F-48FC-9EAF-FB469AF8ECE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78549272250066E-2"/>
          <c:y val="0.151130540120612"/>
          <c:w val="0.91644671412878498"/>
          <c:h val="0.7019706232373128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375-4118-9BF3-9943ABB9744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375-4118-9BF3-9943ABB9744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375-4118-9BF3-9943ABB9744A}"/>
              </c:ext>
            </c:extLst>
          </c:dPt>
          <c:dLbls>
            <c:dLbl>
              <c:idx val="0"/>
              <c:layout>
                <c:manualLayout>
                  <c:x val="-0.27929568913175479"/>
                  <c:y val="2.548161412933751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375-4118-9BF3-9943ABB9744A}"/>
                </c:ext>
              </c:extLst>
            </c:dLbl>
            <c:dLbl>
              <c:idx val="1"/>
              <c:layout>
                <c:manualLayout>
                  <c:x val="-7.164541590771098E-2"/>
                  <c:y val="-2.10224181843490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72920461445054"/>
                      <c:h val="0.188122437872523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375-4118-9BF3-9943ABB9744A}"/>
                </c:ext>
              </c:extLst>
            </c:dLbl>
            <c:dLbl>
              <c:idx val="2"/>
              <c:layout>
                <c:manualLayout>
                  <c:x val="0.28293886761422582"/>
                  <c:y val="-0.198439066354163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811171827565272"/>
                      <c:h val="0.194368530020703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375-4118-9BF3-9943ABB974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Лист1!$C$420:$C$422</c:f>
              <c:strCache>
                <c:ptCount val="3"/>
                <c:pt idx="0">
                  <c:v>Гражданское право - 2 (4,3%)</c:v>
                </c:pt>
                <c:pt idx="1">
                  <c:v>Конституционный строй - 11 (23,4%)</c:v>
                </c:pt>
                <c:pt idx="2">
                  <c:v>Основы государственного управления - 34 (72,3%)</c:v>
                </c:pt>
              </c:strCache>
            </c:strRef>
          </c:cat>
          <c:val>
            <c:numRef>
              <c:f>Лист1!$D$420:$D$422</c:f>
              <c:numCache>
                <c:formatCode>General</c:formatCode>
                <c:ptCount val="3"/>
                <c:pt idx="0">
                  <c:v>2</c:v>
                </c:pt>
                <c:pt idx="1">
                  <c:v>11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75-4118-9BF3-9943ABB9744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456605859590918E-2"/>
          <c:y val="0.21630535166155079"/>
          <c:w val="0.86297680451635084"/>
          <c:h val="0.7240492904488633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FA4-4374-9253-C29D0EB4972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FA4-4374-9253-C29D0EB4972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FA4-4374-9253-C29D0EB4972E}"/>
              </c:ext>
            </c:extLst>
          </c:dPt>
          <c:dLbls>
            <c:dLbl>
              <c:idx val="0"/>
              <c:layout>
                <c:manualLayout>
                  <c:x val="-0.14939610673665793"/>
                  <c:y val="-0.3216867534415341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FA4-4374-9253-C29D0EB4972E}"/>
                </c:ext>
              </c:extLst>
            </c:dLbl>
            <c:dLbl>
              <c:idx val="1"/>
              <c:layout>
                <c:manualLayout>
                  <c:x val="-4.9241054134402523E-3"/>
                  <c:y val="2.10581159610568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20122049420435"/>
                      <c:h val="9.85373042880680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FA4-4374-9253-C29D0EB4972E}"/>
                </c:ext>
              </c:extLst>
            </c:dLbl>
            <c:dLbl>
              <c:idx val="2"/>
              <c:layout>
                <c:manualLayout>
                  <c:x val="0.35339723081878449"/>
                  <c:y val="-4.99623648738823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30555555555552"/>
                      <c:h val="0.173163265306122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FA4-4374-9253-C29D0EB497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Лист1!$C$435:$C$437</c:f>
              <c:strCache>
                <c:ptCount val="3"/>
                <c:pt idx="0">
                  <c:v>Безопасность и охрана правопорядка - 36 (92,3%)</c:v>
                </c:pt>
                <c:pt idx="1">
                  <c:v>Оборона - 1 (2,6%)</c:v>
                </c:pt>
                <c:pt idx="2">
                  <c:v>Прокуратура. Органы юстиции. Адвокатура. Нотариат - 2 (5,1%)</c:v>
                </c:pt>
              </c:strCache>
            </c:strRef>
          </c:cat>
          <c:val>
            <c:numRef>
              <c:f>Лист1!$D$435:$D$437</c:f>
              <c:numCache>
                <c:formatCode>General</c:formatCode>
                <c:ptCount val="3"/>
                <c:pt idx="0">
                  <c:v>36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A4-4374-9253-C29D0EB4972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435523830549219"/>
          <c:y val="0.15219950543178568"/>
          <c:w val="0.60685399761922965"/>
          <c:h val="0.5811528076317049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F52-443A-B2CD-464D42725C4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F52-443A-B2CD-464D42725C4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F52-443A-B2CD-464D42725C4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F52-443A-B2CD-464D42725C4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F52-443A-B2CD-464D42725C4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CF52-443A-B2CD-464D42725C4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CF52-443A-B2CD-464D42725C4E}"/>
              </c:ext>
            </c:extLst>
          </c:dPt>
          <c:dLbls>
            <c:dLbl>
              <c:idx val="0"/>
              <c:layout>
                <c:manualLayout>
                  <c:x val="-3.4870059962695585E-2"/>
                  <c:y val="-0.1407770534059586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605202387084784"/>
                      <c:h val="0.26456851840742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52-443A-B2CD-464D42725C4E}"/>
                </c:ext>
              </c:extLst>
            </c:dLbl>
            <c:dLbl>
              <c:idx val="1"/>
              <c:layout>
                <c:manualLayout>
                  <c:x val="3.6493101913662729E-2"/>
                  <c:y val="6.11797029796543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63234969460593"/>
                      <c:h val="0.163052393166115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F52-443A-B2CD-464D42725C4E}"/>
                </c:ext>
              </c:extLst>
            </c:dLbl>
            <c:dLbl>
              <c:idx val="2"/>
              <c:layout>
                <c:manualLayout>
                  <c:x val="-7.7376309269752558E-3"/>
                  <c:y val="0.111058012736487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92815968097444"/>
                      <c:h val="0.136481884322976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F52-443A-B2CD-464D42725C4E}"/>
                </c:ext>
              </c:extLst>
            </c:dLbl>
            <c:dLbl>
              <c:idx val="4"/>
              <c:layout/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5718050148342"/>
                      <c:h val="8.9844719130779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F52-443A-B2CD-464D42725C4E}"/>
                </c:ext>
              </c:extLst>
            </c:dLbl>
            <c:dLbl>
              <c:idx val="5"/>
              <c:layout>
                <c:manualLayout>
                  <c:x val="-1.192368839427663E-2"/>
                  <c:y val="-7.31056662609911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17307812676038"/>
                      <c:h val="9.23276489880105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CF52-443A-B2CD-464D42725C4E}"/>
                </c:ext>
              </c:extLst>
            </c:dLbl>
            <c:dLbl>
              <c:idx val="6"/>
              <c:layout>
                <c:manualLayout>
                  <c:x val="2.9927362517682111E-3"/>
                  <c:y val="-5.805228647494332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097018246550953"/>
                      <c:h val="0.247798241756851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CF52-443A-B2CD-464D42725C4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Лист1!$C$365:$C$371</c:f>
              <c:strCache>
                <c:ptCount val="7"/>
                <c:pt idx="0">
                  <c:v>заместитель главы города, директор департамента жилищно-коммунального хозяйства администрации города - 51 (40,2%)</c:v>
                </c:pt>
                <c:pt idx="1">
                  <c:v>глава города - 20 (15,72%)</c:v>
                </c:pt>
                <c:pt idx="2">
                  <c:v>заместитель главы города  по социальной и молодежной политике - 10 (7,87%)</c:v>
                </c:pt>
                <c:pt idx="3">
                  <c:v>заместитель главы города - 3 (2,36%)</c:v>
                </c:pt>
                <c:pt idx="4">
                  <c:v>заместитель главы города по строительству - 7 (5,51%)</c:v>
                </c:pt>
                <c:pt idx="5">
                  <c:v>заместитель главы города по экономике и финансам - 3 (2,36%)</c:v>
                </c:pt>
                <c:pt idx="6">
                  <c:v> заместитель главы города,  директор департамента  муниципальной собственности и земельных ресурсов администрации города - 33 (25,98%)</c:v>
                </c:pt>
              </c:strCache>
            </c:strRef>
          </c:cat>
          <c:val>
            <c:numRef>
              <c:f>Лист1!$D$365:$D$371</c:f>
              <c:numCache>
                <c:formatCode>General</c:formatCode>
                <c:ptCount val="7"/>
                <c:pt idx="0">
                  <c:v>51</c:v>
                </c:pt>
                <c:pt idx="1">
                  <c:v>20</c:v>
                </c:pt>
                <c:pt idx="2">
                  <c:v>10</c:v>
                </c:pt>
                <c:pt idx="3">
                  <c:v>3</c:v>
                </c:pt>
                <c:pt idx="4">
                  <c:v>7</c:v>
                </c:pt>
                <c:pt idx="5">
                  <c:v>3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F52-443A-B2CD-464D42725C4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Лист1!$E$238</c:f>
              <c:strCache>
                <c:ptCount val="1"/>
                <c:pt idx="0">
                  <c:v>В письменной форме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2D1-43C1-93AC-EB56C6F97E7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2D1-43C1-93AC-EB56C6F97E72}"/>
              </c:ext>
            </c:extLst>
          </c:dPt>
          <c:dLbls>
            <c:dLbl>
              <c:idx val="0"/>
              <c:layout>
                <c:manualLayout>
                  <c:x val="0"/>
                  <c:y val="0.208333333333333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2D1-43C1-93AC-EB56C6F97E72}"/>
                </c:ext>
              </c:extLst>
            </c:dLbl>
            <c:dLbl>
              <c:idx val="1"/>
              <c:layout>
                <c:manualLayout>
                  <c:x val="-6.2015503875968428E-3"/>
                  <c:y val="0.3240740740740740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325386070927182"/>
                      <c:h val="8.7893700787401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2D1-43C1-93AC-EB56C6F97E72}"/>
                </c:ext>
              </c:extLst>
            </c:dLbl>
            <c:dLbl>
              <c:idx val="2"/>
              <c:layout>
                <c:manualLayout>
                  <c:x val="0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2D1-43C1-93AC-EB56C6F97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Лист1!$D$239:$D$241</c:f>
              <c:strCache>
                <c:ptCount val="3"/>
                <c:pt idx="0">
                  <c:v>III квартал 2016 года</c:v>
                </c:pt>
                <c:pt idx="1">
                  <c:v>III квартал 2017 года</c:v>
                </c:pt>
                <c:pt idx="2">
                  <c:v>III квартал 2018 года</c:v>
                </c:pt>
              </c:strCache>
            </c:strRef>
          </c:cat>
          <c:val>
            <c:numRef>
              <c:f>Лист1!$E$239:$E$241</c:f>
              <c:numCache>
                <c:formatCode>General</c:formatCode>
                <c:ptCount val="3"/>
                <c:pt idx="0">
                  <c:v>152</c:v>
                </c:pt>
                <c:pt idx="1">
                  <c:v>193</c:v>
                </c:pt>
                <c:pt idx="2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2D1-43C1-93AC-EB56C6F97E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511232"/>
        <c:axId val="110512768"/>
        <c:axId val="0"/>
      </c:bar3DChart>
      <c:catAx>
        <c:axId val="11051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512768"/>
        <c:crosses val="autoZero"/>
        <c:auto val="1"/>
        <c:lblAlgn val="ctr"/>
        <c:lblOffset val="100"/>
        <c:noMultiLvlLbl val="0"/>
      </c:catAx>
      <c:valAx>
        <c:axId val="11051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51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Лист1!$E$244</c:f>
              <c:strCache>
                <c:ptCount val="1"/>
                <c:pt idx="0">
                  <c:v>В форме электронного документа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CFC-4056-A4BD-C05B02D35EF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CFC-4056-A4BD-C05B02D35EF3}"/>
              </c:ext>
            </c:extLst>
          </c:dPt>
          <c:dLbls>
            <c:dLbl>
              <c:idx val="0"/>
              <c:layout>
                <c:manualLayout>
                  <c:x val="0"/>
                  <c:y val="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CFC-4056-A4BD-C05B02D35EF3}"/>
                </c:ext>
              </c:extLst>
            </c:dLbl>
            <c:dLbl>
              <c:idx val="1"/>
              <c:layout>
                <c:manualLayout>
                  <c:x val="3.9800995024875619E-3"/>
                  <c:y val="0.17592592592592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CFC-4056-A4BD-C05B02D35EF3}"/>
                </c:ext>
              </c:extLst>
            </c:dLbl>
            <c:dLbl>
              <c:idx val="2"/>
              <c:layout>
                <c:manualLayout>
                  <c:x val="0"/>
                  <c:y val="0.236111111111111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CFC-4056-A4BD-C05B02D35E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Лист1!$D$245:$D$247</c:f>
              <c:strCache>
                <c:ptCount val="3"/>
                <c:pt idx="0">
                  <c:v>III квартал 2016 года</c:v>
                </c:pt>
                <c:pt idx="1">
                  <c:v>III квартал 2017 года</c:v>
                </c:pt>
                <c:pt idx="2">
                  <c:v>III квартал 2018 года</c:v>
                </c:pt>
              </c:strCache>
            </c:strRef>
          </c:cat>
          <c:val>
            <c:numRef>
              <c:f>Лист1!$E$245:$E$247</c:f>
              <c:numCache>
                <c:formatCode>General</c:formatCode>
                <c:ptCount val="3"/>
                <c:pt idx="0">
                  <c:v>262</c:v>
                </c:pt>
                <c:pt idx="1">
                  <c:v>304</c:v>
                </c:pt>
                <c:pt idx="2">
                  <c:v>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FC-4056-A4BD-C05B02D35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545152"/>
        <c:axId val="110559232"/>
        <c:axId val="0"/>
      </c:bar3DChart>
      <c:catAx>
        <c:axId val="110545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559232"/>
        <c:crosses val="autoZero"/>
        <c:auto val="1"/>
        <c:lblAlgn val="ctr"/>
        <c:lblOffset val="100"/>
        <c:noMultiLvlLbl val="0"/>
      </c:catAx>
      <c:valAx>
        <c:axId val="11055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545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/>
              <a:t>В устной форме в ходе личных приемов граждан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Лист1!$E$250</c:f>
              <c:strCache>
                <c:ptCount val="1"/>
                <c:pt idx="0">
                  <c:v>В устной форме в ходе личных приемов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7D6-4781-9328-E12190616F0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7D6-4781-9328-E12190616F0E}"/>
              </c:ext>
            </c:extLst>
          </c:dPt>
          <c:dLbls>
            <c:dLbl>
              <c:idx val="0"/>
              <c:layout>
                <c:manualLayout>
                  <c:x val="0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7D6-4781-9328-E12190616F0E}"/>
                </c:ext>
              </c:extLst>
            </c:dLbl>
            <c:dLbl>
              <c:idx val="1"/>
              <c:layout>
                <c:manualLayout>
                  <c:x val="0"/>
                  <c:y val="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7D6-4781-9328-E12190616F0E}"/>
                </c:ext>
              </c:extLst>
            </c:dLbl>
            <c:dLbl>
              <c:idx val="2"/>
              <c:layout>
                <c:manualLayout>
                  <c:x val="1.2500000000000001E-2"/>
                  <c:y val="0.199074074074074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7D6-4781-9328-E12190616F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Лист1!$D$251:$D$253</c:f>
              <c:strCache>
                <c:ptCount val="3"/>
                <c:pt idx="0">
                  <c:v>III квартал 2016 года</c:v>
                </c:pt>
                <c:pt idx="1">
                  <c:v>III квартал 2017 года</c:v>
                </c:pt>
                <c:pt idx="2">
                  <c:v>III квартал 2018 года</c:v>
                </c:pt>
              </c:strCache>
            </c:strRef>
          </c:cat>
          <c:val>
            <c:numRef>
              <c:f>Лист1!$E$251:$E$253</c:f>
              <c:numCache>
                <c:formatCode>General</c:formatCode>
                <c:ptCount val="3"/>
                <c:pt idx="0">
                  <c:v>91</c:v>
                </c:pt>
                <c:pt idx="1">
                  <c:v>130</c:v>
                </c:pt>
                <c:pt idx="2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7D6-4781-9328-E12190616F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608384"/>
        <c:axId val="110609920"/>
        <c:axId val="0"/>
      </c:bar3DChart>
      <c:catAx>
        <c:axId val="11060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609920"/>
        <c:crosses val="autoZero"/>
        <c:auto val="1"/>
        <c:lblAlgn val="ctr"/>
        <c:lblOffset val="100"/>
        <c:noMultiLvlLbl val="0"/>
      </c:catAx>
      <c:valAx>
        <c:axId val="11060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608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434343434343431E-2"/>
          <c:y val="6.6108274927172569E-2"/>
          <c:w val="0.92017655167204815"/>
          <c:h val="0.87751838712468633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C3C-4B4B-873E-E39F84C269EA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C3C-4B4B-873E-E39F84C269EA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C3C-4B4B-873E-E39F84C269EA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C3C-4B4B-873E-E39F84C269EA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C3C-4B4B-873E-E39F84C269EA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C3C-4B4B-873E-E39F84C269EA}"/>
              </c:ext>
            </c:extLst>
          </c:dPt>
          <c:dLbls>
            <c:dLbl>
              <c:idx val="0"/>
              <c:layout>
                <c:manualLayout>
                  <c:x val="1.6067051870314771E-2"/>
                  <c:y val="-6.3893300891036744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35323552181872"/>
                      <c:h val="0.366726369504241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C3C-4B4B-873E-E39F84C269EA}"/>
                </c:ext>
              </c:extLst>
            </c:dLbl>
            <c:dLbl>
              <c:idx val="1"/>
              <c:layout>
                <c:manualLayout>
                  <c:x val="0.22608368029985462"/>
                  <c:y val="-1.4014674447756451E-5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927037897241262"/>
                      <c:h val="0.190481958985895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C3C-4B4B-873E-E39F84C269EA}"/>
                </c:ext>
              </c:extLst>
            </c:dLbl>
            <c:dLbl>
              <c:idx val="2"/>
              <c:layout>
                <c:manualLayout>
                  <c:x val="-9.2669989992258173E-2"/>
                  <c:y val="-9.5839951336565529E-4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369444444444442"/>
                      <c:h val="0.228793015456401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C3C-4B4B-873E-E39F84C269EA}"/>
                </c:ext>
              </c:extLst>
            </c:dLbl>
            <c:dLbl>
              <c:idx val="3"/>
              <c:layout>
                <c:manualLayout>
                  <c:x val="-0.12140004531807624"/>
                  <c:y val="-0.31220528764376559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09733158355204"/>
                      <c:h val="0.292592592592592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C3C-4B4B-873E-E39F84C269EA}"/>
                </c:ext>
              </c:extLst>
            </c:dLbl>
            <c:dLbl>
              <c:idx val="4"/>
              <c:layout>
                <c:manualLayout>
                  <c:x val="3.8751690129642771E-3"/>
                  <c:y val="-0.10265580367122881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136363636363636"/>
                      <c:h val="0.204416403785488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C3C-4B4B-873E-E39F84C269EA}"/>
                </c:ext>
              </c:extLst>
            </c:dLbl>
            <c:dLbl>
              <c:idx val="5"/>
              <c:layout>
                <c:manualLayout>
                  <c:x val="0.26680894654355258"/>
                  <c:y val="1.115316594009439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174999999999997"/>
                      <c:h val="0.183402960046660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4C3C-4B4B-873E-E39F84C269EA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Лист1!$C$350:$C$355</c:f>
              <c:strCache>
                <c:ptCount val="6"/>
                <c:pt idx="0">
                  <c:v>с помощью сети "Интернет" - 394 (56,6%)</c:v>
                </c:pt>
                <c:pt idx="1">
                  <c:v>почтовым отправлением- 17 (2,4%)</c:v>
                </c:pt>
                <c:pt idx="2">
                  <c:v>через другие лица  - 9 (1,3%)</c:v>
                </c:pt>
                <c:pt idx="3">
                  <c:v>с помощью факсимильной связи  - 4 (0,6%)</c:v>
                </c:pt>
                <c:pt idx="4">
                  <c:v>лично  - 266 (38,2%)</c:v>
                </c:pt>
                <c:pt idx="5">
                  <c:v>иным способом - 6 (0,9%)</c:v>
                </c:pt>
              </c:strCache>
            </c:strRef>
          </c:cat>
          <c:val>
            <c:numRef>
              <c:f>Лист1!$D$350:$D$355</c:f>
              <c:numCache>
                <c:formatCode>General</c:formatCode>
                <c:ptCount val="6"/>
                <c:pt idx="0">
                  <c:v>394</c:v>
                </c:pt>
                <c:pt idx="1">
                  <c:v>17</c:v>
                </c:pt>
                <c:pt idx="2">
                  <c:v>9</c:v>
                </c:pt>
                <c:pt idx="3">
                  <c:v>4</c:v>
                </c:pt>
                <c:pt idx="4">
                  <c:v>226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C3C-4B4B-873E-E39F84C269E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489436771223264E-2"/>
          <c:y val="4.856512141280353E-2"/>
          <c:w val="0.90445591842003359"/>
          <c:h val="0.80044914915436893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C644-4185-A04A-AEB40539886E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644-4185-A04A-AEB4053988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644-4185-A04A-AEB40539886E}"/>
              </c:ext>
            </c:extLst>
          </c:dPt>
          <c:dLbls>
            <c:dLbl>
              <c:idx val="0"/>
              <c:layout>
                <c:manualLayout>
                  <c:x val="0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644-4185-A04A-AEB40539886E}"/>
                </c:ext>
              </c:extLst>
            </c:dLbl>
            <c:dLbl>
              <c:idx val="1"/>
              <c:layout>
                <c:manualLayout>
                  <c:x val="7.3868882733147982E-3"/>
                  <c:y val="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644-4185-A04A-AEB40539886E}"/>
                </c:ext>
              </c:extLst>
            </c:dLbl>
            <c:dLbl>
              <c:idx val="2"/>
              <c:layout>
                <c:manualLayout>
                  <c:x val="-3.6934441366575687E-3"/>
                  <c:y val="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644-4185-A04A-AEB4053988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Лист1!$O$263:$O$265</c:f>
              <c:strCache>
                <c:ptCount val="3"/>
                <c:pt idx="0">
                  <c:v>III квартал 2016 года</c:v>
                </c:pt>
                <c:pt idx="1">
                  <c:v>III квартал 2017 года</c:v>
                </c:pt>
                <c:pt idx="2">
                  <c:v>III квартал 2018 года</c:v>
                </c:pt>
              </c:strCache>
            </c:strRef>
          </c:cat>
          <c:val>
            <c:numRef>
              <c:f>Лист1!$P$263:$P$265</c:f>
              <c:numCache>
                <c:formatCode>General</c:formatCode>
                <c:ptCount val="3"/>
                <c:pt idx="0">
                  <c:v>29</c:v>
                </c:pt>
                <c:pt idx="1">
                  <c:v>46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44-4185-A04A-AEB4053988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2110208"/>
        <c:axId val="112114304"/>
        <c:axId val="110605184"/>
      </c:bar3DChart>
      <c:catAx>
        <c:axId val="11211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114304"/>
        <c:crosses val="autoZero"/>
        <c:auto val="1"/>
        <c:lblAlgn val="ctr"/>
        <c:lblOffset val="100"/>
        <c:noMultiLvlLbl val="0"/>
      </c:catAx>
      <c:valAx>
        <c:axId val="11211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110208"/>
        <c:crosses val="autoZero"/>
        <c:crossBetween val="between"/>
      </c:valAx>
      <c:serAx>
        <c:axId val="1106051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121143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419619422572181E-2"/>
          <c:y val="4.856512141280353E-2"/>
          <c:w val="0.9089345472440945"/>
          <c:h val="0.809279171229424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0B4D-4239-B05B-14FBFCA6FA14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B4D-4239-B05B-14FBFCA6FA1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B4D-4239-B05B-14FBFCA6FA14}"/>
              </c:ext>
            </c:extLst>
          </c:dPt>
          <c:dLbls>
            <c:dLbl>
              <c:idx val="0"/>
              <c:layout>
                <c:manualLayout>
                  <c:x val="0"/>
                  <c:y val="0.277777777777777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B4D-4239-B05B-14FBFCA6FA14}"/>
                </c:ext>
              </c:extLst>
            </c:dLbl>
            <c:dLbl>
              <c:idx val="1"/>
              <c:layout>
                <c:manualLayout>
                  <c:x val="0"/>
                  <c:y val="0.13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B4D-4239-B05B-14FBFCA6FA14}"/>
                </c:ext>
              </c:extLst>
            </c:dLbl>
            <c:dLbl>
              <c:idx val="2"/>
              <c:layout>
                <c:manualLayout>
                  <c:x val="-9.548500806014995E-17"/>
                  <c:y val="0.208333333333333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B4D-4239-B05B-14FBFCA6FA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Лист1!$D$260:$D$262</c:f>
              <c:strCache>
                <c:ptCount val="3"/>
                <c:pt idx="0">
                  <c:v>III квартал 2016 года</c:v>
                </c:pt>
                <c:pt idx="1">
                  <c:v>III квартал 2017 года</c:v>
                </c:pt>
                <c:pt idx="2">
                  <c:v>III квартал 2018 года </c:v>
                </c:pt>
              </c:strCache>
            </c:strRef>
          </c:cat>
          <c:val>
            <c:numRef>
              <c:f>Лист1!$E$260:$E$262</c:f>
              <c:numCache>
                <c:formatCode>General</c:formatCode>
                <c:ptCount val="3"/>
                <c:pt idx="0">
                  <c:v>84</c:v>
                </c:pt>
                <c:pt idx="1">
                  <c:v>36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B4D-4239-B05B-14FBFCA6FA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151360"/>
        <c:axId val="113159552"/>
        <c:axId val="0"/>
      </c:bar3DChart>
      <c:catAx>
        <c:axId val="11315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159552"/>
        <c:crosses val="autoZero"/>
        <c:auto val="1"/>
        <c:lblAlgn val="ctr"/>
        <c:lblOffset val="100"/>
        <c:noMultiLvlLbl val="0"/>
      </c:catAx>
      <c:valAx>
        <c:axId val="11315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151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876821431803778E-2"/>
          <c:y val="5.3527980535279802E-2"/>
          <c:w val="0.89951398316589737"/>
          <c:h val="0.750860011111749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E8D8-4FFF-AB6E-46A29CB17B82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8D8-4FFF-AB6E-46A29CB17B8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E8D8-4FFF-AB6E-46A29CB17B82}"/>
              </c:ext>
            </c:extLst>
          </c:dPt>
          <c:dLbls>
            <c:dLbl>
              <c:idx val="0"/>
              <c:layout>
                <c:manualLayout>
                  <c:x val="4.140786749482402E-3"/>
                  <c:y val="0.134408602150537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D8-4FFF-AB6E-46A29CB17B82}"/>
                </c:ext>
              </c:extLst>
            </c:dLbl>
            <c:dLbl>
              <c:idx val="1"/>
              <c:layout>
                <c:manualLayout>
                  <c:x val="0"/>
                  <c:y val="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D8-4FFF-AB6E-46A29CB17B82}"/>
                </c:ext>
              </c:extLst>
            </c:dLbl>
            <c:dLbl>
              <c:idx val="2"/>
              <c:layout>
                <c:manualLayout>
                  <c:x val="-1.0185067526415994E-16"/>
                  <c:y val="0.245370370370370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D8-4FFF-AB6E-46A29CB17B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Лист1!$B$260:$B$262</c:f>
              <c:strCache>
                <c:ptCount val="3"/>
                <c:pt idx="0">
                  <c:v>III квартал 2016 года</c:v>
                </c:pt>
                <c:pt idx="1">
                  <c:v>III квартал 2017 года</c:v>
                </c:pt>
                <c:pt idx="2">
                  <c:v>III квартал 2018 года </c:v>
                </c:pt>
              </c:strCache>
            </c:strRef>
          </c:cat>
          <c:val>
            <c:numRef>
              <c:f>Лист1!$C$260:$C$262</c:f>
              <c:numCache>
                <c:formatCode>General</c:formatCode>
                <c:ptCount val="3"/>
                <c:pt idx="0">
                  <c:v>84</c:v>
                </c:pt>
                <c:pt idx="1">
                  <c:v>90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D8-4FFF-AB6E-46A29CB17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505792"/>
        <c:axId val="113507328"/>
        <c:axId val="0"/>
      </c:bar3DChart>
      <c:catAx>
        <c:axId val="11350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507328"/>
        <c:crosses val="autoZero"/>
        <c:auto val="1"/>
        <c:lblAlgn val="ctr"/>
        <c:lblOffset val="100"/>
        <c:noMultiLvlLbl val="0"/>
      </c:catAx>
      <c:valAx>
        <c:axId val="11350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505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658277528393069E-2"/>
          <c:y val="5.0925925925925923E-2"/>
          <c:w val="0.88792739225353845"/>
          <c:h val="0.7633917477487031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564-4098-B2B0-1AFBED386414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564-4098-B2B0-1AFBED38641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A564-4098-B2B0-1AFBED386414}"/>
              </c:ext>
            </c:extLst>
          </c:dPt>
          <c:dLbls>
            <c:dLbl>
              <c:idx val="0"/>
              <c:layout>
                <c:manualLayout>
                  <c:x val="-2.5462668816039986E-17"/>
                  <c:y val="0.152777777777777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64-4098-B2B0-1AFBED386414}"/>
                </c:ext>
              </c:extLst>
            </c:dLbl>
            <c:dLbl>
              <c:idx val="1"/>
              <c:layout>
                <c:manualLayout>
                  <c:x val="8.3333333333333332E-3"/>
                  <c:y val="0.296296296296296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64-4098-B2B0-1AFBED386414}"/>
                </c:ext>
              </c:extLst>
            </c:dLbl>
            <c:dLbl>
              <c:idx val="2"/>
              <c:layout>
                <c:manualLayout>
                  <c:x val="0"/>
                  <c:y val="0.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64-4098-B2B0-1AFBED3864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Лист1!$B$234:$B$236</c:f>
              <c:strCache>
                <c:ptCount val="3"/>
                <c:pt idx="0">
                  <c:v>III квартал 2016 года</c:v>
                </c:pt>
                <c:pt idx="1">
                  <c:v>III квартал 2017 года</c:v>
                </c:pt>
                <c:pt idx="2">
                  <c:v>III квартал 2018 года </c:v>
                </c:pt>
              </c:strCache>
            </c:strRef>
          </c:cat>
          <c:val>
            <c:numRef>
              <c:f>Лист1!$C$234:$C$236</c:f>
              <c:numCache>
                <c:formatCode>General</c:formatCode>
                <c:ptCount val="3"/>
                <c:pt idx="0">
                  <c:v>26</c:v>
                </c:pt>
                <c:pt idx="1">
                  <c:v>56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64-4098-B2B0-1AFBED3864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879168"/>
        <c:axId val="117880704"/>
        <c:axId val="0"/>
      </c:bar3DChart>
      <c:catAx>
        <c:axId val="11787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880704"/>
        <c:crosses val="autoZero"/>
        <c:auto val="1"/>
        <c:lblAlgn val="ctr"/>
        <c:lblOffset val="100"/>
        <c:noMultiLvlLbl val="0"/>
      </c:catAx>
      <c:valAx>
        <c:axId val="11788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87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0.55975</cdr:x>
      <cdr:y>0.22434</cdr:y>
    </cdr:from>
    <cdr:to>
      <cdr:x>0.89912</cdr:x>
      <cdr:y>0.30259</cdr:y>
    </cdr:to>
    <cdr:sp macro="" textlink="">
      <cdr:nvSpPr>
        <cdr:cNvPr id="2" name="Надпись 1"/>
        <cdr:cNvSpPr txBox="1"/>
      </cdr:nvSpPr>
      <cdr:spPr>
        <a:xfrm xmlns:a="http://schemas.openxmlformats.org/drawingml/2006/main" rot="652255">
          <a:off x="1156961" y="835522"/>
          <a:ext cx="701452" cy="291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spcAft>
              <a:spcPts val="0"/>
            </a:spcAft>
          </a:pPr>
          <a:r>
            <a:rPr lang="ru-RU" sz="900">
              <a:effectLst/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-2,36%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0.60688</cdr:x>
      <cdr:y>0.13785</cdr:y>
    </cdr:from>
    <cdr:to>
      <cdr:x>0.74698</cdr:x>
      <cdr:y>0.23739</cdr:y>
    </cdr:to>
    <cdr:sp macro="" textlink="">
      <cdr:nvSpPr>
        <cdr:cNvPr id="2" name="Надпись 1"/>
        <cdr:cNvSpPr txBox="1"/>
      </cdr:nvSpPr>
      <cdr:spPr>
        <a:xfrm xmlns:a="http://schemas.openxmlformats.org/drawingml/2006/main" rot="1575384">
          <a:off x="3092599" y="389967"/>
          <a:ext cx="713896" cy="2815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ru-RU" sz="900">
              <a:effectLst/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-19,64%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0.35024</cdr:x>
      <cdr:y>0.31229</cdr:y>
    </cdr:from>
    <cdr:to>
      <cdr:x>0.52947</cdr:x>
      <cdr:y>0.4235</cdr:y>
    </cdr:to>
    <cdr:sp macro="" textlink="">
      <cdr:nvSpPr>
        <cdr:cNvPr id="3" name="Надпись 1"/>
        <cdr:cNvSpPr txBox="1"/>
      </cdr:nvSpPr>
      <cdr:spPr>
        <a:xfrm xmlns:a="http://schemas.openxmlformats.org/drawingml/2006/main" rot="21110156">
          <a:off x="1784763" y="883437"/>
          <a:ext cx="913331" cy="314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ru-RU" sz="900">
              <a:effectLst/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+73,08%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EBAE-914B-4DF0-AFCD-767DDF8B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13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Чечеткина Ольга Владимировна</dc:creator>
  <cp:lastModifiedBy>Воронкова Ирина Владимировна</cp:lastModifiedBy>
  <cp:revision>99</cp:revision>
  <cp:lastPrinted>2018-11-29T08:51:00Z</cp:lastPrinted>
  <dcterms:created xsi:type="dcterms:W3CDTF">2018-08-07T18:13:00Z</dcterms:created>
  <dcterms:modified xsi:type="dcterms:W3CDTF">2018-12-03T04:02:00Z</dcterms:modified>
</cp:coreProperties>
</file>