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6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noProof/>
          <w:lang w:val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ПРОЕКТ</w:t>
      </w:r>
    </w:p>
    <w:p w:rsidR="00145656" w:rsidRPr="0093213B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________________20__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№____</w:t>
      </w:r>
    </w:p>
    <w:p w:rsidR="00DD4A78" w:rsidRDefault="00DD4A78" w:rsidP="00DD4A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259"/>
      </w:tblGrid>
      <w:tr w:rsidR="00DD4A78" w:rsidTr="00DD4A7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259" w:type="dxa"/>
            <w:tcBorders>
              <w:top w:val="nil"/>
              <w:bottom w:val="nil"/>
            </w:tcBorders>
          </w:tcPr>
          <w:p w:rsidR="00DD4A78" w:rsidRDefault="00DD4A78" w:rsidP="00DD4A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A059FC">
              <w:rPr>
                <w:rFonts w:ascii="Times New Roman" w:hAnsi="Times New Roman"/>
                <w:sz w:val="28"/>
                <w:szCs w:val="28"/>
              </w:rPr>
              <w:t>О признании утратившими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9FC">
              <w:rPr>
                <w:rFonts w:ascii="Times New Roman" w:hAnsi="Times New Roman"/>
                <w:sz w:val="28"/>
                <w:szCs w:val="28"/>
              </w:rPr>
              <w:t>силу некоторых решений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9FC">
              <w:rPr>
                <w:rFonts w:ascii="Times New Roman" w:hAnsi="Times New Roman"/>
                <w:sz w:val="28"/>
                <w:szCs w:val="28"/>
              </w:rPr>
              <w:t>Думы города Нижневартовска</w:t>
            </w:r>
            <w:bookmarkEnd w:id="0"/>
          </w:p>
        </w:tc>
      </w:tr>
    </w:tbl>
    <w:p w:rsidR="00DD4A78" w:rsidRDefault="00DD4A78" w:rsidP="00DD4A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A78" w:rsidRDefault="00DD4A78" w:rsidP="00DD4A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56" w:rsidRPr="00A059FC" w:rsidRDefault="00145656" w:rsidP="00DD4A78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059FC">
        <w:rPr>
          <w:rStyle w:val="a5"/>
          <w:rFonts w:ascii="Times New Roman" w:hAnsi="Times New Roman"/>
          <w:b w:val="0"/>
          <w:sz w:val="28"/>
          <w:szCs w:val="28"/>
        </w:rPr>
        <w:t>Рассмотрев проект решения Думы города Нижневартовска «О признании утратившими силу некоторых решений Думы города Нижневартовска», внесенный главой города Нижневартовска, руководствуясь статьей 19 Устава города Нижневартовска,</w:t>
      </w:r>
    </w:p>
    <w:p w:rsidR="00145656" w:rsidRPr="00DD4A78" w:rsidRDefault="00145656" w:rsidP="00DD4A78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16"/>
          <w:szCs w:val="16"/>
        </w:rPr>
      </w:pPr>
    </w:p>
    <w:p w:rsidR="00145656" w:rsidRPr="00A059FC" w:rsidRDefault="00145656" w:rsidP="00DD4A7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 xml:space="preserve">Дума города </w:t>
      </w:r>
      <w:r w:rsidRPr="00A059FC">
        <w:rPr>
          <w:rFonts w:ascii="Times New Roman" w:hAnsi="Times New Roman"/>
          <w:bCs/>
          <w:sz w:val="28"/>
          <w:szCs w:val="28"/>
        </w:rPr>
        <w:t>РЕШИЛА:</w:t>
      </w:r>
    </w:p>
    <w:p w:rsidR="00145656" w:rsidRPr="00DD4A78" w:rsidRDefault="00145656" w:rsidP="00DD4A7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45656" w:rsidRPr="00A059FC" w:rsidRDefault="00145656" w:rsidP="00DD4A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A059FC">
        <w:rPr>
          <w:rFonts w:ascii="Times New Roman" w:hAnsi="Times New Roman"/>
          <w:sz w:val="28"/>
          <w:szCs w:val="28"/>
        </w:rPr>
        <w:t xml:space="preserve"> </w:t>
      </w:r>
      <w:r w:rsidR="00DD4A78">
        <w:rPr>
          <w:rFonts w:ascii="Times New Roman" w:hAnsi="Times New Roman"/>
          <w:sz w:val="28"/>
          <w:szCs w:val="28"/>
        </w:rPr>
        <w:t xml:space="preserve">следующие </w:t>
      </w:r>
      <w:r w:rsidRPr="00A059FC">
        <w:rPr>
          <w:rFonts w:ascii="Times New Roman" w:hAnsi="Times New Roman"/>
          <w:sz w:val="28"/>
          <w:szCs w:val="28"/>
        </w:rPr>
        <w:t>решения Думы города Нижневартовска:</w:t>
      </w:r>
    </w:p>
    <w:p w:rsidR="00145656" w:rsidRPr="00A059FC" w:rsidRDefault="00DD4A78" w:rsidP="00DD4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45656" w:rsidRPr="00A059FC">
        <w:rPr>
          <w:rFonts w:ascii="Times New Roman" w:hAnsi="Times New Roman"/>
          <w:sz w:val="28"/>
          <w:szCs w:val="28"/>
        </w:rPr>
        <w:t>от 31.10.2006 №98 «О сохранении социальной поддержки лицам из числа бывших совершеннолетних узников фашистских концлагерей, зарегистрированных и проживающих в городе Нижневартовске»;</w:t>
      </w:r>
    </w:p>
    <w:p w:rsidR="00145656" w:rsidRPr="00DD4A78" w:rsidRDefault="00DD4A78" w:rsidP="00DD4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45656" w:rsidRPr="00A059FC">
        <w:rPr>
          <w:rFonts w:ascii="Times New Roman" w:hAnsi="Times New Roman"/>
          <w:sz w:val="28"/>
          <w:szCs w:val="28"/>
        </w:rPr>
        <w:t>от 05.02.2010 №717 «О внесении изменений в решение Думы города                от 31.10.2006 №98 «О сохранении социальной поддержки представителям коренных малочисленных народов Севера и лицам из числа бывших совершеннолетних узников фашистских концлагерей, зарегистрированных и проживающих в городе Нижневартовске».</w:t>
      </w:r>
    </w:p>
    <w:p w:rsidR="00145656" w:rsidRPr="00A059FC" w:rsidRDefault="00DD4A78" w:rsidP="00DD4A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Р</w:t>
      </w:r>
      <w:r w:rsidR="00145656" w:rsidRPr="00A059FC">
        <w:rPr>
          <w:rFonts w:ascii="Times New Roman" w:hAnsi="Times New Roman"/>
          <w:color w:val="333333"/>
          <w:sz w:val="28"/>
          <w:szCs w:val="28"/>
        </w:rPr>
        <w:t>ешение вступает в силу после его официального опубликования.</w:t>
      </w:r>
    </w:p>
    <w:p w:rsidR="00145656" w:rsidRPr="00A059FC" w:rsidRDefault="00145656" w:rsidP="00DD4A78">
      <w:pPr>
        <w:spacing w:after="0" w:line="240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bCs/>
          <w:sz w:val="28"/>
          <w:szCs w:val="28"/>
        </w:rPr>
        <w:t xml:space="preserve"> </w:t>
      </w:r>
    </w:p>
    <w:p w:rsidR="00145656" w:rsidRDefault="00145656" w:rsidP="00DD4A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A78" w:rsidRPr="00A059FC" w:rsidRDefault="00DD4A78" w:rsidP="00DD4A7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5656" w:rsidRPr="00A059FC" w:rsidRDefault="00145656" w:rsidP="00DD4A7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Председатель Думы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>Глава города</w:t>
      </w:r>
    </w:p>
    <w:p w:rsidR="00145656" w:rsidRPr="00A059FC" w:rsidRDefault="00145656" w:rsidP="00DD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>города Нижневартовска</w:t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proofErr w:type="spellStart"/>
      <w:r w:rsidRPr="00A059FC">
        <w:rPr>
          <w:rFonts w:ascii="Times New Roman" w:hAnsi="Times New Roman"/>
          <w:sz w:val="28"/>
          <w:szCs w:val="28"/>
        </w:rPr>
        <w:t>Нижневартовска</w:t>
      </w:r>
      <w:proofErr w:type="spellEnd"/>
    </w:p>
    <w:p w:rsidR="00145656" w:rsidRPr="00A059FC" w:rsidRDefault="00145656" w:rsidP="00DD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</w:r>
      <w:r w:rsidRPr="00A059FC">
        <w:rPr>
          <w:rFonts w:ascii="Times New Roman" w:hAnsi="Times New Roman"/>
          <w:sz w:val="28"/>
          <w:szCs w:val="28"/>
        </w:rPr>
        <w:tab/>
        <w:t xml:space="preserve">                   </w:t>
      </w:r>
    </w:p>
    <w:p w:rsidR="00145656" w:rsidRDefault="00DD4A78" w:rsidP="00DD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145656">
        <w:rPr>
          <w:rFonts w:ascii="Times New Roman" w:hAnsi="Times New Roman"/>
          <w:sz w:val="28"/>
          <w:szCs w:val="28"/>
        </w:rPr>
        <w:t>_</w:t>
      </w:r>
      <w:r w:rsidRPr="00DD4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9FC">
        <w:rPr>
          <w:rFonts w:ascii="Times New Roman" w:hAnsi="Times New Roman"/>
          <w:sz w:val="28"/>
          <w:szCs w:val="28"/>
        </w:rPr>
        <w:t>М.В.Клец</w:t>
      </w:r>
      <w:proofErr w:type="spellEnd"/>
      <w:r w:rsidR="00145656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145656">
        <w:rPr>
          <w:rFonts w:ascii="Times New Roman" w:hAnsi="Times New Roman"/>
          <w:sz w:val="28"/>
          <w:szCs w:val="28"/>
        </w:rPr>
        <w:t>____________</w:t>
      </w:r>
      <w:r w:rsidRPr="00DD4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9FC">
        <w:rPr>
          <w:rFonts w:ascii="Times New Roman" w:hAnsi="Times New Roman"/>
          <w:sz w:val="28"/>
          <w:szCs w:val="28"/>
        </w:rPr>
        <w:t>В.В.Тихонов</w:t>
      </w:r>
      <w:proofErr w:type="spellEnd"/>
    </w:p>
    <w:p w:rsidR="00DD4A78" w:rsidRDefault="00DD4A78" w:rsidP="00DD4A7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E6F2E" w:rsidRDefault="00145656" w:rsidP="00DD4A78">
      <w:pPr>
        <w:pStyle w:val="a3"/>
        <w:spacing w:after="0" w:line="240" w:lineRule="auto"/>
        <w:ind w:left="0"/>
        <w:jc w:val="both"/>
      </w:pPr>
      <w:r w:rsidRPr="00A059FC">
        <w:rPr>
          <w:rFonts w:ascii="Times New Roman" w:hAnsi="Times New Roman"/>
          <w:sz w:val="24"/>
          <w:szCs w:val="24"/>
        </w:rPr>
        <w:t>«____</w:t>
      </w:r>
      <w:proofErr w:type="gramStart"/>
      <w:r w:rsidRPr="00A059FC">
        <w:rPr>
          <w:rFonts w:ascii="Times New Roman" w:hAnsi="Times New Roman"/>
          <w:sz w:val="24"/>
          <w:szCs w:val="24"/>
        </w:rPr>
        <w:t>_»_</w:t>
      </w:r>
      <w:proofErr w:type="gramEnd"/>
      <w:r w:rsidRPr="00A059FC">
        <w:rPr>
          <w:rFonts w:ascii="Times New Roman" w:hAnsi="Times New Roman"/>
          <w:sz w:val="24"/>
          <w:szCs w:val="24"/>
        </w:rPr>
        <w:t>________2016 года</w:t>
      </w:r>
      <w:r w:rsidR="00DD4A78">
        <w:rPr>
          <w:rFonts w:ascii="Times New Roman" w:hAnsi="Times New Roman"/>
          <w:sz w:val="24"/>
          <w:szCs w:val="24"/>
        </w:rPr>
        <w:tab/>
      </w:r>
      <w:r w:rsidR="00DD4A78">
        <w:rPr>
          <w:rFonts w:ascii="Times New Roman" w:hAnsi="Times New Roman"/>
          <w:sz w:val="24"/>
          <w:szCs w:val="24"/>
        </w:rPr>
        <w:tab/>
      </w:r>
      <w:r w:rsidR="00DD4A78">
        <w:rPr>
          <w:rFonts w:ascii="Times New Roman" w:hAnsi="Times New Roman"/>
          <w:sz w:val="24"/>
          <w:szCs w:val="24"/>
        </w:rPr>
        <w:tab/>
      </w:r>
      <w:r w:rsidR="00DD4A78">
        <w:rPr>
          <w:rFonts w:ascii="Times New Roman" w:hAnsi="Times New Roman"/>
          <w:sz w:val="24"/>
          <w:szCs w:val="24"/>
        </w:rPr>
        <w:tab/>
      </w:r>
      <w:r w:rsidR="00DD4A78" w:rsidRPr="00DD4A78">
        <w:rPr>
          <w:rFonts w:ascii="Times New Roman" w:hAnsi="Times New Roman"/>
          <w:sz w:val="24"/>
          <w:szCs w:val="24"/>
        </w:rPr>
        <w:t>«_____»_________2016 года</w:t>
      </w:r>
    </w:p>
    <w:sectPr w:rsidR="00EE6F2E" w:rsidSect="00DD4A7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672"/>
    <w:multiLevelType w:val="hybridMultilevel"/>
    <w:tmpl w:val="439AECD8"/>
    <w:lvl w:ilvl="0" w:tplc="0A9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6C"/>
    <w:rsid w:val="001171D9"/>
    <w:rsid w:val="00145656"/>
    <w:rsid w:val="001829B9"/>
    <w:rsid w:val="003109F0"/>
    <w:rsid w:val="00473B6C"/>
    <w:rsid w:val="007E32AF"/>
    <w:rsid w:val="00BB17EB"/>
    <w:rsid w:val="00DD4A78"/>
    <w:rsid w:val="00EE6F2E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7136"/>
  <w15:docId w15:val="{8005E07E-B093-49A0-920D-D53D4643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65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1456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1456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5656"/>
    <w:rPr>
      <w:rFonts w:ascii="Calibri" w:eastAsia="Calibri" w:hAnsi="Calibri" w:cs="Times New Roman"/>
    </w:rPr>
  </w:style>
  <w:style w:type="character" w:styleId="a5">
    <w:name w:val="Strong"/>
    <w:qFormat/>
    <w:rsid w:val="0014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6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Трофимец Екатерина Евгеньевна</cp:lastModifiedBy>
  <cp:revision>8</cp:revision>
  <cp:lastPrinted>2016-11-14T04:24:00Z</cp:lastPrinted>
  <dcterms:created xsi:type="dcterms:W3CDTF">2016-11-01T07:37:00Z</dcterms:created>
  <dcterms:modified xsi:type="dcterms:W3CDTF">2016-11-14T04:33:00Z</dcterms:modified>
</cp:coreProperties>
</file>