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12" w:rsidRDefault="00E94212" w:rsidP="00E94212">
      <w:pPr>
        <w:pStyle w:val="100"/>
        <w:shd w:val="clear" w:color="auto" w:fill="FFFFFF"/>
        <w:tabs>
          <w:tab w:val="left" w:pos="1134"/>
        </w:tabs>
        <w:ind w:left="567" w:right="-2"/>
        <w:jc w:val="right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E9421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Приложение </w:t>
      </w:r>
    </w:p>
    <w:p w:rsidR="00E94212" w:rsidRDefault="00E94212" w:rsidP="00E94212">
      <w:pPr>
        <w:pStyle w:val="100"/>
        <w:shd w:val="clear" w:color="auto" w:fill="FFFFFF"/>
        <w:tabs>
          <w:tab w:val="left" w:pos="1134"/>
        </w:tabs>
        <w:ind w:left="567" w:right="-2"/>
        <w:jc w:val="right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E9421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к протоколу КЧС и ОПБ</w:t>
      </w:r>
    </w:p>
    <w:p w:rsidR="00E94212" w:rsidRDefault="00E94212" w:rsidP="00E94212">
      <w:pPr>
        <w:pStyle w:val="100"/>
        <w:shd w:val="clear" w:color="auto" w:fill="FFFFFF"/>
        <w:tabs>
          <w:tab w:val="left" w:pos="1134"/>
        </w:tabs>
        <w:ind w:left="567" w:right="-2"/>
        <w:jc w:val="right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E9421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города Нижневартовска</w:t>
      </w:r>
    </w:p>
    <w:p w:rsidR="00E94212" w:rsidRPr="00E94212" w:rsidRDefault="00E94212" w:rsidP="00E94212">
      <w:pPr>
        <w:pStyle w:val="100"/>
        <w:shd w:val="clear" w:color="auto" w:fill="FFFFFF"/>
        <w:tabs>
          <w:tab w:val="left" w:pos="1134"/>
        </w:tabs>
        <w:ind w:left="567" w:right="-2"/>
        <w:jc w:val="right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E9421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от 02.10.2019 №8</w:t>
      </w:r>
    </w:p>
    <w:p w:rsidR="00E94212" w:rsidRDefault="00E94212" w:rsidP="00672D93">
      <w:pPr>
        <w:pStyle w:val="100"/>
        <w:shd w:val="clear" w:color="auto" w:fill="FFFFFF"/>
        <w:tabs>
          <w:tab w:val="left" w:pos="1134"/>
        </w:tabs>
        <w:ind w:left="567" w:right="-2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672D93" w:rsidRPr="00E94212" w:rsidRDefault="00672D93" w:rsidP="00672D93">
      <w:pPr>
        <w:pStyle w:val="100"/>
        <w:shd w:val="clear" w:color="auto" w:fill="FFFFFF"/>
        <w:tabs>
          <w:tab w:val="left" w:pos="1134"/>
        </w:tabs>
        <w:ind w:left="567" w:right="-2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 w:rsidRPr="00E94212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План</w:t>
      </w:r>
    </w:p>
    <w:p w:rsidR="00950FD4" w:rsidRDefault="00672D93" w:rsidP="00672D93">
      <w:pPr>
        <w:pStyle w:val="100"/>
        <w:shd w:val="clear" w:color="auto" w:fill="FFFFFF"/>
        <w:tabs>
          <w:tab w:val="left" w:pos="1134"/>
        </w:tabs>
        <w:ind w:left="567" w:right="-2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E94212">
        <w:rPr>
          <w:rFonts w:ascii="Times New Roman" w:hAnsi="Times New Roman"/>
          <w:b/>
          <w:snapToGrid w:val="0"/>
          <w:sz w:val="28"/>
          <w:szCs w:val="28"/>
        </w:rPr>
        <w:t xml:space="preserve">проведения  комплекса </w:t>
      </w:r>
      <w:r w:rsidR="00950FD4">
        <w:rPr>
          <w:rFonts w:ascii="Times New Roman" w:hAnsi="Times New Roman"/>
          <w:b/>
          <w:snapToGrid w:val="0"/>
          <w:sz w:val="28"/>
          <w:szCs w:val="28"/>
        </w:rPr>
        <w:t xml:space="preserve"> дополнительных </w:t>
      </w:r>
      <w:r w:rsidRPr="00E94212">
        <w:rPr>
          <w:rFonts w:ascii="Times New Roman" w:hAnsi="Times New Roman"/>
          <w:b/>
          <w:snapToGrid w:val="0"/>
          <w:sz w:val="28"/>
          <w:szCs w:val="28"/>
        </w:rPr>
        <w:t xml:space="preserve">мероприятий по предупреждению пожаров, </w:t>
      </w:r>
    </w:p>
    <w:p w:rsidR="00672D93" w:rsidRPr="00E94212" w:rsidRDefault="00672D93" w:rsidP="00672D93">
      <w:pPr>
        <w:pStyle w:val="100"/>
        <w:shd w:val="clear" w:color="auto" w:fill="FFFFFF"/>
        <w:tabs>
          <w:tab w:val="left" w:pos="1134"/>
        </w:tabs>
        <w:ind w:left="567" w:right="-2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E94212">
        <w:rPr>
          <w:rFonts w:ascii="Times New Roman" w:hAnsi="Times New Roman"/>
          <w:b/>
          <w:snapToGrid w:val="0"/>
          <w:sz w:val="28"/>
          <w:szCs w:val="28"/>
        </w:rPr>
        <w:t>гибели и травматизма людей на пожарах</w:t>
      </w:r>
      <w:r w:rsidR="00950FD4">
        <w:rPr>
          <w:rFonts w:ascii="Times New Roman" w:hAnsi="Times New Roman"/>
          <w:b/>
          <w:snapToGrid w:val="0"/>
          <w:sz w:val="28"/>
          <w:szCs w:val="28"/>
        </w:rPr>
        <w:t xml:space="preserve"> на территории города Нижневартовска</w:t>
      </w:r>
    </w:p>
    <w:p w:rsidR="00672D93" w:rsidRDefault="00672D93" w:rsidP="00672D93">
      <w:pPr>
        <w:pStyle w:val="100"/>
        <w:shd w:val="clear" w:color="auto" w:fill="FFFFFF"/>
        <w:tabs>
          <w:tab w:val="left" w:pos="1134"/>
        </w:tabs>
        <w:ind w:left="567" w:right="-2"/>
        <w:jc w:val="both"/>
        <w:rPr>
          <w:rFonts w:ascii="Times New Roman" w:hAnsi="Times New Roman"/>
          <w:snapToGrid w:val="0"/>
          <w:sz w:val="28"/>
          <w:szCs w:val="28"/>
        </w:rPr>
      </w:pPr>
    </w:p>
    <w:tbl>
      <w:tblPr>
        <w:tblStyle w:val="a4"/>
        <w:tblW w:w="14567" w:type="dxa"/>
        <w:tblInd w:w="567" w:type="dxa"/>
        <w:tblLayout w:type="fixed"/>
        <w:tblLook w:val="04A0"/>
      </w:tblPr>
      <w:tblGrid>
        <w:gridCol w:w="675"/>
        <w:gridCol w:w="7938"/>
        <w:gridCol w:w="1560"/>
        <w:gridCol w:w="2268"/>
        <w:gridCol w:w="2126"/>
      </w:tblGrid>
      <w:tr w:rsidR="00583171" w:rsidTr="000C66A1">
        <w:tc>
          <w:tcPr>
            <w:tcW w:w="675" w:type="dxa"/>
          </w:tcPr>
          <w:p w:rsidR="00583171" w:rsidRPr="0027309E" w:rsidRDefault="00583171" w:rsidP="00672D93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27309E">
              <w:rPr>
                <w:rFonts w:ascii="Times New Roman" w:hAnsi="Times New Roman"/>
                <w:b/>
                <w:snapToGrid w:val="0"/>
              </w:rPr>
              <w:t xml:space="preserve">№ </w:t>
            </w:r>
            <w:proofErr w:type="spellStart"/>
            <w:proofErr w:type="gramStart"/>
            <w:r w:rsidRPr="0027309E">
              <w:rPr>
                <w:rFonts w:ascii="Times New Roman" w:hAnsi="Times New Roman"/>
                <w:b/>
                <w:snapToGrid w:val="0"/>
              </w:rPr>
              <w:t>п</w:t>
            </w:r>
            <w:proofErr w:type="spellEnd"/>
            <w:proofErr w:type="gramEnd"/>
            <w:r w:rsidRPr="0027309E">
              <w:rPr>
                <w:rFonts w:ascii="Times New Roman" w:hAnsi="Times New Roman"/>
                <w:b/>
                <w:snapToGrid w:val="0"/>
              </w:rPr>
              <w:t>/</w:t>
            </w:r>
            <w:proofErr w:type="spellStart"/>
            <w:r w:rsidRPr="0027309E">
              <w:rPr>
                <w:rFonts w:ascii="Times New Roman" w:hAnsi="Times New Roman"/>
                <w:b/>
                <w:snapToGrid w:val="0"/>
              </w:rPr>
              <w:t>п</w:t>
            </w:r>
            <w:proofErr w:type="spellEnd"/>
          </w:p>
        </w:tc>
        <w:tc>
          <w:tcPr>
            <w:tcW w:w="7938" w:type="dxa"/>
          </w:tcPr>
          <w:p w:rsidR="00583171" w:rsidRPr="005C6A97" w:rsidRDefault="00583171" w:rsidP="00672D93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C6A9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583171" w:rsidRPr="005C6A97" w:rsidRDefault="00583171" w:rsidP="00157A64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C6A9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583171" w:rsidRPr="005C6A97" w:rsidRDefault="00583171" w:rsidP="00157A64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C6A9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</w:tcPr>
          <w:p w:rsidR="00583171" w:rsidRPr="005C6A97" w:rsidRDefault="00583171" w:rsidP="0027309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C6A9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Срок представления информации об исполнении в МКУ г. </w:t>
            </w:r>
            <w:proofErr w:type="spellStart"/>
            <w:proofErr w:type="gramStart"/>
            <w:r w:rsidRPr="005C6A9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Нижне-вартовска</w:t>
            </w:r>
            <w:proofErr w:type="spellEnd"/>
            <w:proofErr w:type="gramEnd"/>
            <w:r w:rsidRPr="005C6A9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«Управление по делам ГО и ЧС»</w:t>
            </w:r>
          </w:p>
        </w:tc>
      </w:tr>
      <w:tr w:rsidR="00583171" w:rsidRPr="004F204D" w:rsidTr="000C66A1">
        <w:tc>
          <w:tcPr>
            <w:tcW w:w="675" w:type="dxa"/>
          </w:tcPr>
          <w:p w:rsidR="00583171" w:rsidRPr="007C4D63" w:rsidRDefault="00583171" w:rsidP="00672D93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C4D63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583171" w:rsidRDefault="00F54792" w:rsidP="00E832C8">
            <w:pPr>
              <w:pStyle w:val="3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583171" w:rsidRPr="007378D1">
              <w:rPr>
                <w:rFonts w:ascii="Times New Roman" w:hAnsi="Times New Roman" w:cs="Times New Roman"/>
                <w:b w:val="0"/>
                <w:snapToGrid w:val="0"/>
                <w:color w:val="auto"/>
                <w:sz w:val="24"/>
                <w:szCs w:val="24"/>
              </w:rPr>
              <w:t>Прове</w:t>
            </w:r>
            <w:r w:rsidR="00E179A5">
              <w:rPr>
                <w:rFonts w:ascii="Times New Roman" w:hAnsi="Times New Roman" w:cs="Times New Roman"/>
                <w:b w:val="0"/>
                <w:snapToGrid w:val="0"/>
                <w:color w:val="auto"/>
                <w:sz w:val="24"/>
                <w:szCs w:val="24"/>
              </w:rPr>
              <w:t>дение</w:t>
            </w:r>
            <w:r w:rsidR="00583171" w:rsidRPr="007378D1">
              <w:rPr>
                <w:rFonts w:ascii="Times New Roman" w:hAnsi="Times New Roman" w:cs="Times New Roman"/>
                <w:b w:val="0"/>
                <w:snapToGrid w:val="0"/>
                <w:color w:val="auto"/>
                <w:sz w:val="24"/>
                <w:szCs w:val="24"/>
              </w:rPr>
              <w:t xml:space="preserve"> дополнительны</w:t>
            </w:r>
            <w:r w:rsidR="00E179A5">
              <w:rPr>
                <w:rFonts w:ascii="Times New Roman" w:hAnsi="Times New Roman" w:cs="Times New Roman"/>
                <w:b w:val="0"/>
                <w:snapToGrid w:val="0"/>
                <w:color w:val="auto"/>
                <w:sz w:val="24"/>
                <w:szCs w:val="24"/>
              </w:rPr>
              <w:t>х</w:t>
            </w:r>
            <w:r w:rsidR="00583171" w:rsidRPr="007378D1">
              <w:rPr>
                <w:rFonts w:ascii="Times New Roman" w:hAnsi="Times New Roman" w:cs="Times New Roman"/>
                <w:b w:val="0"/>
                <w:snapToGrid w:val="0"/>
                <w:color w:val="auto"/>
                <w:sz w:val="24"/>
                <w:szCs w:val="24"/>
              </w:rPr>
              <w:t xml:space="preserve"> противопожарны</w:t>
            </w:r>
            <w:r w:rsidR="00E179A5">
              <w:rPr>
                <w:rFonts w:ascii="Times New Roman" w:hAnsi="Times New Roman" w:cs="Times New Roman"/>
                <w:b w:val="0"/>
                <w:snapToGrid w:val="0"/>
                <w:color w:val="auto"/>
                <w:sz w:val="24"/>
                <w:szCs w:val="24"/>
              </w:rPr>
              <w:t>х</w:t>
            </w:r>
            <w:r w:rsidR="00583171" w:rsidRPr="007378D1">
              <w:rPr>
                <w:rFonts w:ascii="Times New Roman" w:hAnsi="Times New Roman" w:cs="Times New Roman"/>
                <w:b w:val="0"/>
                <w:snapToGrid w:val="0"/>
                <w:color w:val="auto"/>
                <w:sz w:val="24"/>
                <w:szCs w:val="24"/>
              </w:rPr>
              <w:t xml:space="preserve"> инструктаж</w:t>
            </w:r>
            <w:r w:rsidR="00E179A5">
              <w:rPr>
                <w:rFonts w:ascii="Times New Roman" w:hAnsi="Times New Roman" w:cs="Times New Roman"/>
                <w:b w:val="0"/>
                <w:snapToGrid w:val="0"/>
                <w:color w:val="auto"/>
                <w:sz w:val="24"/>
                <w:szCs w:val="24"/>
              </w:rPr>
              <w:t>ей</w:t>
            </w:r>
            <w:r w:rsidR="00583171" w:rsidRPr="007378D1">
              <w:rPr>
                <w:rFonts w:ascii="Times New Roman" w:hAnsi="Times New Roman" w:cs="Times New Roman"/>
                <w:b w:val="0"/>
                <w:snapToGrid w:val="0"/>
                <w:color w:val="auto"/>
                <w:sz w:val="24"/>
                <w:szCs w:val="24"/>
              </w:rPr>
              <w:t xml:space="preserve"> с собственниками (нанимателями) жилых помещений в многоквартирных жилых домах в порядке, установленном пунктом 2 раздела II Положения об организации обучения мерам пожарной безопасности населения в Ханты-Мансийском автономном округе – </w:t>
            </w:r>
            <w:proofErr w:type="spellStart"/>
            <w:r w:rsidR="00583171" w:rsidRPr="007378D1">
              <w:rPr>
                <w:rFonts w:ascii="Times New Roman" w:hAnsi="Times New Roman" w:cs="Times New Roman"/>
                <w:b w:val="0"/>
                <w:snapToGrid w:val="0"/>
                <w:color w:val="auto"/>
                <w:sz w:val="24"/>
                <w:szCs w:val="24"/>
              </w:rPr>
              <w:t>Югре</w:t>
            </w:r>
            <w:proofErr w:type="spellEnd"/>
            <w:r w:rsidR="00583171" w:rsidRPr="007378D1">
              <w:rPr>
                <w:rFonts w:ascii="Times New Roman" w:hAnsi="Times New Roman" w:cs="Times New Roman"/>
                <w:b w:val="0"/>
                <w:snapToGrid w:val="0"/>
                <w:color w:val="auto"/>
                <w:sz w:val="24"/>
                <w:szCs w:val="24"/>
              </w:rPr>
              <w:t>, утверждённого постановлением Правительства автономного округа от 30.06.2006 №146-п</w:t>
            </w:r>
            <w:r w:rsidR="007378D1" w:rsidRPr="007378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"Об организации обучения мерам пожарной безопасности населения в Ханты-Мансийском автономном округе - </w:t>
            </w:r>
            <w:proofErr w:type="spellStart"/>
            <w:r w:rsidR="007378D1" w:rsidRPr="007378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Югре</w:t>
            </w:r>
            <w:proofErr w:type="spellEnd"/>
            <w:r w:rsidR="007378D1" w:rsidRPr="007378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proofErr w:type="gramEnd"/>
          </w:p>
          <w:p w:rsidR="00E832C8" w:rsidRPr="00E832C8" w:rsidRDefault="00E832C8" w:rsidP="00E832C8"/>
        </w:tc>
        <w:tc>
          <w:tcPr>
            <w:tcW w:w="1560" w:type="dxa"/>
          </w:tcPr>
          <w:p w:rsidR="007A4CCE" w:rsidRDefault="00583171" w:rsidP="00892695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2695">
              <w:rPr>
                <w:rFonts w:ascii="Times New Roman" w:hAnsi="Times New Roman"/>
                <w:snapToGrid w:val="0"/>
                <w:sz w:val="24"/>
                <w:szCs w:val="24"/>
              </w:rPr>
              <w:t>октябрь-</w:t>
            </w:r>
            <w:r w:rsidR="00A5689E">
              <w:rPr>
                <w:rFonts w:ascii="Times New Roman" w:hAnsi="Times New Roman"/>
                <w:snapToGrid w:val="0"/>
                <w:sz w:val="24"/>
                <w:szCs w:val="24"/>
              </w:rPr>
              <w:t>декабрь</w:t>
            </w:r>
            <w:r w:rsidRPr="008926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583171" w:rsidRPr="00892695" w:rsidRDefault="00583171" w:rsidP="00892695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2695">
              <w:rPr>
                <w:rFonts w:ascii="Times New Roman" w:hAnsi="Times New Roman"/>
                <w:snapToGrid w:val="0"/>
                <w:sz w:val="24"/>
                <w:szCs w:val="24"/>
              </w:rPr>
              <w:t>2019 года</w:t>
            </w:r>
          </w:p>
        </w:tc>
        <w:tc>
          <w:tcPr>
            <w:tcW w:w="2268" w:type="dxa"/>
          </w:tcPr>
          <w:p w:rsidR="00583171" w:rsidRDefault="00583171" w:rsidP="00A11DEA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Pr="00B639C5">
              <w:rPr>
                <w:rFonts w:ascii="Times New Roman" w:hAnsi="Times New Roman"/>
                <w:snapToGrid w:val="0"/>
                <w:sz w:val="24"/>
                <w:szCs w:val="24"/>
              </w:rPr>
              <w:t>правляющие компании,</w:t>
            </w:r>
          </w:p>
          <w:p w:rsidR="00583171" w:rsidRPr="00B639C5" w:rsidRDefault="00583171" w:rsidP="00CB4C1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639C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товарищества собственников жилья (далее – ТСЖ)</w:t>
            </w:r>
          </w:p>
        </w:tc>
        <w:tc>
          <w:tcPr>
            <w:tcW w:w="2126" w:type="dxa"/>
          </w:tcPr>
          <w:p w:rsidR="00523E0A" w:rsidRDefault="00523E0A" w:rsidP="004F204D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20.10.2019</w:t>
            </w:r>
          </w:p>
          <w:p w:rsidR="00583171" w:rsidRDefault="004F204D" w:rsidP="004F204D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F204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20.11.2019</w:t>
            </w:r>
          </w:p>
          <w:p w:rsidR="00A5689E" w:rsidRPr="004F204D" w:rsidRDefault="00A5689E" w:rsidP="004F204D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20.12.2019</w:t>
            </w:r>
          </w:p>
        </w:tc>
      </w:tr>
      <w:tr w:rsidR="00583171" w:rsidTr="000C66A1">
        <w:tc>
          <w:tcPr>
            <w:tcW w:w="675" w:type="dxa"/>
          </w:tcPr>
          <w:p w:rsidR="00583171" w:rsidRPr="007C4D63" w:rsidRDefault="00583171" w:rsidP="00672D93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C4D63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583171" w:rsidRPr="00A954FA" w:rsidRDefault="00583171" w:rsidP="00E179A5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r w:rsidRPr="00A954FA">
              <w:rPr>
                <w:rFonts w:ascii="Times New Roman" w:hAnsi="Times New Roman"/>
                <w:snapToGrid w:val="0"/>
                <w:sz w:val="24"/>
                <w:szCs w:val="24"/>
              </w:rPr>
              <w:t>аспростран</w:t>
            </w:r>
            <w:r w:rsidR="00E179A5">
              <w:rPr>
                <w:rFonts w:ascii="Times New Roman" w:hAnsi="Times New Roman"/>
                <w:snapToGrid w:val="0"/>
                <w:sz w:val="24"/>
                <w:szCs w:val="24"/>
              </w:rPr>
              <w:t>ение</w:t>
            </w:r>
            <w:r w:rsidRPr="00A954F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памят</w:t>
            </w:r>
            <w:r w:rsidR="00E179A5">
              <w:rPr>
                <w:rFonts w:ascii="Times New Roman" w:hAnsi="Times New Roman"/>
                <w:snapToGrid w:val="0"/>
                <w:sz w:val="24"/>
                <w:szCs w:val="24"/>
              </w:rPr>
              <w:t>ок</w:t>
            </w:r>
            <w:r w:rsidRPr="00A954F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 мерах пожарной безопасности в </w:t>
            </w:r>
            <w:proofErr w:type="spellStart"/>
            <w:r w:rsidRPr="00A954FA">
              <w:rPr>
                <w:rFonts w:ascii="Times New Roman" w:hAnsi="Times New Roman"/>
                <w:snapToGrid w:val="0"/>
                <w:sz w:val="24"/>
                <w:szCs w:val="24"/>
              </w:rPr>
              <w:t>много</w:t>
            </w:r>
            <w:r w:rsidR="00D94D02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="00E179A5">
              <w:rPr>
                <w:rFonts w:ascii="Times New Roman" w:hAnsi="Times New Roman"/>
                <w:snapToGrid w:val="0"/>
                <w:sz w:val="24"/>
                <w:szCs w:val="24"/>
              </w:rPr>
              <w:t>кв</w:t>
            </w:r>
            <w:r w:rsidRPr="00A954FA">
              <w:rPr>
                <w:rFonts w:ascii="Times New Roman" w:hAnsi="Times New Roman"/>
                <w:snapToGrid w:val="0"/>
                <w:sz w:val="24"/>
                <w:szCs w:val="24"/>
              </w:rPr>
              <w:t>артирном</w:t>
            </w:r>
            <w:proofErr w:type="spellEnd"/>
            <w:r w:rsidRPr="00A954F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жилом фонде (через работников управляющих компаний, Почты России, участковых уполномоченных полиции, работников организаций, обслуживающих газовое хозяйство, инструкторов пожарной профилактики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A954FA">
              <w:rPr>
                <w:rFonts w:ascii="Times New Roman" w:hAnsi="Times New Roman"/>
                <w:snapToGrid w:val="0"/>
                <w:sz w:val="24"/>
                <w:szCs w:val="24"/>
              </w:rPr>
              <w:t>добровольцев и волонтёров)</w:t>
            </w:r>
            <w:proofErr w:type="gramEnd"/>
          </w:p>
        </w:tc>
        <w:tc>
          <w:tcPr>
            <w:tcW w:w="1560" w:type="dxa"/>
          </w:tcPr>
          <w:p w:rsidR="007A4CCE" w:rsidRDefault="00583171" w:rsidP="00892695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2695">
              <w:rPr>
                <w:rFonts w:ascii="Times New Roman" w:hAnsi="Times New Roman"/>
                <w:snapToGrid w:val="0"/>
                <w:sz w:val="24"/>
                <w:szCs w:val="24"/>
              </w:rPr>
              <w:t>октябрь-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декабрь</w:t>
            </w:r>
            <w:r w:rsidRPr="008926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583171" w:rsidRDefault="00583171" w:rsidP="00892695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92695">
              <w:rPr>
                <w:rFonts w:ascii="Times New Roman" w:hAnsi="Times New Roman"/>
                <w:snapToGrid w:val="0"/>
                <w:sz w:val="24"/>
                <w:szCs w:val="24"/>
              </w:rPr>
              <w:t>2019 года</w:t>
            </w:r>
          </w:p>
        </w:tc>
        <w:tc>
          <w:tcPr>
            <w:tcW w:w="2268" w:type="dxa"/>
          </w:tcPr>
          <w:p w:rsidR="00583171" w:rsidRDefault="00583171" w:rsidP="00B639C5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Pr="00B639C5">
              <w:rPr>
                <w:rFonts w:ascii="Times New Roman" w:hAnsi="Times New Roman"/>
                <w:snapToGrid w:val="0"/>
                <w:sz w:val="24"/>
                <w:szCs w:val="24"/>
              </w:rPr>
              <w:t>правляющие компании,</w:t>
            </w:r>
          </w:p>
          <w:p w:rsidR="00583171" w:rsidRDefault="00583171" w:rsidP="00B639C5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639C5">
              <w:rPr>
                <w:rFonts w:ascii="Times New Roman" w:hAnsi="Times New Roman"/>
                <w:snapToGrid w:val="0"/>
                <w:sz w:val="24"/>
                <w:szCs w:val="24"/>
              </w:rPr>
              <w:t>ТСЖ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  <w:p w:rsidR="00583171" w:rsidRDefault="00583171" w:rsidP="00B639C5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МКУ города Нижневартовска «Управление по делам ГО и ЧС» (далее – МКУ УГОЧС),</w:t>
            </w:r>
          </w:p>
          <w:p w:rsidR="00583171" w:rsidRPr="00B639C5" w:rsidRDefault="00583171" w:rsidP="00B70DD1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Нижневар-товскгаз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83171" w:rsidRDefault="004F204D" w:rsidP="00702333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F204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20.11.2019</w:t>
            </w:r>
          </w:p>
          <w:p w:rsidR="00CE358D" w:rsidRDefault="00CE358D" w:rsidP="00CE358D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20.12.2019</w:t>
            </w:r>
          </w:p>
        </w:tc>
      </w:tr>
      <w:tr w:rsidR="00583171" w:rsidTr="000C66A1">
        <w:tc>
          <w:tcPr>
            <w:tcW w:w="675" w:type="dxa"/>
          </w:tcPr>
          <w:p w:rsidR="00583171" w:rsidRPr="007C4D63" w:rsidRDefault="00583171" w:rsidP="00672D93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C4D63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7938" w:type="dxa"/>
          </w:tcPr>
          <w:p w:rsidR="00583171" w:rsidRPr="000E3237" w:rsidRDefault="00E179A5" w:rsidP="00523E0A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Проведение</w:t>
            </w:r>
            <w:r w:rsidR="0058317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583171" w:rsidRPr="000E3237">
              <w:rPr>
                <w:rFonts w:ascii="Times New Roman" w:hAnsi="Times New Roman"/>
                <w:snapToGrid w:val="0"/>
                <w:sz w:val="24"/>
                <w:szCs w:val="24"/>
              </w:rPr>
              <w:t>общи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583171" w:rsidRPr="000E323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осмотр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ов</w:t>
            </w:r>
            <w:r w:rsidR="00583171" w:rsidRPr="000E323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многоквартирных жилых домов работниками организаций по обслуживанию жилищного фонда, </w:t>
            </w:r>
            <w:proofErr w:type="gramStart"/>
            <w:r w:rsidR="00583171" w:rsidRPr="000E3237">
              <w:rPr>
                <w:rFonts w:ascii="Times New Roman" w:hAnsi="Times New Roman"/>
                <w:snapToGrid w:val="0"/>
                <w:sz w:val="24"/>
                <w:szCs w:val="24"/>
              </w:rPr>
              <w:t>предусмотренные</w:t>
            </w:r>
            <w:proofErr w:type="gramEnd"/>
            <w:r w:rsidR="00583171" w:rsidRPr="000E323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пунктом 2.1.1. Правил и норм технической эксплуатации жилищного фонда, утверждённых постановлением Госстроя Российской Федерации от 27.09.2003 № 170</w:t>
            </w:r>
            <w:r w:rsidR="00583171">
              <w:rPr>
                <w:rFonts w:ascii="Times New Roman" w:hAnsi="Times New Roman"/>
                <w:snapToGrid w:val="0"/>
                <w:sz w:val="24"/>
                <w:szCs w:val="24"/>
              </w:rPr>
              <w:t>, в ходе которых:</w:t>
            </w:r>
          </w:p>
        </w:tc>
        <w:tc>
          <w:tcPr>
            <w:tcW w:w="1560" w:type="dxa"/>
          </w:tcPr>
          <w:p w:rsidR="007A4CCE" w:rsidRDefault="00583171" w:rsidP="00892695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26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октябрь-ноябрь </w:t>
            </w:r>
          </w:p>
          <w:p w:rsidR="00583171" w:rsidRDefault="00583171" w:rsidP="00892695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92695">
              <w:rPr>
                <w:rFonts w:ascii="Times New Roman" w:hAnsi="Times New Roman"/>
                <w:snapToGrid w:val="0"/>
                <w:sz w:val="24"/>
                <w:szCs w:val="24"/>
              </w:rPr>
              <w:t>2019 года</w:t>
            </w:r>
          </w:p>
        </w:tc>
        <w:tc>
          <w:tcPr>
            <w:tcW w:w="2268" w:type="dxa"/>
          </w:tcPr>
          <w:p w:rsidR="00583171" w:rsidRDefault="00583171" w:rsidP="00892695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Pr="00B639C5">
              <w:rPr>
                <w:rFonts w:ascii="Times New Roman" w:hAnsi="Times New Roman"/>
                <w:snapToGrid w:val="0"/>
                <w:sz w:val="24"/>
                <w:szCs w:val="24"/>
              </w:rPr>
              <w:t>правляющие компании,</w:t>
            </w:r>
          </w:p>
          <w:p w:rsidR="00583171" w:rsidRDefault="00583171" w:rsidP="00892695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639C5">
              <w:rPr>
                <w:rFonts w:ascii="Times New Roman" w:hAnsi="Times New Roman"/>
                <w:snapToGrid w:val="0"/>
                <w:sz w:val="24"/>
                <w:szCs w:val="24"/>
              </w:rPr>
              <w:t>ТСЖ</w:t>
            </w:r>
          </w:p>
        </w:tc>
        <w:tc>
          <w:tcPr>
            <w:tcW w:w="2126" w:type="dxa"/>
          </w:tcPr>
          <w:p w:rsidR="00583171" w:rsidRDefault="004F204D" w:rsidP="00702333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204D">
              <w:rPr>
                <w:rFonts w:ascii="Times New Roman" w:hAnsi="Times New Roman"/>
                <w:snapToGrid w:val="0"/>
                <w:sz w:val="24"/>
                <w:szCs w:val="24"/>
              </w:rPr>
              <w:t>20.11.2019</w:t>
            </w:r>
          </w:p>
        </w:tc>
      </w:tr>
      <w:tr w:rsidR="00583171" w:rsidTr="000C66A1">
        <w:tc>
          <w:tcPr>
            <w:tcW w:w="675" w:type="dxa"/>
          </w:tcPr>
          <w:p w:rsidR="00583171" w:rsidRPr="007C4D63" w:rsidRDefault="00583171" w:rsidP="00672D93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C4D63">
              <w:rPr>
                <w:rFonts w:ascii="Times New Roman" w:hAnsi="Times New Roman"/>
                <w:snapToGrid w:val="0"/>
                <w:sz w:val="24"/>
                <w:szCs w:val="24"/>
              </w:rPr>
              <w:t>3.1.</w:t>
            </w:r>
          </w:p>
        </w:tc>
        <w:tc>
          <w:tcPr>
            <w:tcW w:w="7938" w:type="dxa"/>
          </w:tcPr>
          <w:p w:rsidR="00583171" w:rsidRPr="000E3237" w:rsidRDefault="00D94D02" w:rsidP="00381DFC">
            <w:pPr>
              <w:pStyle w:val="100"/>
              <w:shd w:val="clear" w:color="auto" w:fill="FFFFFF"/>
              <w:tabs>
                <w:tab w:val="left" w:pos="851"/>
                <w:tab w:val="left" w:pos="1701"/>
              </w:tabs>
              <w:ind w:left="34" w:right="-2" w:firstLine="14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583171" w:rsidRPr="000E323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провести мероприятия по очистке мест общего пользования </w:t>
            </w:r>
            <w:proofErr w:type="spellStart"/>
            <w:proofErr w:type="gramStart"/>
            <w:r w:rsidR="00583171" w:rsidRPr="000E3237">
              <w:rPr>
                <w:rFonts w:ascii="Times New Roman" w:hAnsi="Times New Roman"/>
                <w:snapToGrid w:val="0"/>
                <w:sz w:val="24"/>
                <w:szCs w:val="24"/>
              </w:rPr>
              <w:t>много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="00583171" w:rsidRPr="000E3237">
              <w:rPr>
                <w:rFonts w:ascii="Times New Roman" w:hAnsi="Times New Roman"/>
                <w:snapToGrid w:val="0"/>
                <w:sz w:val="24"/>
                <w:szCs w:val="24"/>
              </w:rPr>
              <w:t>квартирных</w:t>
            </w:r>
            <w:proofErr w:type="spellEnd"/>
            <w:proofErr w:type="gramEnd"/>
            <w:r w:rsidR="00583171" w:rsidRPr="000E323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жилых домов от посторонних предметов, мебели и других горючих материалов, в том числе в подвальных и чердачных помещениях</w:t>
            </w:r>
          </w:p>
        </w:tc>
        <w:tc>
          <w:tcPr>
            <w:tcW w:w="1560" w:type="dxa"/>
          </w:tcPr>
          <w:p w:rsidR="007A4CCE" w:rsidRDefault="00583171" w:rsidP="00892695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26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октябрь-ноябрь </w:t>
            </w:r>
          </w:p>
          <w:p w:rsidR="00583171" w:rsidRDefault="00583171" w:rsidP="00892695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92695">
              <w:rPr>
                <w:rFonts w:ascii="Times New Roman" w:hAnsi="Times New Roman"/>
                <w:snapToGrid w:val="0"/>
                <w:sz w:val="24"/>
                <w:szCs w:val="24"/>
              </w:rPr>
              <w:t>2019 года</w:t>
            </w:r>
          </w:p>
        </w:tc>
        <w:tc>
          <w:tcPr>
            <w:tcW w:w="2268" w:type="dxa"/>
          </w:tcPr>
          <w:p w:rsidR="00583171" w:rsidRDefault="00583171" w:rsidP="002115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Pr="00B639C5">
              <w:rPr>
                <w:rFonts w:ascii="Times New Roman" w:hAnsi="Times New Roman"/>
                <w:snapToGrid w:val="0"/>
                <w:sz w:val="24"/>
                <w:szCs w:val="24"/>
              </w:rPr>
              <w:t>правляющие компании,</w:t>
            </w:r>
          </w:p>
          <w:p w:rsidR="00583171" w:rsidRDefault="00583171" w:rsidP="002115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639C5">
              <w:rPr>
                <w:rFonts w:ascii="Times New Roman" w:hAnsi="Times New Roman"/>
                <w:snapToGrid w:val="0"/>
                <w:sz w:val="24"/>
                <w:szCs w:val="24"/>
              </w:rPr>
              <w:t>ТСЖ</w:t>
            </w:r>
          </w:p>
        </w:tc>
        <w:tc>
          <w:tcPr>
            <w:tcW w:w="2126" w:type="dxa"/>
          </w:tcPr>
          <w:p w:rsidR="00583171" w:rsidRDefault="004F204D" w:rsidP="00702333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204D">
              <w:rPr>
                <w:rFonts w:ascii="Times New Roman" w:hAnsi="Times New Roman"/>
                <w:snapToGrid w:val="0"/>
                <w:sz w:val="24"/>
                <w:szCs w:val="24"/>
              </w:rPr>
              <w:t>20.11.2019</w:t>
            </w:r>
          </w:p>
        </w:tc>
      </w:tr>
      <w:tr w:rsidR="00583171" w:rsidTr="000C66A1">
        <w:tc>
          <w:tcPr>
            <w:tcW w:w="675" w:type="dxa"/>
          </w:tcPr>
          <w:p w:rsidR="00583171" w:rsidRPr="007C4D63" w:rsidRDefault="00583171" w:rsidP="00672D93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C4D63">
              <w:rPr>
                <w:rFonts w:ascii="Times New Roman" w:hAnsi="Times New Roman"/>
                <w:snapToGrid w:val="0"/>
                <w:sz w:val="24"/>
                <w:szCs w:val="24"/>
              </w:rPr>
              <w:t>3.2.</w:t>
            </w:r>
          </w:p>
        </w:tc>
        <w:tc>
          <w:tcPr>
            <w:tcW w:w="7938" w:type="dxa"/>
          </w:tcPr>
          <w:p w:rsidR="00583171" w:rsidRPr="000E3237" w:rsidRDefault="00D94D02" w:rsidP="00381DFC">
            <w:pPr>
              <w:pStyle w:val="100"/>
              <w:shd w:val="clear" w:color="auto" w:fill="FFFFFF"/>
              <w:tabs>
                <w:tab w:val="left" w:pos="851"/>
                <w:tab w:val="left" w:pos="1701"/>
              </w:tabs>
              <w:ind w:left="34" w:right="-2" w:firstLine="14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583171" w:rsidRPr="000E323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провести оценку состояния электросетей в </w:t>
            </w:r>
            <w:proofErr w:type="gramStart"/>
            <w:r w:rsidR="00583171" w:rsidRPr="000E3237">
              <w:rPr>
                <w:rFonts w:ascii="Times New Roman" w:hAnsi="Times New Roman"/>
                <w:snapToGrid w:val="0"/>
                <w:sz w:val="24"/>
                <w:szCs w:val="24"/>
              </w:rPr>
              <w:t>местах</w:t>
            </w:r>
            <w:proofErr w:type="gramEnd"/>
            <w:r w:rsidR="00583171" w:rsidRPr="000E323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общего пользования жилых домов, с целью исключения возникновения пожаров по причине нарушений правил устройства и эксплуатации электрооборудования</w:t>
            </w:r>
          </w:p>
        </w:tc>
        <w:tc>
          <w:tcPr>
            <w:tcW w:w="1560" w:type="dxa"/>
          </w:tcPr>
          <w:p w:rsidR="007A4CCE" w:rsidRDefault="00583171" w:rsidP="00892695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2695">
              <w:rPr>
                <w:rFonts w:ascii="Times New Roman" w:hAnsi="Times New Roman"/>
                <w:snapToGrid w:val="0"/>
                <w:sz w:val="24"/>
                <w:szCs w:val="24"/>
              </w:rPr>
              <w:t>октябрь-ноябрь</w:t>
            </w:r>
          </w:p>
          <w:p w:rsidR="00583171" w:rsidRDefault="00583171" w:rsidP="00892695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926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2019 года</w:t>
            </w:r>
          </w:p>
        </w:tc>
        <w:tc>
          <w:tcPr>
            <w:tcW w:w="2268" w:type="dxa"/>
          </w:tcPr>
          <w:p w:rsidR="00583171" w:rsidRDefault="00583171" w:rsidP="002115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Pr="00B639C5">
              <w:rPr>
                <w:rFonts w:ascii="Times New Roman" w:hAnsi="Times New Roman"/>
                <w:snapToGrid w:val="0"/>
                <w:sz w:val="24"/>
                <w:szCs w:val="24"/>
              </w:rPr>
              <w:t>правляющие компании,</w:t>
            </w:r>
          </w:p>
          <w:p w:rsidR="00583171" w:rsidRDefault="00583171" w:rsidP="002115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639C5">
              <w:rPr>
                <w:rFonts w:ascii="Times New Roman" w:hAnsi="Times New Roman"/>
                <w:snapToGrid w:val="0"/>
                <w:sz w:val="24"/>
                <w:szCs w:val="24"/>
              </w:rPr>
              <w:t>ТСЖ</w:t>
            </w:r>
          </w:p>
        </w:tc>
        <w:tc>
          <w:tcPr>
            <w:tcW w:w="2126" w:type="dxa"/>
          </w:tcPr>
          <w:p w:rsidR="00583171" w:rsidRDefault="004F204D" w:rsidP="00702333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204D">
              <w:rPr>
                <w:rFonts w:ascii="Times New Roman" w:hAnsi="Times New Roman"/>
                <w:snapToGrid w:val="0"/>
                <w:sz w:val="24"/>
                <w:szCs w:val="24"/>
              </w:rPr>
              <w:t>20.11.2019</w:t>
            </w:r>
          </w:p>
        </w:tc>
      </w:tr>
      <w:tr w:rsidR="00583171" w:rsidTr="000C66A1">
        <w:tc>
          <w:tcPr>
            <w:tcW w:w="675" w:type="dxa"/>
          </w:tcPr>
          <w:p w:rsidR="00583171" w:rsidRPr="007C4D63" w:rsidRDefault="00583171" w:rsidP="00672D93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C4D63">
              <w:rPr>
                <w:rFonts w:ascii="Times New Roman" w:hAnsi="Times New Roman"/>
                <w:snapToGrid w:val="0"/>
                <w:sz w:val="24"/>
                <w:szCs w:val="24"/>
              </w:rPr>
              <w:t>3.3.</w:t>
            </w:r>
          </w:p>
        </w:tc>
        <w:tc>
          <w:tcPr>
            <w:tcW w:w="7938" w:type="dxa"/>
          </w:tcPr>
          <w:p w:rsidR="00583171" w:rsidRPr="000E3237" w:rsidRDefault="00D94D02" w:rsidP="00381DFC">
            <w:pPr>
              <w:pStyle w:val="100"/>
              <w:shd w:val="clear" w:color="auto" w:fill="FFFFFF"/>
              <w:tabs>
                <w:tab w:val="left" w:pos="851"/>
                <w:tab w:val="left" w:pos="1701"/>
              </w:tabs>
              <w:ind w:left="34" w:right="-2" w:firstLine="14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583171" w:rsidRPr="000E323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проверить содержание в закрытом </w:t>
            </w:r>
            <w:proofErr w:type="gramStart"/>
            <w:r w:rsidR="00583171" w:rsidRPr="000E3237">
              <w:rPr>
                <w:rFonts w:ascii="Times New Roman" w:hAnsi="Times New Roman"/>
                <w:snapToGrid w:val="0"/>
                <w:sz w:val="24"/>
                <w:szCs w:val="24"/>
              </w:rPr>
              <w:t>состоянии</w:t>
            </w:r>
            <w:proofErr w:type="gramEnd"/>
            <w:r w:rsidR="00583171" w:rsidRPr="000E323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дверей, ведущих в подвальные и чердачные помещения, а также проверку работоспособности устройств ограничения доступа (</w:t>
            </w:r>
            <w:proofErr w:type="spellStart"/>
            <w:r w:rsidR="00583171" w:rsidRPr="000E3237">
              <w:rPr>
                <w:rFonts w:ascii="Times New Roman" w:hAnsi="Times New Roman"/>
                <w:snapToGrid w:val="0"/>
                <w:sz w:val="24"/>
                <w:szCs w:val="24"/>
              </w:rPr>
              <w:t>домофонов</w:t>
            </w:r>
            <w:proofErr w:type="spellEnd"/>
            <w:r w:rsidR="00583171" w:rsidRPr="000E3237">
              <w:rPr>
                <w:rFonts w:ascii="Times New Roman" w:hAnsi="Times New Roman"/>
                <w:snapToGrid w:val="0"/>
                <w:sz w:val="24"/>
                <w:szCs w:val="24"/>
              </w:rPr>
              <w:t>) в подъезды жилых домов</w:t>
            </w:r>
          </w:p>
        </w:tc>
        <w:tc>
          <w:tcPr>
            <w:tcW w:w="1560" w:type="dxa"/>
          </w:tcPr>
          <w:p w:rsidR="007A4CCE" w:rsidRDefault="00583171" w:rsidP="00892695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26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октябрь-ноябрь </w:t>
            </w:r>
          </w:p>
          <w:p w:rsidR="00583171" w:rsidRDefault="00583171" w:rsidP="00892695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92695">
              <w:rPr>
                <w:rFonts w:ascii="Times New Roman" w:hAnsi="Times New Roman"/>
                <w:snapToGrid w:val="0"/>
                <w:sz w:val="24"/>
                <w:szCs w:val="24"/>
              </w:rPr>
              <w:t>2019 года</w:t>
            </w:r>
          </w:p>
        </w:tc>
        <w:tc>
          <w:tcPr>
            <w:tcW w:w="2268" w:type="dxa"/>
          </w:tcPr>
          <w:p w:rsidR="00583171" w:rsidRDefault="00583171" w:rsidP="002115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Pr="00B639C5">
              <w:rPr>
                <w:rFonts w:ascii="Times New Roman" w:hAnsi="Times New Roman"/>
                <w:snapToGrid w:val="0"/>
                <w:sz w:val="24"/>
                <w:szCs w:val="24"/>
              </w:rPr>
              <w:t>правляющие компании,</w:t>
            </w:r>
          </w:p>
          <w:p w:rsidR="00583171" w:rsidRDefault="00583171" w:rsidP="002115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639C5">
              <w:rPr>
                <w:rFonts w:ascii="Times New Roman" w:hAnsi="Times New Roman"/>
                <w:snapToGrid w:val="0"/>
                <w:sz w:val="24"/>
                <w:szCs w:val="24"/>
              </w:rPr>
              <w:t>ТСЖ</w:t>
            </w:r>
          </w:p>
        </w:tc>
        <w:tc>
          <w:tcPr>
            <w:tcW w:w="2126" w:type="dxa"/>
          </w:tcPr>
          <w:p w:rsidR="00583171" w:rsidRDefault="00F25AB5" w:rsidP="00F25AB5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09.10.2019</w:t>
            </w:r>
          </w:p>
        </w:tc>
      </w:tr>
      <w:tr w:rsidR="00583171" w:rsidTr="000C66A1">
        <w:tc>
          <w:tcPr>
            <w:tcW w:w="675" w:type="dxa"/>
          </w:tcPr>
          <w:p w:rsidR="00583171" w:rsidRPr="007C4D63" w:rsidRDefault="00583171" w:rsidP="00672D93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C4D63">
              <w:rPr>
                <w:rFonts w:ascii="Times New Roman" w:hAnsi="Times New Roman"/>
                <w:snapToGrid w:val="0"/>
                <w:sz w:val="24"/>
                <w:szCs w:val="24"/>
              </w:rPr>
              <w:t>3.4.</w:t>
            </w:r>
          </w:p>
        </w:tc>
        <w:tc>
          <w:tcPr>
            <w:tcW w:w="7938" w:type="dxa"/>
          </w:tcPr>
          <w:p w:rsidR="00583171" w:rsidRPr="000E3237" w:rsidRDefault="00583171" w:rsidP="000E3237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</w:t>
            </w:r>
            <w:r w:rsidRPr="000E323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актуализировать тематическую информацию на стендах в местах общего пользования по вопросам </w:t>
            </w:r>
            <w:proofErr w:type="gramStart"/>
            <w:r w:rsidRPr="000E3237">
              <w:rPr>
                <w:rFonts w:ascii="Times New Roman" w:hAnsi="Times New Roman"/>
                <w:snapToGrid w:val="0"/>
                <w:sz w:val="24"/>
                <w:szCs w:val="24"/>
              </w:rPr>
              <w:t>пожарной</w:t>
            </w:r>
            <w:proofErr w:type="gramEnd"/>
            <w:r w:rsidRPr="000E323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безопасности, с учётом наступления осенне-зимнего пожароопасного периода</w:t>
            </w:r>
          </w:p>
        </w:tc>
        <w:tc>
          <w:tcPr>
            <w:tcW w:w="1560" w:type="dxa"/>
          </w:tcPr>
          <w:p w:rsidR="007A4CCE" w:rsidRDefault="00583171" w:rsidP="00892695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26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октябрь-ноябрь </w:t>
            </w:r>
          </w:p>
          <w:p w:rsidR="00583171" w:rsidRDefault="00583171" w:rsidP="00892695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92695">
              <w:rPr>
                <w:rFonts w:ascii="Times New Roman" w:hAnsi="Times New Roman"/>
                <w:snapToGrid w:val="0"/>
                <w:sz w:val="24"/>
                <w:szCs w:val="24"/>
              </w:rPr>
              <w:t>2019 года</w:t>
            </w:r>
          </w:p>
        </w:tc>
        <w:tc>
          <w:tcPr>
            <w:tcW w:w="2268" w:type="dxa"/>
          </w:tcPr>
          <w:p w:rsidR="00583171" w:rsidRDefault="00583171" w:rsidP="002115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Pr="00B639C5">
              <w:rPr>
                <w:rFonts w:ascii="Times New Roman" w:hAnsi="Times New Roman"/>
                <w:snapToGrid w:val="0"/>
                <w:sz w:val="24"/>
                <w:szCs w:val="24"/>
              </w:rPr>
              <w:t>правляющие компании,</w:t>
            </w:r>
          </w:p>
          <w:p w:rsidR="00583171" w:rsidRDefault="00583171" w:rsidP="002115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639C5">
              <w:rPr>
                <w:rFonts w:ascii="Times New Roman" w:hAnsi="Times New Roman"/>
                <w:snapToGrid w:val="0"/>
                <w:sz w:val="24"/>
                <w:szCs w:val="24"/>
              </w:rPr>
              <w:t>ТСЖ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  <w:p w:rsidR="00583171" w:rsidRDefault="00583171" w:rsidP="002115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МКУ УГОЧС</w:t>
            </w:r>
          </w:p>
        </w:tc>
        <w:tc>
          <w:tcPr>
            <w:tcW w:w="2126" w:type="dxa"/>
          </w:tcPr>
          <w:p w:rsidR="00583171" w:rsidRDefault="004F204D" w:rsidP="00702333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204D">
              <w:rPr>
                <w:rFonts w:ascii="Times New Roman" w:hAnsi="Times New Roman"/>
                <w:snapToGrid w:val="0"/>
                <w:sz w:val="24"/>
                <w:szCs w:val="24"/>
              </w:rPr>
              <w:t>20.11.2019</w:t>
            </w:r>
          </w:p>
        </w:tc>
      </w:tr>
      <w:tr w:rsidR="00404194" w:rsidTr="000C66A1">
        <w:tc>
          <w:tcPr>
            <w:tcW w:w="675" w:type="dxa"/>
          </w:tcPr>
          <w:p w:rsidR="00404194" w:rsidRPr="007C4D63" w:rsidRDefault="00404194" w:rsidP="00672D93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404194" w:rsidRDefault="00404194" w:rsidP="00404194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04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инструктажи с управляющими организациями, в части соблюдения требований пожарной безопасности при проведении ремонтных работ в многоквартирном </w:t>
            </w:r>
            <w:r w:rsidR="00EB5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жилом </w:t>
            </w:r>
            <w:r w:rsidRPr="00404194">
              <w:rPr>
                <w:rFonts w:ascii="Times New Roman" w:eastAsia="Calibri" w:hAnsi="Times New Roman" w:cs="Times New Roman"/>
                <w:sz w:val="24"/>
                <w:szCs w:val="24"/>
              </w:rPr>
              <w:t>доме</w:t>
            </w:r>
            <w:r w:rsidRPr="0040419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404194" w:rsidRDefault="00404194" w:rsidP="00E97118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26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октябрь </w:t>
            </w:r>
          </w:p>
          <w:p w:rsidR="00404194" w:rsidRDefault="00404194" w:rsidP="00E97118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92695">
              <w:rPr>
                <w:rFonts w:ascii="Times New Roman" w:hAnsi="Times New Roman"/>
                <w:snapToGrid w:val="0"/>
                <w:sz w:val="24"/>
                <w:szCs w:val="24"/>
              </w:rPr>
              <w:t>2019 года</w:t>
            </w:r>
          </w:p>
        </w:tc>
        <w:tc>
          <w:tcPr>
            <w:tcW w:w="2268" w:type="dxa"/>
          </w:tcPr>
          <w:p w:rsidR="00404194" w:rsidRDefault="00404194" w:rsidP="00E97118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Pr="00B639C5">
              <w:rPr>
                <w:rFonts w:ascii="Times New Roman" w:hAnsi="Times New Roman"/>
                <w:snapToGrid w:val="0"/>
                <w:sz w:val="24"/>
                <w:szCs w:val="24"/>
              </w:rPr>
              <w:t>правляющие компании,</w:t>
            </w:r>
          </w:p>
          <w:p w:rsidR="00404194" w:rsidRDefault="00404194" w:rsidP="00404194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639C5">
              <w:rPr>
                <w:rFonts w:ascii="Times New Roman" w:hAnsi="Times New Roman"/>
                <w:snapToGrid w:val="0"/>
                <w:sz w:val="24"/>
                <w:szCs w:val="24"/>
              </w:rPr>
              <w:t>ТСЖ</w:t>
            </w:r>
          </w:p>
        </w:tc>
        <w:tc>
          <w:tcPr>
            <w:tcW w:w="2126" w:type="dxa"/>
          </w:tcPr>
          <w:p w:rsidR="00404194" w:rsidRPr="004F204D" w:rsidRDefault="00404194" w:rsidP="00702333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09.10.2019</w:t>
            </w:r>
          </w:p>
        </w:tc>
      </w:tr>
      <w:tr w:rsidR="00404194" w:rsidTr="000C66A1">
        <w:tc>
          <w:tcPr>
            <w:tcW w:w="675" w:type="dxa"/>
          </w:tcPr>
          <w:p w:rsidR="00404194" w:rsidRPr="007C4D63" w:rsidRDefault="002D0D25" w:rsidP="002D0D25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D0D25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="00404194" w:rsidRPr="002D0D25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404194" w:rsidRDefault="00404194" w:rsidP="00A006BF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</w:t>
            </w:r>
            <w:r w:rsidRPr="00DA7826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их рейдов</w:t>
            </w:r>
            <w:r w:rsidRPr="00DA78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проверке мест проживания социально неадаптированных слоев населения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(«группа риска»).</w:t>
            </w:r>
            <w:r w:rsidRPr="00DA78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04194" w:rsidRDefault="00404194" w:rsidP="004773F4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r w:rsidRPr="00DA7826">
              <w:rPr>
                <w:rFonts w:ascii="Times New Roman" w:hAnsi="Times New Roman"/>
                <w:sz w:val="24"/>
                <w:szCs w:val="24"/>
                <w:lang w:eastAsia="ru-RU"/>
              </w:rPr>
              <w:t>едени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DA78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квартирах, в которых проживают лица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A7826">
              <w:rPr>
                <w:rFonts w:ascii="Times New Roman" w:hAnsi="Times New Roman"/>
                <w:sz w:val="24"/>
                <w:szCs w:val="24"/>
                <w:lang w:eastAsia="ru-RU"/>
              </w:rPr>
              <w:t>группы риска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DA78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(допустившие нарушение норм и правил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пожарной безопасности</w:t>
            </w:r>
            <w:r w:rsidRPr="00DA78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быту, ведущие асоциальный образ жизни, одинокие инвалиды и т. д.)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представлять в участковые пункты полиции</w:t>
            </w:r>
            <w:r w:rsidRPr="00DA78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целью </w:t>
            </w:r>
            <w:r w:rsidRPr="00DA78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информирования органов внутренних дел о лицах, относящихся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данной группе</w:t>
            </w:r>
            <w:r w:rsidRPr="00DA78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для осуществления профилактического учета в соответствии </w:t>
            </w:r>
            <w:r w:rsidRPr="00A006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hyperlink r:id="rId6" w:history="1">
              <w:r w:rsidRPr="00A006BF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Федеральным законом 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от 23.06.2016 №182-ФЗ «</w:t>
              </w:r>
              <w:r w:rsidRPr="00A006BF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Об основах системы профилактики</w:t>
              </w:r>
              <w:proofErr w:type="gramEnd"/>
              <w:r w:rsidRPr="00A006BF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правонарушений в Российской Федерации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1560" w:type="dxa"/>
          </w:tcPr>
          <w:p w:rsidR="00404194" w:rsidRPr="00892695" w:rsidRDefault="00404194" w:rsidP="0019134F">
            <w:pPr>
              <w:pStyle w:val="100"/>
              <w:tabs>
                <w:tab w:val="left" w:pos="1134"/>
              </w:tabs>
              <w:ind w:right="-2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404194" w:rsidRDefault="00404194" w:rsidP="00381DFC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Pr="00B639C5">
              <w:rPr>
                <w:rFonts w:ascii="Times New Roman" w:hAnsi="Times New Roman"/>
                <w:snapToGrid w:val="0"/>
                <w:sz w:val="24"/>
                <w:szCs w:val="24"/>
              </w:rPr>
              <w:t>правляющие компании,</w:t>
            </w:r>
          </w:p>
          <w:p w:rsidR="00404194" w:rsidRDefault="00404194" w:rsidP="00381DFC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639C5">
              <w:rPr>
                <w:rFonts w:ascii="Times New Roman" w:hAnsi="Times New Roman"/>
                <w:snapToGrid w:val="0"/>
                <w:sz w:val="24"/>
                <w:szCs w:val="24"/>
              </w:rPr>
              <w:t>ТСЖ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  <w:p w:rsidR="00404194" w:rsidRDefault="00404194" w:rsidP="004D3622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уполномоченные полиции Управления МВД России по г. Нижневартовску (по согласованию)</w:t>
            </w:r>
          </w:p>
        </w:tc>
        <w:tc>
          <w:tcPr>
            <w:tcW w:w="2126" w:type="dxa"/>
          </w:tcPr>
          <w:p w:rsidR="00404194" w:rsidRPr="00583171" w:rsidRDefault="00404194" w:rsidP="004F204D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17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  <w:r w:rsidRPr="00583171">
              <w:rPr>
                <w:rFonts w:ascii="Times New Roman" w:hAnsi="Times New Roman"/>
                <w:snapToGrid w:val="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583171">
              <w:rPr>
                <w:rFonts w:ascii="Times New Roman" w:hAnsi="Times New Roman"/>
                <w:snapToGrid w:val="0"/>
                <w:sz w:val="24"/>
                <w:szCs w:val="24"/>
              </w:rPr>
              <w:t>.2019</w:t>
            </w:r>
          </w:p>
          <w:p w:rsidR="00404194" w:rsidRPr="00583171" w:rsidRDefault="00404194" w:rsidP="004F204D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17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  <w:r w:rsidRPr="00583171">
              <w:rPr>
                <w:rFonts w:ascii="Times New Roman" w:hAnsi="Times New Roman"/>
                <w:snapToGrid w:val="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 w:rsidRPr="00583171">
              <w:rPr>
                <w:rFonts w:ascii="Times New Roman" w:hAnsi="Times New Roman"/>
                <w:snapToGrid w:val="0"/>
                <w:sz w:val="24"/>
                <w:szCs w:val="24"/>
              </w:rPr>
              <w:t>.2019</w:t>
            </w:r>
          </w:p>
          <w:p w:rsidR="00404194" w:rsidRDefault="00404194" w:rsidP="004F204D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404194" w:rsidTr="000C66A1">
        <w:tc>
          <w:tcPr>
            <w:tcW w:w="675" w:type="dxa"/>
          </w:tcPr>
          <w:p w:rsidR="00404194" w:rsidRDefault="002D0D25" w:rsidP="002D0D25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  <w:r w:rsidR="00404194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404194" w:rsidRDefault="00404194" w:rsidP="006E4CCE">
            <w:pPr>
              <w:pStyle w:val="100"/>
              <w:shd w:val="clear" w:color="auto" w:fill="FFFFFF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0965F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Совместно с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Отделом надзорной деятельности и профилактической работы (по г. Нижневартовску)</w:t>
            </w:r>
            <w:r w:rsidRPr="000965F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 иными заинтересованными </w:t>
            </w:r>
            <w:proofErr w:type="spellStart"/>
            <w:r w:rsidRPr="000965F0">
              <w:rPr>
                <w:rFonts w:ascii="Times New Roman" w:hAnsi="Times New Roman"/>
                <w:snapToGrid w:val="0"/>
                <w:sz w:val="24"/>
                <w:szCs w:val="24"/>
              </w:rPr>
              <w:t>организа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Pr="000965F0">
              <w:rPr>
                <w:rFonts w:ascii="Times New Roman" w:hAnsi="Times New Roman"/>
                <w:snapToGrid w:val="0"/>
                <w:sz w:val="24"/>
                <w:szCs w:val="24"/>
              </w:rPr>
              <w:t>циями</w:t>
            </w:r>
            <w:proofErr w:type="spellEnd"/>
            <w:r w:rsidRPr="000965F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0965F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организовать проведение противопожарных инструктажей с </w:t>
            </w:r>
            <w:r w:rsidRPr="000965F0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социально незащищёнными категориями граждан по месту жительства (семьи с детьми, в том числе находящиеся в социально-опасном положении; социально-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0965F0">
              <w:rPr>
                <w:rFonts w:ascii="Times New Roman" w:hAnsi="Times New Roman"/>
                <w:snapToGrid w:val="0"/>
                <w:sz w:val="24"/>
                <w:szCs w:val="24"/>
              </w:rPr>
              <w:t>еадаптированные несовершеннолетние, входящие в группу риска; граждане пожилого возраста, инвалиды, состоящие на надомном социальном обслуживании;</w:t>
            </w:r>
            <w:proofErr w:type="gramEnd"/>
            <w:r w:rsidRPr="000965F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лица без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определенного места жительства</w:t>
            </w:r>
          </w:p>
        </w:tc>
        <w:tc>
          <w:tcPr>
            <w:tcW w:w="1560" w:type="dxa"/>
          </w:tcPr>
          <w:p w:rsidR="00404194" w:rsidRDefault="00404194" w:rsidP="007A4CC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2695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октябрь-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декабрь</w:t>
            </w:r>
          </w:p>
          <w:p w:rsidR="00404194" w:rsidRDefault="00404194" w:rsidP="00523E0A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2695">
              <w:rPr>
                <w:rFonts w:ascii="Times New Roman" w:hAnsi="Times New Roman"/>
                <w:snapToGrid w:val="0"/>
                <w:sz w:val="24"/>
                <w:szCs w:val="24"/>
              </w:rPr>
              <w:t>2019 года</w:t>
            </w:r>
          </w:p>
        </w:tc>
        <w:tc>
          <w:tcPr>
            <w:tcW w:w="2268" w:type="dxa"/>
          </w:tcPr>
          <w:p w:rsidR="00404194" w:rsidRDefault="00404194" w:rsidP="00F77599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управляющие компании, ТСЖ, </w:t>
            </w:r>
          </w:p>
          <w:p w:rsidR="00404194" w:rsidRDefault="00404194" w:rsidP="00F77599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департамент по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социальной политике администрации города,</w:t>
            </w:r>
          </w:p>
          <w:p w:rsidR="00404194" w:rsidRDefault="00404194" w:rsidP="00F77599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ОНД и 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(по г. Нижневартовску) (по согласованию)</w:t>
            </w:r>
          </w:p>
        </w:tc>
        <w:tc>
          <w:tcPr>
            <w:tcW w:w="2126" w:type="dxa"/>
          </w:tcPr>
          <w:p w:rsidR="00404194" w:rsidRDefault="00404194" w:rsidP="004F204D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17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20.11.2019</w:t>
            </w:r>
          </w:p>
          <w:p w:rsidR="00404194" w:rsidRDefault="00404194" w:rsidP="004F204D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20.12.2019</w:t>
            </w:r>
          </w:p>
        </w:tc>
      </w:tr>
      <w:tr w:rsidR="00404194" w:rsidRPr="00157A64" w:rsidTr="000C66A1">
        <w:tc>
          <w:tcPr>
            <w:tcW w:w="675" w:type="dxa"/>
          </w:tcPr>
          <w:p w:rsidR="00404194" w:rsidRPr="00157A64" w:rsidRDefault="002D0D25" w:rsidP="00A93B1E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7</w:t>
            </w:r>
            <w:r w:rsidR="00404194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404194" w:rsidRPr="00157A64" w:rsidRDefault="00404194" w:rsidP="001223AE">
            <w:pPr>
              <w:pStyle w:val="100"/>
              <w:shd w:val="clear" w:color="auto" w:fill="FFFFFF"/>
              <w:tabs>
                <w:tab w:val="left" w:pos="1134"/>
              </w:tabs>
              <w:ind w:left="34"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Проработать вопрос установки устройств видеонаблюдения в </w:t>
            </w:r>
            <w:proofErr w:type="gramStart"/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>районах</w:t>
            </w:r>
            <w:proofErr w:type="gramEnd"/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 преимущественной застройкой многоквартирными жилыми домами с низкой пожарной устойчивостью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 целью</w:t>
            </w:r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выявления лиц, виновных в противоправных д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ействиях, связанных с поджогами</w:t>
            </w:r>
          </w:p>
        </w:tc>
        <w:tc>
          <w:tcPr>
            <w:tcW w:w="1560" w:type="dxa"/>
          </w:tcPr>
          <w:p w:rsidR="00404194" w:rsidRDefault="00404194" w:rsidP="0037385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2695">
              <w:rPr>
                <w:rFonts w:ascii="Times New Roman" w:hAnsi="Times New Roman"/>
                <w:snapToGrid w:val="0"/>
                <w:sz w:val="24"/>
                <w:szCs w:val="24"/>
              </w:rPr>
              <w:t>октябрь-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декабрь</w:t>
            </w:r>
          </w:p>
          <w:p w:rsidR="00404194" w:rsidRPr="00157A64" w:rsidRDefault="00404194" w:rsidP="0037385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2695">
              <w:rPr>
                <w:rFonts w:ascii="Times New Roman" w:hAnsi="Times New Roman"/>
                <w:snapToGrid w:val="0"/>
                <w:sz w:val="24"/>
                <w:szCs w:val="24"/>
              </w:rPr>
              <w:t>2019 года</w:t>
            </w:r>
          </w:p>
        </w:tc>
        <w:tc>
          <w:tcPr>
            <w:tcW w:w="2268" w:type="dxa"/>
          </w:tcPr>
          <w:p w:rsidR="00404194" w:rsidRDefault="00404194" w:rsidP="002115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департамент жилищно-коммунального хозяйства администрации города,</w:t>
            </w:r>
          </w:p>
          <w:p w:rsidR="00404194" w:rsidRDefault="00404194" w:rsidP="002115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Pr="00B639C5">
              <w:rPr>
                <w:rFonts w:ascii="Times New Roman" w:hAnsi="Times New Roman"/>
                <w:snapToGrid w:val="0"/>
                <w:sz w:val="24"/>
                <w:szCs w:val="24"/>
              </w:rPr>
              <w:t>правляющие компании,</w:t>
            </w:r>
          </w:p>
          <w:p w:rsidR="00404194" w:rsidRPr="00157A64" w:rsidRDefault="00404194" w:rsidP="002115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639C5">
              <w:rPr>
                <w:rFonts w:ascii="Times New Roman" w:hAnsi="Times New Roman"/>
                <w:snapToGrid w:val="0"/>
                <w:sz w:val="24"/>
                <w:szCs w:val="24"/>
              </w:rPr>
              <w:t>ТСЖ</w:t>
            </w:r>
          </w:p>
        </w:tc>
        <w:tc>
          <w:tcPr>
            <w:tcW w:w="2126" w:type="dxa"/>
          </w:tcPr>
          <w:p w:rsidR="00404194" w:rsidRDefault="00404194" w:rsidP="00702333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17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  <w:r w:rsidRPr="00583171">
              <w:rPr>
                <w:rFonts w:ascii="Times New Roman" w:hAnsi="Times New Roman"/>
                <w:snapToGrid w:val="0"/>
                <w:sz w:val="24"/>
                <w:szCs w:val="24"/>
              </w:rPr>
              <w:t>.11.2019</w:t>
            </w:r>
          </w:p>
          <w:p w:rsidR="00404194" w:rsidRDefault="00404194" w:rsidP="00702333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20.12.2019</w:t>
            </w:r>
          </w:p>
        </w:tc>
      </w:tr>
      <w:tr w:rsidR="00404194" w:rsidRPr="00157A64" w:rsidTr="000C66A1">
        <w:tc>
          <w:tcPr>
            <w:tcW w:w="675" w:type="dxa"/>
          </w:tcPr>
          <w:p w:rsidR="00404194" w:rsidRPr="00157A64" w:rsidRDefault="002D0D25" w:rsidP="002D0D25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 w:rsidR="00404194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404194" w:rsidRPr="00157A64" w:rsidRDefault="00404194" w:rsidP="00460386">
            <w:pPr>
              <w:pStyle w:val="100"/>
              <w:shd w:val="clear" w:color="auto" w:fill="FFFFFF"/>
              <w:tabs>
                <w:tab w:val="left" w:pos="1134"/>
              </w:tabs>
              <w:ind w:left="34"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работать вопрос </w:t>
            </w:r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установке в местах общего пользования </w:t>
            </w:r>
            <w:proofErr w:type="spellStart"/>
            <w:proofErr w:type="gramStart"/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>много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>квартирных</w:t>
            </w:r>
            <w:proofErr w:type="spellEnd"/>
            <w:proofErr w:type="gramEnd"/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жилых домов с низкой пожарной устойчивостью, находящихся в муниципальной собственности, а также в жилых помещениях этих домов автономных дымовых пожарных </w:t>
            </w:r>
            <w:proofErr w:type="spellStart"/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>извещателей</w:t>
            </w:r>
            <w:proofErr w:type="spellEnd"/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>, с целью раннего обнаружения и своевременного оповещения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жителей о возникшем возгорании</w:t>
            </w:r>
          </w:p>
        </w:tc>
        <w:tc>
          <w:tcPr>
            <w:tcW w:w="1560" w:type="dxa"/>
          </w:tcPr>
          <w:p w:rsidR="00404194" w:rsidRDefault="00404194" w:rsidP="0037385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2695">
              <w:rPr>
                <w:rFonts w:ascii="Times New Roman" w:hAnsi="Times New Roman"/>
                <w:snapToGrid w:val="0"/>
                <w:sz w:val="24"/>
                <w:szCs w:val="24"/>
              </w:rPr>
              <w:t>октябрь-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декабрь</w:t>
            </w:r>
          </w:p>
          <w:p w:rsidR="00404194" w:rsidRPr="00157A64" w:rsidRDefault="00404194" w:rsidP="0037385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2695">
              <w:rPr>
                <w:rFonts w:ascii="Times New Roman" w:hAnsi="Times New Roman"/>
                <w:snapToGrid w:val="0"/>
                <w:sz w:val="24"/>
                <w:szCs w:val="24"/>
              </w:rPr>
              <w:t>2019 года</w:t>
            </w:r>
          </w:p>
        </w:tc>
        <w:tc>
          <w:tcPr>
            <w:tcW w:w="2268" w:type="dxa"/>
          </w:tcPr>
          <w:p w:rsidR="00404194" w:rsidRDefault="00404194" w:rsidP="002115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Pr="00B639C5">
              <w:rPr>
                <w:rFonts w:ascii="Times New Roman" w:hAnsi="Times New Roman"/>
                <w:snapToGrid w:val="0"/>
                <w:sz w:val="24"/>
                <w:szCs w:val="24"/>
              </w:rPr>
              <w:t>правляющие компании,</w:t>
            </w:r>
          </w:p>
          <w:p w:rsidR="00404194" w:rsidRPr="00157A64" w:rsidRDefault="00404194" w:rsidP="002115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639C5">
              <w:rPr>
                <w:rFonts w:ascii="Times New Roman" w:hAnsi="Times New Roman"/>
                <w:snapToGrid w:val="0"/>
                <w:sz w:val="24"/>
                <w:szCs w:val="24"/>
              </w:rPr>
              <w:t>ТСЖ</w:t>
            </w:r>
          </w:p>
        </w:tc>
        <w:tc>
          <w:tcPr>
            <w:tcW w:w="2126" w:type="dxa"/>
          </w:tcPr>
          <w:p w:rsidR="00404194" w:rsidRDefault="00404194" w:rsidP="00702333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17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  <w:r w:rsidRPr="00583171">
              <w:rPr>
                <w:rFonts w:ascii="Times New Roman" w:hAnsi="Times New Roman"/>
                <w:snapToGrid w:val="0"/>
                <w:sz w:val="24"/>
                <w:szCs w:val="24"/>
              </w:rPr>
              <w:t>.11.2019</w:t>
            </w:r>
          </w:p>
          <w:p w:rsidR="00404194" w:rsidRDefault="00404194" w:rsidP="00702333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20.12.2019</w:t>
            </w:r>
          </w:p>
        </w:tc>
      </w:tr>
      <w:tr w:rsidR="00404194" w:rsidRPr="00157A64" w:rsidTr="000C66A1">
        <w:tc>
          <w:tcPr>
            <w:tcW w:w="675" w:type="dxa"/>
          </w:tcPr>
          <w:p w:rsidR="00404194" w:rsidRPr="00157A64" w:rsidRDefault="002D0D25" w:rsidP="00672D93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  <w:r w:rsidR="00404194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404194" w:rsidRPr="00157A64" w:rsidRDefault="00404194" w:rsidP="001223AE">
            <w:pPr>
              <w:pStyle w:val="100"/>
              <w:shd w:val="clear" w:color="auto" w:fill="FFFFFF"/>
              <w:tabs>
                <w:tab w:val="left" w:pos="1276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дение</w:t>
            </w:r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й</w:t>
            </w:r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оценке работоспособности ранее установленных  дымовых пожарных </w:t>
            </w:r>
            <w:proofErr w:type="spellStart"/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>извещателей</w:t>
            </w:r>
            <w:proofErr w:type="spellEnd"/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 заменой элемент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ов питания (при необходимости)</w:t>
            </w:r>
          </w:p>
        </w:tc>
        <w:tc>
          <w:tcPr>
            <w:tcW w:w="1560" w:type="dxa"/>
          </w:tcPr>
          <w:p w:rsidR="00404194" w:rsidRDefault="00404194" w:rsidP="0037385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2695">
              <w:rPr>
                <w:rFonts w:ascii="Times New Roman" w:hAnsi="Times New Roman"/>
                <w:snapToGrid w:val="0"/>
                <w:sz w:val="24"/>
                <w:szCs w:val="24"/>
              </w:rPr>
              <w:t>октябрь-ноябрь</w:t>
            </w:r>
          </w:p>
          <w:p w:rsidR="00404194" w:rsidRPr="00157A64" w:rsidRDefault="00404194" w:rsidP="0037385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26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2019 года</w:t>
            </w:r>
          </w:p>
        </w:tc>
        <w:tc>
          <w:tcPr>
            <w:tcW w:w="2268" w:type="dxa"/>
          </w:tcPr>
          <w:p w:rsidR="00404194" w:rsidRDefault="00404194" w:rsidP="002115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Pr="00B639C5">
              <w:rPr>
                <w:rFonts w:ascii="Times New Roman" w:hAnsi="Times New Roman"/>
                <w:snapToGrid w:val="0"/>
                <w:sz w:val="24"/>
                <w:szCs w:val="24"/>
              </w:rPr>
              <w:t>правляющие компании,</w:t>
            </w:r>
          </w:p>
          <w:p w:rsidR="00404194" w:rsidRPr="00157A64" w:rsidRDefault="00404194" w:rsidP="002115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639C5">
              <w:rPr>
                <w:rFonts w:ascii="Times New Roman" w:hAnsi="Times New Roman"/>
                <w:snapToGrid w:val="0"/>
                <w:sz w:val="24"/>
                <w:szCs w:val="24"/>
              </w:rPr>
              <w:t>ТСЖ</w:t>
            </w:r>
          </w:p>
        </w:tc>
        <w:tc>
          <w:tcPr>
            <w:tcW w:w="2126" w:type="dxa"/>
          </w:tcPr>
          <w:p w:rsidR="00404194" w:rsidRDefault="00404194" w:rsidP="00702333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8317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  <w:r w:rsidRPr="00583171">
              <w:rPr>
                <w:rFonts w:ascii="Times New Roman" w:hAnsi="Times New Roman"/>
                <w:snapToGrid w:val="0"/>
                <w:sz w:val="24"/>
                <w:szCs w:val="24"/>
              </w:rPr>
              <w:t>.11.2019</w:t>
            </w:r>
          </w:p>
        </w:tc>
      </w:tr>
      <w:tr w:rsidR="00404194" w:rsidRPr="00157A64" w:rsidTr="000C66A1">
        <w:tc>
          <w:tcPr>
            <w:tcW w:w="675" w:type="dxa"/>
          </w:tcPr>
          <w:p w:rsidR="00404194" w:rsidRPr="00157A64" w:rsidRDefault="002D0D25" w:rsidP="002D0D25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10.</w:t>
            </w:r>
          </w:p>
        </w:tc>
        <w:tc>
          <w:tcPr>
            <w:tcW w:w="7938" w:type="dxa"/>
          </w:tcPr>
          <w:p w:rsidR="00404194" w:rsidRDefault="00404194" w:rsidP="00460386">
            <w:pPr>
              <w:pStyle w:val="100"/>
              <w:shd w:val="clear" w:color="auto" w:fill="FFFFFF"/>
              <w:tabs>
                <w:tab w:val="left" w:pos="1134"/>
              </w:tabs>
              <w:ind w:left="34"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>рове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дение</w:t>
            </w:r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внеплановы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противопожарны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инструктаж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ей</w:t>
            </w:r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 мерах </w:t>
            </w:r>
            <w:proofErr w:type="gramStart"/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>пожарной</w:t>
            </w:r>
            <w:proofErr w:type="gramEnd"/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безопасности с работниками подведомственных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муниципаль-ных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</w:t>
            </w:r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(учреждений). </w:t>
            </w:r>
          </w:p>
          <w:p w:rsidR="00404194" w:rsidRPr="00157A64" w:rsidRDefault="00404194" w:rsidP="00460386">
            <w:pPr>
              <w:pStyle w:val="100"/>
              <w:shd w:val="clear" w:color="auto" w:fill="FFFFFF"/>
              <w:tabs>
                <w:tab w:val="left" w:pos="1134"/>
              </w:tabs>
              <w:ind w:left="34"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Pr="00DA7826">
              <w:rPr>
                <w:rFonts w:ascii="Times New Roman" w:hAnsi="Times New Roman"/>
                <w:sz w:val="24"/>
                <w:szCs w:val="24"/>
                <w:lang w:eastAsia="ru-RU"/>
              </w:rPr>
              <w:t>еред проведением праздничных мероприятий, посвященных празднованию "Нового года"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акцент при информировании </w:t>
            </w:r>
            <w:r w:rsidRPr="00DA7826">
              <w:rPr>
                <w:rFonts w:ascii="Times New Roman" w:hAnsi="Times New Roman"/>
                <w:sz w:val="24"/>
                <w:szCs w:val="24"/>
                <w:lang w:eastAsia="ru-RU"/>
              </w:rPr>
              <w:t>на меры безопасности при устройстве новогодних елок, эксплуатации электрических гирлянд, применении пиротехнических изделий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A78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DA78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безопасного поведения в случае чрезвычайных ситуаций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DA78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пожаров, доведение правил вызова экстренных служб</w:t>
            </w:r>
          </w:p>
        </w:tc>
        <w:tc>
          <w:tcPr>
            <w:tcW w:w="1560" w:type="dxa"/>
          </w:tcPr>
          <w:p w:rsidR="00404194" w:rsidRDefault="00404194" w:rsidP="0037385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892695">
              <w:rPr>
                <w:rFonts w:ascii="Times New Roman" w:hAnsi="Times New Roman"/>
                <w:snapToGrid w:val="0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-декабрь</w:t>
            </w:r>
          </w:p>
          <w:p w:rsidR="00404194" w:rsidRPr="00157A64" w:rsidRDefault="00404194" w:rsidP="0037385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2695">
              <w:rPr>
                <w:rFonts w:ascii="Times New Roman" w:hAnsi="Times New Roman"/>
                <w:snapToGrid w:val="0"/>
                <w:sz w:val="24"/>
                <w:szCs w:val="24"/>
              </w:rPr>
              <w:t>2019 года</w:t>
            </w:r>
          </w:p>
        </w:tc>
        <w:tc>
          <w:tcPr>
            <w:tcW w:w="2268" w:type="dxa"/>
          </w:tcPr>
          <w:p w:rsidR="00404194" w:rsidRDefault="00404194" w:rsidP="002115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департамент жилищно-коммунального хозяйства,</w:t>
            </w:r>
          </w:p>
          <w:p w:rsidR="00404194" w:rsidRPr="00157A64" w:rsidRDefault="00404194" w:rsidP="002115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департамент по социальной политике,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департамент образования  администрации города</w:t>
            </w:r>
          </w:p>
        </w:tc>
        <w:tc>
          <w:tcPr>
            <w:tcW w:w="2126" w:type="dxa"/>
          </w:tcPr>
          <w:p w:rsidR="00404194" w:rsidRDefault="00404194" w:rsidP="00345357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20.10.2019</w:t>
            </w:r>
          </w:p>
          <w:p w:rsidR="00404194" w:rsidRDefault="00404194" w:rsidP="00D505DC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30.12.2019</w:t>
            </w:r>
          </w:p>
        </w:tc>
      </w:tr>
      <w:tr w:rsidR="00404194" w:rsidRPr="00157A64" w:rsidTr="000C66A1">
        <w:tc>
          <w:tcPr>
            <w:tcW w:w="675" w:type="dxa"/>
          </w:tcPr>
          <w:p w:rsidR="00404194" w:rsidRPr="00157A64" w:rsidRDefault="00404194" w:rsidP="002D0D25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2D0D25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404194" w:rsidRPr="00157A64" w:rsidRDefault="00404194" w:rsidP="00460386">
            <w:pPr>
              <w:pStyle w:val="100"/>
              <w:shd w:val="clear" w:color="auto" w:fill="FFFFFF"/>
              <w:tabs>
                <w:tab w:val="left" w:pos="1134"/>
              </w:tabs>
              <w:ind w:left="34"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>рове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дение</w:t>
            </w:r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внеплановы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проверок </w:t>
            </w:r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источников наружного </w:t>
            </w:r>
            <w:proofErr w:type="spellStart"/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проти-</w:t>
            </w:r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вопожарного</w:t>
            </w:r>
            <w:proofErr w:type="spellEnd"/>
            <w:proofErr w:type="gramEnd"/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водоснабжения и внутреннего противопожарного водопровода, с составлением соответствующих актов, на </w:t>
            </w:r>
            <w:proofErr w:type="spellStart"/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>подведом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>ственных</w:t>
            </w:r>
            <w:proofErr w:type="spellEnd"/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объектах (п.п. 55, 61 Правил противопожарного режима, утверждённых постановлением Правительства Российской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Федерации от 25.04.2019 № 390)</w:t>
            </w:r>
          </w:p>
        </w:tc>
        <w:tc>
          <w:tcPr>
            <w:tcW w:w="1560" w:type="dxa"/>
          </w:tcPr>
          <w:p w:rsidR="00404194" w:rsidRDefault="00404194" w:rsidP="0037385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2695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октябрь-</w:t>
            </w:r>
            <w:r w:rsidRPr="00892695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ноябрь </w:t>
            </w:r>
          </w:p>
          <w:p w:rsidR="00404194" w:rsidRPr="00157A64" w:rsidRDefault="00404194" w:rsidP="0037385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2695">
              <w:rPr>
                <w:rFonts w:ascii="Times New Roman" w:hAnsi="Times New Roman"/>
                <w:snapToGrid w:val="0"/>
                <w:sz w:val="24"/>
                <w:szCs w:val="24"/>
              </w:rPr>
              <w:t>2019 года</w:t>
            </w:r>
          </w:p>
        </w:tc>
        <w:tc>
          <w:tcPr>
            <w:tcW w:w="2268" w:type="dxa"/>
          </w:tcPr>
          <w:p w:rsidR="00404194" w:rsidRDefault="00404194" w:rsidP="00207110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департамент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жилищно-коммунального хозяйства, </w:t>
            </w:r>
          </w:p>
          <w:p w:rsidR="00404194" w:rsidRPr="00157A64" w:rsidRDefault="00404194" w:rsidP="00207110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МУП города Нижневартовска «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Горводоканал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04194" w:rsidRDefault="00404194" w:rsidP="00EC1500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8317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 2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  <w:r w:rsidRPr="00583171">
              <w:rPr>
                <w:rFonts w:ascii="Times New Roman" w:hAnsi="Times New Roman"/>
                <w:snapToGrid w:val="0"/>
                <w:sz w:val="24"/>
                <w:szCs w:val="24"/>
              </w:rPr>
              <w:t>.11.2019</w:t>
            </w:r>
          </w:p>
        </w:tc>
      </w:tr>
      <w:tr w:rsidR="00404194" w:rsidRPr="00157A64" w:rsidTr="000C66A1">
        <w:tc>
          <w:tcPr>
            <w:tcW w:w="675" w:type="dxa"/>
          </w:tcPr>
          <w:p w:rsidR="00404194" w:rsidRPr="00157A64" w:rsidRDefault="00404194" w:rsidP="002D0D25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1</w:t>
            </w:r>
            <w:r w:rsidR="002D0D25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404194" w:rsidRPr="00157A64" w:rsidRDefault="00404194" w:rsidP="00460386">
            <w:pPr>
              <w:pStyle w:val="100"/>
              <w:shd w:val="clear" w:color="auto" w:fill="FFFFFF"/>
              <w:tabs>
                <w:tab w:val="left" w:pos="1276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>рове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дение</w:t>
            </w:r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ок</w:t>
            </w:r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работоспособности систем автоматической противопожарной защиты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DA78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путей эвакуации, электрооборудования, </w:t>
            </w:r>
            <w:proofErr w:type="spellStart"/>
            <w:proofErr w:type="gramStart"/>
            <w:r w:rsidRPr="00DA7826">
              <w:rPr>
                <w:rFonts w:ascii="Times New Roman" w:hAnsi="Times New Roman"/>
                <w:sz w:val="24"/>
                <w:szCs w:val="24"/>
                <w:lang w:eastAsia="ru-RU"/>
              </w:rPr>
              <w:t>газово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A7826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DA78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оборудования, сетей внутреннего противопожарного водопровода</w:t>
            </w:r>
          </w:p>
        </w:tc>
        <w:tc>
          <w:tcPr>
            <w:tcW w:w="1560" w:type="dxa"/>
          </w:tcPr>
          <w:p w:rsidR="00404194" w:rsidRDefault="00404194" w:rsidP="0037385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2695">
              <w:rPr>
                <w:rFonts w:ascii="Times New Roman" w:hAnsi="Times New Roman"/>
                <w:snapToGrid w:val="0"/>
                <w:sz w:val="24"/>
                <w:szCs w:val="24"/>
              </w:rPr>
              <w:t>октябрь-ноябрь</w:t>
            </w:r>
          </w:p>
          <w:p w:rsidR="00404194" w:rsidRPr="00157A64" w:rsidRDefault="00404194" w:rsidP="0037385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2695">
              <w:rPr>
                <w:rFonts w:ascii="Times New Roman" w:hAnsi="Times New Roman"/>
                <w:snapToGrid w:val="0"/>
                <w:sz w:val="24"/>
                <w:szCs w:val="24"/>
              </w:rPr>
              <w:t>2019 года</w:t>
            </w:r>
          </w:p>
        </w:tc>
        <w:tc>
          <w:tcPr>
            <w:tcW w:w="2268" w:type="dxa"/>
          </w:tcPr>
          <w:p w:rsidR="00404194" w:rsidRDefault="00404194" w:rsidP="007D5BA0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Pr="00B639C5">
              <w:rPr>
                <w:rFonts w:ascii="Times New Roman" w:hAnsi="Times New Roman"/>
                <w:snapToGrid w:val="0"/>
                <w:sz w:val="24"/>
                <w:szCs w:val="24"/>
              </w:rPr>
              <w:t>правляющие компании,</w:t>
            </w:r>
          </w:p>
          <w:p w:rsidR="00404194" w:rsidRPr="00157A64" w:rsidRDefault="00404194" w:rsidP="007D5BA0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639C5">
              <w:rPr>
                <w:rFonts w:ascii="Times New Roman" w:hAnsi="Times New Roman"/>
                <w:snapToGrid w:val="0"/>
                <w:sz w:val="24"/>
                <w:szCs w:val="24"/>
              </w:rPr>
              <w:t>ТСЖ</w:t>
            </w:r>
          </w:p>
        </w:tc>
        <w:tc>
          <w:tcPr>
            <w:tcW w:w="2126" w:type="dxa"/>
          </w:tcPr>
          <w:p w:rsidR="00404194" w:rsidRDefault="00404194" w:rsidP="00702333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8317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  <w:r w:rsidRPr="00583171">
              <w:rPr>
                <w:rFonts w:ascii="Times New Roman" w:hAnsi="Times New Roman"/>
                <w:snapToGrid w:val="0"/>
                <w:sz w:val="24"/>
                <w:szCs w:val="24"/>
              </w:rPr>
              <w:t>.11.2019</w:t>
            </w:r>
          </w:p>
        </w:tc>
      </w:tr>
      <w:tr w:rsidR="00404194" w:rsidRPr="00157A64" w:rsidTr="000C66A1">
        <w:tc>
          <w:tcPr>
            <w:tcW w:w="675" w:type="dxa"/>
          </w:tcPr>
          <w:p w:rsidR="00404194" w:rsidRPr="00157A64" w:rsidRDefault="00404194" w:rsidP="002D0D25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2D0D25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404194" w:rsidRPr="00157A64" w:rsidRDefault="00404194" w:rsidP="00E74C6A">
            <w:pPr>
              <w:pStyle w:val="100"/>
              <w:shd w:val="clear" w:color="auto" w:fill="FFFFFF"/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Разместить на информационных стендах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УК, ТСЖ, ЖЭУ, в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микро-районах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города, садово-огороднических объединениях (СНТ, ОНТ)</w:t>
            </w:r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актуальные сведения по пожар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 и их последствиям, произошедшим в 2019 году, а также требования 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пожарной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безопасности </w:t>
            </w:r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>с учётом наступления осенне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-зимнего пожароопасного периода</w:t>
            </w:r>
          </w:p>
        </w:tc>
        <w:tc>
          <w:tcPr>
            <w:tcW w:w="1560" w:type="dxa"/>
          </w:tcPr>
          <w:p w:rsidR="00404194" w:rsidRDefault="00404194" w:rsidP="0037385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26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октябрь-ноябрь </w:t>
            </w:r>
          </w:p>
          <w:p w:rsidR="00404194" w:rsidRPr="00157A64" w:rsidRDefault="00404194" w:rsidP="0037385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2695">
              <w:rPr>
                <w:rFonts w:ascii="Times New Roman" w:hAnsi="Times New Roman"/>
                <w:snapToGrid w:val="0"/>
                <w:sz w:val="24"/>
                <w:szCs w:val="24"/>
              </w:rPr>
              <w:t>2019 года</w:t>
            </w:r>
          </w:p>
        </w:tc>
        <w:tc>
          <w:tcPr>
            <w:tcW w:w="2268" w:type="dxa"/>
          </w:tcPr>
          <w:p w:rsidR="00404194" w:rsidRDefault="00404194" w:rsidP="008C6B3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Pr="00B639C5">
              <w:rPr>
                <w:rFonts w:ascii="Times New Roman" w:hAnsi="Times New Roman"/>
                <w:snapToGrid w:val="0"/>
                <w:sz w:val="24"/>
                <w:szCs w:val="24"/>
              </w:rPr>
              <w:t>правляющие компании,</w:t>
            </w:r>
          </w:p>
          <w:p w:rsidR="00404194" w:rsidRDefault="00404194" w:rsidP="00577054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639C5">
              <w:rPr>
                <w:rFonts w:ascii="Times New Roman" w:hAnsi="Times New Roman"/>
                <w:snapToGrid w:val="0"/>
                <w:sz w:val="24"/>
                <w:szCs w:val="24"/>
              </w:rPr>
              <w:t>ТСЖ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  <w:p w:rsidR="00404194" w:rsidRPr="00157A64" w:rsidRDefault="00404194" w:rsidP="00577054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МКУ УГОЧС</w:t>
            </w:r>
          </w:p>
        </w:tc>
        <w:tc>
          <w:tcPr>
            <w:tcW w:w="2126" w:type="dxa"/>
          </w:tcPr>
          <w:p w:rsidR="00404194" w:rsidRDefault="00404194" w:rsidP="001223A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17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20.10.</w:t>
            </w:r>
            <w:r w:rsidRPr="00583171">
              <w:rPr>
                <w:rFonts w:ascii="Times New Roman" w:hAnsi="Times New Roman"/>
                <w:snapToGrid w:val="0"/>
                <w:sz w:val="24"/>
                <w:szCs w:val="24"/>
              </w:rPr>
              <w:t>2019</w:t>
            </w:r>
          </w:p>
          <w:p w:rsidR="00404194" w:rsidRDefault="00404194" w:rsidP="001223A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20.11.2019</w:t>
            </w:r>
          </w:p>
          <w:p w:rsidR="00404194" w:rsidRPr="00157A64" w:rsidRDefault="00404194" w:rsidP="001223A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04194" w:rsidRPr="00157A64" w:rsidTr="000C66A1">
        <w:tc>
          <w:tcPr>
            <w:tcW w:w="675" w:type="dxa"/>
          </w:tcPr>
          <w:p w:rsidR="00404194" w:rsidRPr="00157A64" w:rsidRDefault="00404194" w:rsidP="002D0D25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2D0D25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404194" w:rsidRPr="00157A64" w:rsidRDefault="00404194" w:rsidP="00460386">
            <w:pPr>
              <w:pStyle w:val="100"/>
              <w:shd w:val="clear" w:color="auto" w:fill="FFFFFF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Проведение общих </w:t>
            </w:r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>собрани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й</w:t>
            </w:r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населением,  проживающим на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терри-ториях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садово-огороднических объединений (СНТ, ОНТ)</w:t>
            </w:r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>, с доведением информации об основных требованиях пожарной безопасности в отопительный сезон, в том числе при эксплуатации отопительных прибор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ов, печей и электрооборудования</w:t>
            </w:r>
            <w:proofErr w:type="gramEnd"/>
          </w:p>
        </w:tc>
        <w:tc>
          <w:tcPr>
            <w:tcW w:w="1560" w:type="dxa"/>
          </w:tcPr>
          <w:p w:rsidR="00404194" w:rsidRDefault="00404194" w:rsidP="0037385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26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октябрь-ноябрь </w:t>
            </w:r>
          </w:p>
          <w:p w:rsidR="00404194" w:rsidRPr="00157A64" w:rsidRDefault="00404194" w:rsidP="0037385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2695">
              <w:rPr>
                <w:rFonts w:ascii="Times New Roman" w:hAnsi="Times New Roman"/>
                <w:snapToGrid w:val="0"/>
                <w:sz w:val="24"/>
                <w:szCs w:val="24"/>
              </w:rPr>
              <w:t>2019 года</w:t>
            </w:r>
          </w:p>
        </w:tc>
        <w:tc>
          <w:tcPr>
            <w:tcW w:w="2268" w:type="dxa"/>
          </w:tcPr>
          <w:p w:rsidR="00404194" w:rsidRDefault="00404194" w:rsidP="00AB70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председатели </w:t>
            </w:r>
          </w:p>
          <w:p w:rsidR="00404194" w:rsidRDefault="00404194" w:rsidP="00AB70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СНТ, ОНТ,</w:t>
            </w:r>
          </w:p>
          <w:p w:rsidR="00404194" w:rsidRPr="00157A64" w:rsidRDefault="00404194" w:rsidP="00AB70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МКУ УГОЧС</w:t>
            </w:r>
          </w:p>
        </w:tc>
        <w:tc>
          <w:tcPr>
            <w:tcW w:w="2126" w:type="dxa"/>
          </w:tcPr>
          <w:p w:rsidR="00404194" w:rsidRDefault="00404194" w:rsidP="00262719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20.10.2019</w:t>
            </w:r>
          </w:p>
          <w:p w:rsidR="00404194" w:rsidRPr="00157A64" w:rsidRDefault="00404194" w:rsidP="00262719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17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  <w:r w:rsidRPr="00583171">
              <w:rPr>
                <w:rFonts w:ascii="Times New Roman" w:hAnsi="Times New Roman"/>
                <w:snapToGrid w:val="0"/>
                <w:sz w:val="24"/>
                <w:szCs w:val="24"/>
              </w:rPr>
              <w:t>.11.2019</w:t>
            </w:r>
          </w:p>
        </w:tc>
      </w:tr>
      <w:tr w:rsidR="00404194" w:rsidRPr="00157A64" w:rsidTr="000C66A1">
        <w:tc>
          <w:tcPr>
            <w:tcW w:w="675" w:type="dxa"/>
          </w:tcPr>
          <w:p w:rsidR="00404194" w:rsidRPr="00157A64" w:rsidRDefault="00404194" w:rsidP="002D0D25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2D0D25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404194" w:rsidRPr="00157A64" w:rsidRDefault="00404194" w:rsidP="00460386">
            <w:pPr>
              <w:pStyle w:val="100"/>
              <w:shd w:val="clear" w:color="auto" w:fill="FFFFFF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Через руководителей объектов энергетики и отопительного комплекса организовать и провести обследования котельных и иных </w:t>
            </w:r>
            <w:proofErr w:type="spellStart"/>
            <w:proofErr w:type="gramStart"/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>теплогенери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>рующих</w:t>
            </w:r>
            <w:proofErr w:type="spellEnd"/>
            <w:proofErr w:type="gramEnd"/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установок на соответствие требованиям пожарной безопасности, а также организовать дополнительные профилактические мероприятия, направленные на устойчивую безаварийную работу и функционирование объектов и у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становок в осенне-зимний период</w:t>
            </w:r>
          </w:p>
        </w:tc>
        <w:tc>
          <w:tcPr>
            <w:tcW w:w="1560" w:type="dxa"/>
          </w:tcPr>
          <w:p w:rsidR="00404194" w:rsidRDefault="00404194" w:rsidP="0037385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26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октябрь-ноябрь </w:t>
            </w:r>
          </w:p>
          <w:p w:rsidR="00404194" w:rsidRPr="00157A64" w:rsidRDefault="00404194" w:rsidP="0037385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2695">
              <w:rPr>
                <w:rFonts w:ascii="Times New Roman" w:hAnsi="Times New Roman"/>
                <w:snapToGrid w:val="0"/>
                <w:sz w:val="24"/>
                <w:szCs w:val="24"/>
              </w:rPr>
              <w:t>2019 года</w:t>
            </w:r>
          </w:p>
        </w:tc>
        <w:tc>
          <w:tcPr>
            <w:tcW w:w="2268" w:type="dxa"/>
          </w:tcPr>
          <w:p w:rsidR="00404194" w:rsidRDefault="00404194" w:rsidP="00C2494B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департамент жилищно-коммунального хозяйства, </w:t>
            </w:r>
          </w:p>
          <w:p w:rsidR="00404194" w:rsidRDefault="00404194" w:rsidP="00C2494B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МУП города Нижневартовска «Теплоснабжение», АО «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Горэлектросеть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»,</w:t>
            </w:r>
          </w:p>
          <w:p w:rsidR="00404194" w:rsidRPr="00157A64" w:rsidRDefault="00404194" w:rsidP="00C2494B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филиал АО «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Тюменьэнерго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» –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Нижневартовские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2126" w:type="dxa"/>
          </w:tcPr>
          <w:p w:rsidR="00404194" w:rsidRDefault="00404194" w:rsidP="00262719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8317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  <w:r w:rsidRPr="00583171">
              <w:rPr>
                <w:rFonts w:ascii="Times New Roman" w:hAnsi="Times New Roman"/>
                <w:snapToGrid w:val="0"/>
                <w:sz w:val="24"/>
                <w:szCs w:val="24"/>
              </w:rPr>
              <w:t>.11.2019</w:t>
            </w:r>
          </w:p>
        </w:tc>
      </w:tr>
      <w:tr w:rsidR="00404194" w:rsidRPr="00157A64" w:rsidTr="000C66A1">
        <w:tc>
          <w:tcPr>
            <w:tcW w:w="675" w:type="dxa"/>
          </w:tcPr>
          <w:p w:rsidR="00404194" w:rsidRDefault="00404194" w:rsidP="002D0D25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2D0D25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404194" w:rsidRPr="00157A64" w:rsidRDefault="00404194" w:rsidP="00460386">
            <w:pPr>
              <w:pStyle w:val="100"/>
              <w:shd w:val="clear" w:color="auto" w:fill="FFFFFF"/>
              <w:tabs>
                <w:tab w:val="left" w:pos="1134"/>
              </w:tabs>
              <w:ind w:left="-108"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Демонстрация на каналах ТВ видеороликов на противопожарную тематику </w:t>
            </w:r>
          </w:p>
        </w:tc>
        <w:tc>
          <w:tcPr>
            <w:tcW w:w="1560" w:type="dxa"/>
          </w:tcPr>
          <w:p w:rsidR="00404194" w:rsidRDefault="00404194" w:rsidP="00B67452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ноябрь-декабрь </w:t>
            </w:r>
          </w:p>
          <w:p w:rsidR="00404194" w:rsidRPr="00892695" w:rsidRDefault="00404194" w:rsidP="00B67452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2019 года</w:t>
            </w:r>
          </w:p>
        </w:tc>
        <w:tc>
          <w:tcPr>
            <w:tcW w:w="2268" w:type="dxa"/>
          </w:tcPr>
          <w:p w:rsidR="00404194" w:rsidRDefault="00404194" w:rsidP="00C2494B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МКУ УГОЧС</w:t>
            </w:r>
          </w:p>
        </w:tc>
        <w:tc>
          <w:tcPr>
            <w:tcW w:w="2126" w:type="dxa"/>
          </w:tcPr>
          <w:p w:rsidR="00404194" w:rsidRDefault="00404194" w:rsidP="00B67452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20.11.2019</w:t>
            </w:r>
          </w:p>
          <w:p w:rsidR="00404194" w:rsidRDefault="00404194" w:rsidP="00B67452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20.12.2019</w:t>
            </w:r>
          </w:p>
        </w:tc>
      </w:tr>
      <w:tr w:rsidR="00AA293D" w:rsidRPr="00157A64" w:rsidTr="000C66A1">
        <w:tc>
          <w:tcPr>
            <w:tcW w:w="675" w:type="dxa"/>
          </w:tcPr>
          <w:p w:rsidR="00AA293D" w:rsidRDefault="004F3C29" w:rsidP="00A93B1E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17.</w:t>
            </w:r>
          </w:p>
        </w:tc>
        <w:tc>
          <w:tcPr>
            <w:tcW w:w="7938" w:type="dxa"/>
          </w:tcPr>
          <w:p w:rsidR="00AA293D" w:rsidRDefault="00AA293D" w:rsidP="004F3C29">
            <w:pPr>
              <w:pStyle w:val="100"/>
              <w:shd w:val="clear" w:color="auto" w:fill="FFFFFF"/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A293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Разместить актуальные сведения по вопросам </w:t>
            </w:r>
            <w:proofErr w:type="gramStart"/>
            <w:r w:rsidRPr="00AA293D">
              <w:rPr>
                <w:rFonts w:ascii="Times New Roman" w:hAnsi="Times New Roman"/>
                <w:snapToGrid w:val="0"/>
                <w:sz w:val="24"/>
                <w:szCs w:val="24"/>
              </w:rPr>
              <w:t>пожарной</w:t>
            </w:r>
            <w:proofErr w:type="gramEnd"/>
            <w:r w:rsidRPr="00AA293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безопасности на информационных стендах подведомственных образовательных </w:t>
            </w:r>
            <w:r w:rsidRPr="00AA293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организаций, с учётом наступления осенне-зимнего пожароопасного периода</w:t>
            </w:r>
          </w:p>
        </w:tc>
        <w:tc>
          <w:tcPr>
            <w:tcW w:w="1560" w:type="dxa"/>
          </w:tcPr>
          <w:p w:rsidR="00AA293D" w:rsidRDefault="00AA293D" w:rsidP="00B67452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293D" w:rsidRDefault="00AA293D" w:rsidP="00AA293D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департамент образования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администрации города, </w:t>
            </w:r>
          </w:p>
          <w:p w:rsidR="00AA293D" w:rsidRDefault="00AA293D" w:rsidP="00AA293D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МКУ УГОЧС</w:t>
            </w:r>
          </w:p>
        </w:tc>
        <w:tc>
          <w:tcPr>
            <w:tcW w:w="2126" w:type="dxa"/>
          </w:tcPr>
          <w:p w:rsidR="00AA293D" w:rsidRDefault="00AA293D" w:rsidP="00B67452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30.10.2019</w:t>
            </w:r>
          </w:p>
          <w:p w:rsidR="00E65A3F" w:rsidRDefault="00E65A3F" w:rsidP="004F3C29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3EFE" w:rsidRPr="00157A64" w:rsidTr="004F3C29">
        <w:trPr>
          <w:trHeight w:val="866"/>
        </w:trPr>
        <w:tc>
          <w:tcPr>
            <w:tcW w:w="675" w:type="dxa"/>
          </w:tcPr>
          <w:p w:rsidR="00803EFE" w:rsidRDefault="004F3C29" w:rsidP="00A93B1E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938" w:type="dxa"/>
          </w:tcPr>
          <w:p w:rsidR="00803EFE" w:rsidRPr="00AA293D" w:rsidRDefault="00803EFE" w:rsidP="004F3C29">
            <w:pPr>
              <w:pStyle w:val="a6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3EF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оработать вопрос </w:t>
            </w:r>
            <w:r w:rsidRPr="00803EFE">
              <w:rPr>
                <w:rFonts w:ascii="Times New Roman" w:hAnsi="Times New Roman" w:cs="Times New Roman"/>
                <w:sz w:val="24"/>
                <w:szCs w:val="24"/>
              </w:rPr>
              <w:t xml:space="preserve"> 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3EFE"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учебно-тренировочного комплекса по обучению несовершеннолетних мерам пожарной безопасности в быту на базе </w:t>
            </w:r>
            <w:proofErr w:type="gramStart"/>
            <w:r w:rsidRPr="00803EFE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803EF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="00F977FB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1560" w:type="dxa"/>
          </w:tcPr>
          <w:p w:rsidR="00EC4B4F" w:rsidRDefault="00EC4B4F" w:rsidP="00EC4B4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декабрь </w:t>
            </w:r>
          </w:p>
          <w:p w:rsidR="00803EFE" w:rsidRDefault="00EC4B4F" w:rsidP="00EC4B4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2019 года</w:t>
            </w:r>
          </w:p>
        </w:tc>
        <w:tc>
          <w:tcPr>
            <w:tcW w:w="2268" w:type="dxa"/>
          </w:tcPr>
          <w:p w:rsidR="00803EFE" w:rsidRDefault="004F3C29" w:rsidP="004F3C29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департамент образования администрации города</w:t>
            </w:r>
          </w:p>
        </w:tc>
        <w:tc>
          <w:tcPr>
            <w:tcW w:w="2126" w:type="dxa"/>
          </w:tcPr>
          <w:p w:rsidR="00803EFE" w:rsidRDefault="00803EFE" w:rsidP="00B67452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25.12.2019</w:t>
            </w:r>
          </w:p>
        </w:tc>
      </w:tr>
      <w:tr w:rsidR="00404194" w:rsidRPr="00157A64" w:rsidTr="000C66A1">
        <w:tc>
          <w:tcPr>
            <w:tcW w:w="675" w:type="dxa"/>
          </w:tcPr>
          <w:p w:rsidR="00404194" w:rsidRPr="00157A64" w:rsidRDefault="00404194" w:rsidP="004F3C29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4F3C29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404194" w:rsidRPr="00157A64" w:rsidRDefault="00404194" w:rsidP="004A78DF">
            <w:pPr>
              <w:pStyle w:val="100"/>
              <w:shd w:val="clear" w:color="auto" w:fill="FFFFFF"/>
              <w:tabs>
                <w:tab w:val="left" w:pos="1134"/>
              </w:tabs>
              <w:ind w:left="34"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свещение</w:t>
            </w:r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 средствах массовой информации тематических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информаци-</w:t>
            </w:r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>онных</w:t>
            </w:r>
            <w:proofErr w:type="spellEnd"/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материалов по вопросам соблюдения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гражданами правил</w:t>
            </w:r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пожарной безопасности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в том числе </w:t>
            </w:r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при эксплуатации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электрических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отопи</w:t>
            </w:r>
            <w:r w:rsidR="00F977FB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тельных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>приборов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 осенне-зимний период: посредством</w:t>
            </w:r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>информации на официальн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ом сайте органов местного самоуправления города Нижневартовска</w:t>
            </w:r>
            <w:r w:rsidRPr="00157A64">
              <w:rPr>
                <w:rFonts w:ascii="Times New Roman" w:hAnsi="Times New Roman"/>
                <w:snapToGrid w:val="0"/>
                <w:sz w:val="24"/>
                <w:szCs w:val="24"/>
              </w:rPr>
              <w:t>, публикаций тематических статей и заметок в печатных изданиях, социальных сетях, выступлений на телевидении, а также других способов информирования населения, не запрещенны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 действующим законодательством</w:t>
            </w:r>
            <w:proofErr w:type="gramEnd"/>
          </w:p>
        </w:tc>
        <w:tc>
          <w:tcPr>
            <w:tcW w:w="1560" w:type="dxa"/>
          </w:tcPr>
          <w:p w:rsidR="00017483" w:rsidRDefault="00404194" w:rsidP="00017483">
            <w:pPr>
              <w:pStyle w:val="100"/>
              <w:shd w:val="clear" w:color="auto" w:fill="FFFFFF"/>
              <w:tabs>
                <w:tab w:val="left" w:pos="709"/>
              </w:tabs>
              <w:ind w:right="-2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F4718">
              <w:rPr>
                <w:rFonts w:ascii="Times New Roman" w:hAnsi="Times New Roman"/>
                <w:sz w:val="24"/>
                <w:szCs w:val="24"/>
              </w:rPr>
              <w:t>женедельно,</w:t>
            </w:r>
          </w:p>
          <w:p w:rsidR="00404194" w:rsidRPr="00157A64" w:rsidRDefault="00404194" w:rsidP="00AF4718">
            <w:pPr>
              <w:pStyle w:val="100"/>
              <w:shd w:val="clear" w:color="auto" w:fill="FFFFFF"/>
              <w:tabs>
                <w:tab w:val="left" w:pos="709"/>
              </w:tabs>
              <w:ind w:right="-2" w:firstLine="3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F4718">
              <w:rPr>
                <w:rFonts w:ascii="Times New Roman" w:hAnsi="Times New Roman"/>
                <w:sz w:val="24"/>
                <w:szCs w:val="24"/>
              </w:rPr>
              <w:t xml:space="preserve"> в осенне-зимний период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7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718">
              <w:rPr>
                <w:rFonts w:ascii="Times New Roman" w:hAnsi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404194" w:rsidRDefault="00404194" w:rsidP="00051125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МКУ УГОЧС,</w:t>
            </w:r>
          </w:p>
          <w:p w:rsidR="00404194" w:rsidRDefault="00404194" w:rsidP="00051125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департамент общественных коммуникаций администрации города,</w:t>
            </w:r>
          </w:p>
          <w:p w:rsidR="00404194" w:rsidRDefault="00404194" w:rsidP="00051125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Отдел надзорной деятельности и профилактической работы (по г. Нижневартовску), (по согласованию),</w:t>
            </w:r>
          </w:p>
          <w:p w:rsidR="00404194" w:rsidRPr="00157A64" w:rsidRDefault="00404194" w:rsidP="00051125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ФГКУ «5 ОФПС по ХМАО -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Югре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 (по согласованию)</w:t>
            </w:r>
          </w:p>
        </w:tc>
        <w:tc>
          <w:tcPr>
            <w:tcW w:w="2126" w:type="dxa"/>
          </w:tcPr>
          <w:p w:rsidR="00404194" w:rsidRDefault="00404194" w:rsidP="001C4A28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20.11.2019</w:t>
            </w:r>
          </w:p>
          <w:p w:rsidR="00404194" w:rsidRDefault="00404194" w:rsidP="001C4A28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20.12.2019</w:t>
            </w:r>
          </w:p>
          <w:p w:rsidR="00404194" w:rsidRDefault="00404194" w:rsidP="001C4A28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20.01.2020</w:t>
            </w:r>
          </w:p>
          <w:p w:rsidR="00404194" w:rsidRPr="001C4A28" w:rsidRDefault="00404194" w:rsidP="001C4A28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04194" w:rsidRPr="00157A64" w:rsidTr="000C66A1">
        <w:trPr>
          <w:trHeight w:val="1160"/>
        </w:trPr>
        <w:tc>
          <w:tcPr>
            <w:tcW w:w="675" w:type="dxa"/>
          </w:tcPr>
          <w:p w:rsidR="00404194" w:rsidRDefault="00AC3BBF" w:rsidP="002D0D25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  <w:r w:rsidR="00404194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404194" w:rsidRPr="00157A64" w:rsidRDefault="00404194" w:rsidP="001A5524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Представлять сводную</w:t>
            </w:r>
            <w:r w:rsidRPr="0090535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ю</w:t>
            </w:r>
            <w:r w:rsidRPr="0090535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(доклад) </w:t>
            </w:r>
            <w:r w:rsidRPr="0090535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результатах проведенной работы в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Департамент гражданской защиты населения ХМАО -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 Главное управление МЧС России по ХМАО -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Югре</w:t>
            </w:r>
            <w:proofErr w:type="spellEnd"/>
          </w:p>
        </w:tc>
        <w:tc>
          <w:tcPr>
            <w:tcW w:w="1560" w:type="dxa"/>
          </w:tcPr>
          <w:p w:rsidR="00404194" w:rsidRDefault="00404194" w:rsidP="00B17837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17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22.11.</w:t>
            </w:r>
            <w:r w:rsidRPr="00583171">
              <w:rPr>
                <w:rFonts w:ascii="Times New Roman" w:hAnsi="Times New Roman"/>
                <w:snapToGrid w:val="0"/>
                <w:sz w:val="24"/>
                <w:szCs w:val="24"/>
              </w:rPr>
              <w:t>2019</w:t>
            </w:r>
          </w:p>
          <w:p w:rsidR="00404194" w:rsidRDefault="00404194" w:rsidP="00B17837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22.12.2019</w:t>
            </w:r>
          </w:p>
          <w:p w:rsidR="00404194" w:rsidRPr="00583171" w:rsidRDefault="00404194" w:rsidP="00B17837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22.01.2020</w:t>
            </w:r>
          </w:p>
          <w:p w:rsidR="00404194" w:rsidRPr="00157A64" w:rsidRDefault="00404194" w:rsidP="00B17837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194" w:rsidRDefault="00404194" w:rsidP="00C2494B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МКУ УГОЧС</w:t>
            </w:r>
          </w:p>
        </w:tc>
        <w:tc>
          <w:tcPr>
            <w:tcW w:w="2126" w:type="dxa"/>
          </w:tcPr>
          <w:p w:rsidR="00404194" w:rsidRPr="00A11DEA" w:rsidRDefault="00404194" w:rsidP="006D3C84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672D93" w:rsidRPr="0090535A" w:rsidRDefault="00672D93" w:rsidP="00672D93">
      <w:pPr>
        <w:pStyle w:val="100"/>
        <w:shd w:val="clear" w:color="auto" w:fill="FFFFFF"/>
        <w:tabs>
          <w:tab w:val="left" w:pos="1134"/>
        </w:tabs>
        <w:ind w:left="567" w:right="-2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72D93" w:rsidRDefault="0090535A" w:rsidP="0090535A">
      <w:pPr>
        <w:pStyle w:val="100"/>
        <w:tabs>
          <w:tab w:val="left" w:pos="1134"/>
        </w:tabs>
        <w:ind w:right="-2"/>
        <w:jc w:val="center"/>
        <w:rPr>
          <w:rFonts w:ascii="Times New Roman" w:hAnsi="Times New Roman"/>
          <w:snapToGrid w:val="0"/>
        </w:rPr>
      </w:pPr>
      <w:r w:rsidRPr="0090535A">
        <w:rPr>
          <w:rFonts w:ascii="Times New Roman" w:hAnsi="Times New Roman"/>
          <w:snapToGrid w:val="0"/>
        </w:rPr>
        <w:t xml:space="preserve">       </w:t>
      </w:r>
      <w:r>
        <w:rPr>
          <w:rFonts w:ascii="Times New Roman" w:hAnsi="Times New Roman"/>
          <w:snapToGrid w:val="0"/>
        </w:rPr>
        <w:t xml:space="preserve">               </w:t>
      </w:r>
      <w:r w:rsidRPr="0090535A">
        <w:rPr>
          <w:rFonts w:ascii="Times New Roman" w:hAnsi="Times New Roman"/>
          <w:snapToGrid w:val="0"/>
        </w:rPr>
        <w:t xml:space="preserve"> </w:t>
      </w:r>
    </w:p>
    <w:p w:rsidR="0090535A" w:rsidRDefault="0090535A" w:rsidP="0090535A">
      <w:pPr>
        <w:pStyle w:val="100"/>
        <w:tabs>
          <w:tab w:val="left" w:pos="1134"/>
        </w:tabs>
        <w:ind w:right="-2"/>
        <w:jc w:val="center"/>
        <w:rPr>
          <w:rFonts w:ascii="Times New Roman" w:hAnsi="Times New Roman"/>
          <w:snapToGrid w:val="0"/>
        </w:rPr>
      </w:pPr>
    </w:p>
    <w:p w:rsidR="0090535A" w:rsidRDefault="0090535A" w:rsidP="0090535A">
      <w:pPr>
        <w:pStyle w:val="100"/>
        <w:tabs>
          <w:tab w:val="left" w:pos="1134"/>
        </w:tabs>
        <w:ind w:right="-2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9E1673" w:rsidRPr="00DA7826" w:rsidRDefault="00DA7826" w:rsidP="009E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8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9E1673" w:rsidRPr="00DA7826" w:rsidSect="007A1FDD">
      <w:pgSz w:w="16838" w:h="11906" w:orient="landscape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749C"/>
    <w:multiLevelType w:val="multilevel"/>
    <w:tmpl w:val="650259F6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bullet"/>
      <w:lvlText w:val=""/>
      <w:lvlJc w:val="left"/>
      <w:pPr>
        <w:ind w:left="249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">
    <w:nsid w:val="3A256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7826"/>
    <w:rsid w:val="0001352C"/>
    <w:rsid w:val="00017483"/>
    <w:rsid w:val="000352C1"/>
    <w:rsid w:val="00043483"/>
    <w:rsid w:val="000704F5"/>
    <w:rsid w:val="00094707"/>
    <w:rsid w:val="00094F06"/>
    <w:rsid w:val="000965F0"/>
    <w:rsid w:val="000B2C3B"/>
    <w:rsid w:val="000C66A1"/>
    <w:rsid w:val="000E3237"/>
    <w:rsid w:val="000E4602"/>
    <w:rsid w:val="000F442A"/>
    <w:rsid w:val="0011147A"/>
    <w:rsid w:val="00111762"/>
    <w:rsid w:val="00121685"/>
    <w:rsid w:val="001223AE"/>
    <w:rsid w:val="00124414"/>
    <w:rsid w:val="00136105"/>
    <w:rsid w:val="00137459"/>
    <w:rsid w:val="00157A64"/>
    <w:rsid w:val="00170A27"/>
    <w:rsid w:val="00170FB1"/>
    <w:rsid w:val="0019134F"/>
    <w:rsid w:val="001A5524"/>
    <w:rsid w:val="001C4A28"/>
    <w:rsid w:val="00207110"/>
    <w:rsid w:val="00211526"/>
    <w:rsid w:val="00233B0C"/>
    <w:rsid w:val="00262719"/>
    <w:rsid w:val="00262765"/>
    <w:rsid w:val="00272DF9"/>
    <w:rsid w:val="0027309E"/>
    <w:rsid w:val="002D0D25"/>
    <w:rsid w:val="002F2F7E"/>
    <w:rsid w:val="003161D4"/>
    <w:rsid w:val="00336A40"/>
    <w:rsid w:val="00345357"/>
    <w:rsid w:val="0037385F"/>
    <w:rsid w:val="00381DFC"/>
    <w:rsid w:val="003B557F"/>
    <w:rsid w:val="003E627F"/>
    <w:rsid w:val="003F5785"/>
    <w:rsid w:val="00403BD8"/>
    <w:rsid w:val="00404194"/>
    <w:rsid w:val="00406209"/>
    <w:rsid w:val="00410169"/>
    <w:rsid w:val="00460386"/>
    <w:rsid w:val="00464A51"/>
    <w:rsid w:val="004773F4"/>
    <w:rsid w:val="004A78DF"/>
    <w:rsid w:val="004B1287"/>
    <w:rsid w:val="004B6142"/>
    <w:rsid w:val="004B640A"/>
    <w:rsid w:val="004D277D"/>
    <w:rsid w:val="004D3622"/>
    <w:rsid w:val="004E753A"/>
    <w:rsid w:val="004F204D"/>
    <w:rsid w:val="004F35BF"/>
    <w:rsid w:val="004F3C29"/>
    <w:rsid w:val="00505774"/>
    <w:rsid w:val="00523E0A"/>
    <w:rsid w:val="00536518"/>
    <w:rsid w:val="005417AF"/>
    <w:rsid w:val="005469D6"/>
    <w:rsid w:val="00552975"/>
    <w:rsid w:val="005566A4"/>
    <w:rsid w:val="00577054"/>
    <w:rsid w:val="00583171"/>
    <w:rsid w:val="00587666"/>
    <w:rsid w:val="00590AC6"/>
    <w:rsid w:val="005A06EE"/>
    <w:rsid w:val="005B3BE3"/>
    <w:rsid w:val="005C6A97"/>
    <w:rsid w:val="00604870"/>
    <w:rsid w:val="006168D9"/>
    <w:rsid w:val="0063104B"/>
    <w:rsid w:val="006561A0"/>
    <w:rsid w:val="00672D93"/>
    <w:rsid w:val="006A2394"/>
    <w:rsid w:val="006B611D"/>
    <w:rsid w:val="006C4B2F"/>
    <w:rsid w:val="006D3C84"/>
    <w:rsid w:val="006E4CCE"/>
    <w:rsid w:val="00702333"/>
    <w:rsid w:val="00722BC1"/>
    <w:rsid w:val="00725158"/>
    <w:rsid w:val="00725CF7"/>
    <w:rsid w:val="00736B8D"/>
    <w:rsid w:val="007378D1"/>
    <w:rsid w:val="007440FE"/>
    <w:rsid w:val="00771477"/>
    <w:rsid w:val="0078324B"/>
    <w:rsid w:val="007A139F"/>
    <w:rsid w:val="007A1FDD"/>
    <w:rsid w:val="007A4CCE"/>
    <w:rsid w:val="007C4D63"/>
    <w:rsid w:val="007D5BA0"/>
    <w:rsid w:val="007D67FB"/>
    <w:rsid w:val="00803EFE"/>
    <w:rsid w:val="008149CD"/>
    <w:rsid w:val="00847998"/>
    <w:rsid w:val="00857C0D"/>
    <w:rsid w:val="00857ED1"/>
    <w:rsid w:val="00892695"/>
    <w:rsid w:val="00893903"/>
    <w:rsid w:val="008B326A"/>
    <w:rsid w:val="008C6B3F"/>
    <w:rsid w:val="008D3FC7"/>
    <w:rsid w:val="008E2BD7"/>
    <w:rsid w:val="008F70EF"/>
    <w:rsid w:val="0090535A"/>
    <w:rsid w:val="0091377A"/>
    <w:rsid w:val="00941016"/>
    <w:rsid w:val="00950FD4"/>
    <w:rsid w:val="00952DE3"/>
    <w:rsid w:val="00997CFC"/>
    <w:rsid w:val="009C0265"/>
    <w:rsid w:val="009C4809"/>
    <w:rsid w:val="009C5681"/>
    <w:rsid w:val="009E1673"/>
    <w:rsid w:val="009F6008"/>
    <w:rsid w:val="00A006BF"/>
    <w:rsid w:val="00A11DEA"/>
    <w:rsid w:val="00A1396A"/>
    <w:rsid w:val="00A157AE"/>
    <w:rsid w:val="00A33C20"/>
    <w:rsid w:val="00A34B5C"/>
    <w:rsid w:val="00A5689E"/>
    <w:rsid w:val="00A721C6"/>
    <w:rsid w:val="00A86997"/>
    <w:rsid w:val="00A87010"/>
    <w:rsid w:val="00A93B1E"/>
    <w:rsid w:val="00A954FA"/>
    <w:rsid w:val="00AA293D"/>
    <w:rsid w:val="00AB415C"/>
    <w:rsid w:val="00AB552A"/>
    <w:rsid w:val="00AB70EF"/>
    <w:rsid w:val="00AC3BBF"/>
    <w:rsid w:val="00AC545F"/>
    <w:rsid w:val="00AE4016"/>
    <w:rsid w:val="00AF4718"/>
    <w:rsid w:val="00AF59F9"/>
    <w:rsid w:val="00B17837"/>
    <w:rsid w:val="00B31BFB"/>
    <w:rsid w:val="00B5036A"/>
    <w:rsid w:val="00B639C5"/>
    <w:rsid w:val="00B67452"/>
    <w:rsid w:val="00B70DD1"/>
    <w:rsid w:val="00B77AB4"/>
    <w:rsid w:val="00B818D2"/>
    <w:rsid w:val="00BC614D"/>
    <w:rsid w:val="00BD4074"/>
    <w:rsid w:val="00BE58F7"/>
    <w:rsid w:val="00C2494B"/>
    <w:rsid w:val="00C4499D"/>
    <w:rsid w:val="00C47DA2"/>
    <w:rsid w:val="00C97340"/>
    <w:rsid w:val="00CA2E66"/>
    <w:rsid w:val="00CA5311"/>
    <w:rsid w:val="00CB4C16"/>
    <w:rsid w:val="00CD4904"/>
    <w:rsid w:val="00CE358D"/>
    <w:rsid w:val="00CF7341"/>
    <w:rsid w:val="00D505DC"/>
    <w:rsid w:val="00D579FC"/>
    <w:rsid w:val="00D67B0E"/>
    <w:rsid w:val="00D94D02"/>
    <w:rsid w:val="00DA7826"/>
    <w:rsid w:val="00DF4382"/>
    <w:rsid w:val="00E141C4"/>
    <w:rsid w:val="00E179A5"/>
    <w:rsid w:val="00E200B2"/>
    <w:rsid w:val="00E2015A"/>
    <w:rsid w:val="00E31AD7"/>
    <w:rsid w:val="00E5639B"/>
    <w:rsid w:val="00E61F59"/>
    <w:rsid w:val="00E65A3F"/>
    <w:rsid w:val="00E74C6A"/>
    <w:rsid w:val="00E7581B"/>
    <w:rsid w:val="00E832C8"/>
    <w:rsid w:val="00E94212"/>
    <w:rsid w:val="00EB5A7A"/>
    <w:rsid w:val="00EC1500"/>
    <w:rsid w:val="00EC4B4F"/>
    <w:rsid w:val="00EC5C4D"/>
    <w:rsid w:val="00EE0F9B"/>
    <w:rsid w:val="00F022E5"/>
    <w:rsid w:val="00F25AB5"/>
    <w:rsid w:val="00F37E09"/>
    <w:rsid w:val="00F438F1"/>
    <w:rsid w:val="00F5413C"/>
    <w:rsid w:val="00F54792"/>
    <w:rsid w:val="00F55661"/>
    <w:rsid w:val="00F6708F"/>
    <w:rsid w:val="00F7353C"/>
    <w:rsid w:val="00F77599"/>
    <w:rsid w:val="00F977FB"/>
    <w:rsid w:val="00FD0600"/>
    <w:rsid w:val="00FD46E9"/>
    <w:rsid w:val="00FE13F6"/>
    <w:rsid w:val="00FF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2C"/>
  </w:style>
  <w:style w:type="paragraph" w:styleId="1">
    <w:name w:val="heading 1"/>
    <w:basedOn w:val="a"/>
    <w:link w:val="10"/>
    <w:uiPriority w:val="9"/>
    <w:qFormat/>
    <w:rsid w:val="00DA7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78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78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78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A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A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7826"/>
    <w:rPr>
      <w:color w:val="0000FF"/>
      <w:u w:val="single"/>
    </w:rPr>
  </w:style>
  <w:style w:type="paragraph" w:customStyle="1" w:styleId="100">
    <w:name w:val="Без интервала10"/>
    <w:rsid w:val="00672D9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672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5">
    <w:name w:val="WW8Num1z5"/>
    <w:qFormat/>
    <w:rsid w:val="000E3237"/>
  </w:style>
  <w:style w:type="character" w:customStyle="1" w:styleId="30">
    <w:name w:val="Заголовок 3 Знак"/>
    <w:basedOn w:val="a0"/>
    <w:link w:val="3"/>
    <w:uiPriority w:val="9"/>
    <w:rsid w:val="007378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aliases w:val="Варианты ответов"/>
    <w:basedOn w:val="a"/>
    <w:uiPriority w:val="34"/>
    <w:qFormat/>
    <w:rsid w:val="00AF4718"/>
    <w:pPr>
      <w:ind w:left="720"/>
      <w:contextualSpacing/>
    </w:pPr>
    <w:rPr>
      <w:rFonts w:ascii="Calibri" w:eastAsia="Calibri" w:hAnsi="Calibri" w:cs="Times New Roman"/>
      <w:lang w:val="en-GB" w:eastAsia="ru-RU"/>
    </w:rPr>
  </w:style>
  <w:style w:type="paragraph" w:styleId="a6">
    <w:name w:val="Plain Text"/>
    <w:basedOn w:val="a"/>
    <w:link w:val="a7"/>
    <w:uiPriority w:val="99"/>
    <w:qFormat/>
    <w:rsid w:val="00803EFE"/>
    <w:rPr>
      <w:rFonts w:ascii="Consolas" w:eastAsia="Calibri" w:hAnsi="Consolas" w:cs="Consolas"/>
      <w:sz w:val="21"/>
      <w:szCs w:val="21"/>
      <w:lang w:eastAsia="ru-RU"/>
    </w:rPr>
  </w:style>
  <w:style w:type="character" w:customStyle="1" w:styleId="a7">
    <w:name w:val="Текст Знак"/>
    <w:basedOn w:val="a0"/>
    <w:link w:val="a6"/>
    <w:uiPriority w:val="99"/>
    <w:rsid w:val="00803EFE"/>
    <w:rPr>
      <w:rFonts w:ascii="Consolas" w:eastAsia="Calibri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616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FDA63-0F74-4D68-B626-C40950B6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Надежда Викторовна</dc:creator>
  <cp:keywords/>
  <dc:description/>
  <cp:lastModifiedBy>Пискорская Надежда Викторовна</cp:lastModifiedBy>
  <cp:revision>223</cp:revision>
  <dcterms:created xsi:type="dcterms:W3CDTF">2019-09-24T12:06:00Z</dcterms:created>
  <dcterms:modified xsi:type="dcterms:W3CDTF">2019-10-01T05:47:00Z</dcterms:modified>
</cp:coreProperties>
</file>