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740F" w:rsidRDefault="00AA70B7" w:rsidP="00E858BC">
      <w:pPr>
        <w:jc w:val="right"/>
      </w:pPr>
      <w:r>
        <w:t>ПРОЕКТ</w:t>
      </w:r>
    </w:p>
    <w:p w:rsidR="006A6D25" w:rsidRDefault="00296C85" w:rsidP="000B0D2B">
      <w:pPr>
        <w:jc w:val="center"/>
      </w:pPr>
      <w:r>
        <w:rPr>
          <w:noProof/>
        </w:rPr>
        <w:drawing>
          <wp:inline distT="0" distB="0" distL="0" distR="0">
            <wp:extent cx="381000" cy="5429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000" cy="542925"/>
                    </a:xfrm>
                    <a:prstGeom prst="rect">
                      <a:avLst/>
                    </a:prstGeom>
                    <a:noFill/>
                    <a:ln>
                      <a:noFill/>
                    </a:ln>
                  </pic:spPr>
                </pic:pic>
              </a:graphicData>
            </a:graphic>
          </wp:inline>
        </w:drawing>
      </w:r>
    </w:p>
    <w:p w:rsidR="006A6D25" w:rsidRPr="009B50B9" w:rsidRDefault="006A6D25" w:rsidP="00E858BC">
      <w:pPr>
        <w:jc w:val="right"/>
        <w:rPr>
          <w:b/>
        </w:rPr>
      </w:pPr>
    </w:p>
    <w:p w:rsidR="006A6D25" w:rsidRDefault="006A6D25" w:rsidP="006A6D25">
      <w:pPr>
        <w:jc w:val="center"/>
        <w:rPr>
          <w:b/>
          <w:sz w:val="22"/>
          <w:szCs w:val="22"/>
        </w:rPr>
      </w:pPr>
      <w:r>
        <w:rPr>
          <w:b/>
          <w:sz w:val="22"/>
          <w:szCs w:val="22"/>
        </w:rPr>
        <w:t>МУНИЦИПАЛЬНОЕ ОБРАЗОВАНИЕ ГОРОДСКОЙ ОКРУГ</w:t>
      </w:r>
    </w:p>
    <w:p w:rsidR="006A6D25" w:rsidRDefault="00EF1057" w:rsidP="006A6D25">
      <w:pPr>
        <w:jc w:val="center"/>
        <w:rPr>
          <w:b/>
          <w:sz w:val="22"/>
          <w:szCs w:val="22"/>
        </w:rPr>
      </w:pPr>
      <w:r>
        <w:rPr>
          <w:b/>
          <w:sz w:val="22"/>
          <w:szCs w:val="22"/>
        </w:rPr>
        <w:t xml:space="preserve">ГОРОД </w:t>
      </w:r>
      <w:r w:rsidR="006A6D25">
        <w:rPr>
          <w:b/>
          <w:sz w:val="22"/>
          <w:szCs w:val="22"/>
        </w:rPr>
        <w:t>НИЖНЕВАРТОВСК</w:t>
      </w:r>
    </w:p>
    <w:p w:rsidR="006A6D25" w:rsidRDefault="006A6D25" w:rsidP="006A6D25">
      <w:pPr>
        <w:jc w:val="center"/>
        <w:rPr>
          <w:b/>
          <w:sz w:val="18"/>
          <w:szCs w:val="18"/>
        </w:rPr>
      </w:pPr>
      <w:r>
        <w:rPr>
          <w:b/>
          <w:sz w:val="18"/>
          <w:szCs w:val="18"/>
        </w:rPr>
        <w:t>ХАНТЫ-МАНСИЙСКИЙ АВТОНОМНЫЙ ОКРУГ-ЮГРА</w:t>
      </w:r>
    </w:p>
    <w:p w:rsidR="006A6D25" w:rsidRPr="00DC602B" w:rsidRDefault="006A6D25" w:rsidP="006A6D25">
      <w:pPr>
        <w:jc w:val="both"/>
        <w:rPr>
          <w:sz w:val="22"/>
          <w:szCs w:val="22"/>
        </w:rPr>
      </w:pPr>
    </w:p>
    <w:p w:rsidR="006A6D25" w:rsidRDefault="006A6D25" w:rsidP="006A6D25">
      <w:pPr>
        <w:jc w:val="center"/>
      </w:pPr>
      <w:r>
        <w:rPr>
          <w:b/>
          <w:sz w:val="36"/>
          <w:szCs w:val="36"/>
        </w:rPr>
        <w:t xml:space="preserve">ДУМА ГОРОДА </w:t>
      </w:r>
    </w:p>
    <w:p w:rsidR="006A6D25" w:rsidRPr="00BA5FA0" w:rsidRDefault="006A6D25" w:rsidP="006A6D25">
      <w:pPr>
        <w:jc w:val="right"/>
        <w:rPr>
          <w:sz w:val="32"/>
          <w:szCs w:val="32"/>
        </w:rPr>
      </w:pPr>
    </w:p>
    <w:p w:rsidR="006A6D25" w:rsidRDefault="006A6D25" w:rsidP="006A6D25">
      <w:pPr>
        <w:jc w:val="center"/>
        <w:rPr>
          <w:b/>
          <w:sz w:val="32"/>
          <w:szCs w:val="32"/>
        </w:rPr>
      </w:pPr>
      <w:r>
        <w:rPr>
          <w:b/>
          <w:sz w:val="32"/>
          <w:szCs w:val="32"/>
        </w:rPr>
        <w:t>РЕШЕНИЕ</w:t>
      </w:r>
    </w:p>
    <w:p w:rsidR="006A6D25" w:rsidRPr="009B50B9" w:rsidRDefault="006A6D25" w:rsidP="006A6D25">
      <w:pPr>
        <w:jc w:val="center"/>
      </w:pPr>
    </w:p>
    <w:p w:rsidR="007672F9" w:rsidRPr="009B50B9" w:rsidRDefault="006A6D25" w:rsidP="006A6D25">
      <w:pPr>
        <w:tabs>
          <w:tab w:val="left" w:pos="7938"/>
        </w:tabs>
      </w:pPr>
      <w:r w:rsidRPr="009B50B9">
        <w:rPr>
          <w:bCs/>
        </w:rPr>
        <w:t xml:space="preserve">от </w:t>
      </w:r>
      <w:r w:rsidR="00AA70B7">
        <w:rPr>
          <w:bCs/>
        </w:rPr>
        <w:t>«____»</w:t>
      </w:r>
      <w:r w:rsidR="00AD1D78" w:rsidRPr="009B50B9">
        <w:rPr>
          <w:bCs/>
        </w:rPr>
        <w:t>_____</w:t>
      </w:r>
      <w:r w:rsidR="006B5E95" w:rsidRPr="009B50B9">
        <w:rPr>
          <w:bCs/>
        </w:rPr>
        <w:t>___</w:t>
      </w:r>
      <w:r w:rsidR="00BA5FA0" w:rsidRPr="009B50B9">
        <w:rPr>
          <w:bCs/>
        </w:rPr>
        <w:t xml:space="preserve"> 201</w:t>
      </w:r>
      <w:r w:rsidR="00216FD7">
        <w:rPr>
          <w:bCs/>
        </w:rPr>
        <w:t>8</w:t>
      </w:r>
      <w:r w:rsidR="00BA5FA0" w:rsidRPr="009B50B9">
        <w:rPr>
          <w:bCs/>
        </w:rPr>
        <w:t xml:space="preserve"> года </w:t>
      </w:r>
      <w:r w:rsidRPr="009B50B9">
        <w:rPr>
          <w:bCs/>
        </w:rPr>
        <w:t xml:space="preserve">                  </w:t>
      </w:r>
      <w:r w:rsidR="00AA70B7">
        <w:rPr>
          <w:bCs/>
        </w:rPr>
        <w:t xml:space="preserve">   </w:t>
      </w:r>
      <w:r w:rsidRPr="009B50B9">
        <w:rPr>
          <w:bCs/>
        </w:rPr>
        <w:t xml:space="preserve">                          </w:t>
      </w:r>
      <w:r w:rsidR="00AD1D78" w:rsidRPr="009B50B9">
        <w:rPr>
          <w:bCs/>
        </w:rPr>
        <w:t xml:space="preserve">                          </w:t>
      </w:r>
      <w:r w:rsidRPr="009B50B9">
        <w:rPr>
          <w:bCs/>
        </w:rPr>
        <w:t>№</w:t>
      </w:r>
      <w:r w:rsidR="000B0D2B" w:rsidRPr="009B50B9">
        <w:rPr>
          <w:bCs/>
        </w:rPr>
        <w:t xml:space="preserve"> </w:t>
      </w:r>
      <w:r w:rsidR="00AD1D78" w:rsidRPr="009B50B9">
        <w:rPr>
          <w:bCs/>
        </w:rPr>
        <w:t>____</w:t>
      </w:r>
    </w:p>
    <w:p w:rsidR="00076E06" w:rsidRPr="009B50B9" w:rsidRDefault="00076E06" w:rsidP="00977295">
      <w:pPr>
        <w:rPr>
          <w:bCs/>
        </w:rPr>
      </w:pPr>
    </w:p>
    <w:p w:rsidR="00BA5FA0" w:rsidRPr="009B50B9" w:rsidRDefault="00BA5FA0" w:rsidP="00EA5043">
      <w:pPr>
        <w:tabs>
          <w:tab w:val="left" w:pos="3969"/>
          <w:tab w:val="left" w:pos="4253"/>
        </w:tabs>
        <w:ind w:right="5528"/>
        <w:jc w:val="both"/>
        <w:rPr>
          <w:b/>
        </w:rPr>
      </w:pPr>
    </w:p>
    <w:p w:rsidR="00977295" w:rsidRPr="009B50B9" w:rsidRDefault="00977295" w:rsidP="0056056D">
      <w:pPr>
        <w:tabs>
          <w:tab w:val="left" w:pos="4820"/>
        </w:tabs>
        <w:ind w:right="4818"/>
        <w:jc w:val="both"/>
      </w:pPr>
      <w:r w:rsidRPr="009B50B9">
        <w:t xml:space="preserve">О внесении </w:t>
      </w:r>
      <w:r w:rsidR="00B20207" w:rsidRPr="009B50B9">
        <w:t>изменени</w:t>
      </w:r>
      <w:r w:rsidR="009118F4" w:rsidRPr="009B50B9">
        <w:t>й</w:t>
      </w:r>
      <w:r w:rsidRPr="009B50B9">
        <w:t xml:space="preserve"> в</w:t>
      </w:r>
      <w:r w:rsidR="00BF46D1" w:rsidRPr="009B50B9">
        <w:t xml:space="preserve"> решение Думы города Нижневартовска от </w:t>
      </w:r>
      <w:r w:rsidR="00684B80">
        <w:t>18</w:t>
      </w:r>
      <w:r w:rsidR="00BF46D1" w:rsidRPr="009B50B9">
        <w:t>.09.20</w:t>
      </w:r>
      <w:r w:rsidR="00684B80">
        <w:t>15</w:t>
      </w:r>
      <w:r w:rsidR="00BF46D1" w:rsidRPr="009B50B9">
        <w:t xml:space="preserve"> №</w:t>
      </w:r>
      <w:r w:rsidR="00684B80">
        <w:t>860</w:t>
      </w:r>
      <w:r w:rsidR="00BF46D1" w:rsidRPr="009B50B9">
        <w:t xml:space="preserve"> «</w:t>
      </w:r>
      <w:r w:rsidR="00684B80" w:rsidRPr="00684B80">
        <w:t xml:space="preserve">О Положениях о порядке </w:t>
      </w:r>
      <w:r w:rsidR="0056056D">
        <w:t xml:space="preserve">     </w:t>
      </w:r>
      <w:r w:rsidR="00684B80" w:rsidRPr="00684B80">
        <w:t>управления и распоряжения имуществом, находящимся в</w:t>
      </w:r>
      <w:r w:rsidR="0056056D">
        <w:t xml:space="preserve"> </w:t>
      </w:r>
      <w:r w:rsidR="00684B80" w:rsidRPr="00684B80">
        <w:t>муниципальной собственности муниципального</w:t>
      </w:r>
      <w:r w:rsidR="0056056D">
        <w:t xml:space="preserve"> </w:t>
      </w:r>
      <w:r w:rsidR="00684B80" w:rsidRPr="00684B80">
        <w:t>образования город Нижневартовск, и о порядке принятия решений о создании, реорганизации и ликвидации муниципальных предприятий</w:t>
      </w:r>
      <w:r w:rsidR="00684B80">
        <w:t>»</w:t>
      </w:r>
      <w:r w:rsidR="00E2005A">
        <w:t xml:space="preserve"> (с изменениями</w:t>
      </w:r>
      <w:r w:rsidR="00752485">
        <w:t>)</w:t>
      </w:r>
    </w:p>
    <w:p w:rsidR="0068197C" w:rsidRPr="009B50B9" w:rsidRDefault="0068197C" w:rsidP="00977295">
      <w:pPr>
        <w:ind w:firstLine="840"/>
        <w:jc w:val="both"/>
      </w:pPr>
    </w:p>
    <w:p w:rsidR="009B50B9" w:rsidRPr="009B50B9" w:rsidRDefault="009B50B9" w:rsidP="009B50B9">
      <w:pPr>
        <w:tabs>
          <w:tab w:val="left" w:pos="9638"/>
        </w:tabs>
        <w:ind w:firstLine="709"/>
        <w:jc w:val="both"/>
      </w:pPr>
    </w:p>
    <w:p w:rsidR="00E2005A" w:rsidRDefault="004911E1" w:rsidP="000A7A43">
      <w:pPr>
        <w:tabs>
          <w:tab w:val="left" w:pos="9638"/>
        </w:tabs>
        <w:ind w:firstLine="709"/>
        <w:jc w:val="both"/>
      </w:pPr>
      <w:r w:rsidRPr="009B50B9">
        <w:t xml:space="preserve">Рассмотрев проект решения Думы города Нижневартовска </w:t>
      </w:r>
      <w:r w:rsidR="00684B80">
        <w:t>«</w:t>
      </w:r>
      <w:r w:rsidR="00684B80" w:rsidRPr="00684B80">
        <w:t>О внесении изменений в решение Думы города Нижневартовска от 18.09.2015 №860 «О Положениях о по</w:t>
      </w:r>
      <w:r w:rsidR="00EF1057">
        <w:t>рядке управления и распоряжения</w:t>
      </w:r>
      <w:r w:rsidR="00684B80" w:rsidRPr="00684B80">
        <w:t xml:space="preserve"> имуществом, находящимся в муниципальной собственности муниципального образования город Нижневартовск, и о порядке принятия решений о создании, реорганизации и ликвидации муниципальных предприятий»</w:t>
      </w:r>
      <w:r w:rsidR="00E2005A">
        <w:t xml:space="preserve"> (с изменениями)»</w:t>
      </w:r>
      <w:r w:rsidRPr="009B50B9">
        <w:t>, внесенный главой города</w:t>
      </w:r>
      <w:r w:rsidR="001A7E0B">
        <w:t xml:space="preserve"> Нижневартовска</w:t>
      </w:r>
      <w:r w:rsidRPr="009B50B9">
        <w:t xml:space="preserve">, </w:t>
      </w:r>
      <w:r w:rsidR="00E2005A" w:rsidRPr="00E2005A">
        <w:t>руководствуясь статьей 19 Устава города Нижневартовска,</w:t>
      </w:r>
    </w:p>
    <w:p w:rsidR="00E2005A" w:rsidRPr="009B50B9" w:rsidRDefault="00E2005A" w:rsidP="008A63CE">
      <w:pPr>
        <w:tabs>
          <w:tab w:val="left" w:pos="9638"/>
        </w:tabs>
        <w:ind w:firstLine="709"/>
        <w:jc w:val="both"/>
      </w:pPr>
    </w:p>
    <w:p w:rsidR="00977295" w:rsidRPr="00EF1057" w:rsidRDefault="00977295" w:rsidP="009B50B9">
      <w:pPr>
        <w:tabs>
          <w:tab w:val="left" w:pos="4694"/>
        </w:tabs>
        <w:ind w:firstLine="709"/>
        <w:jc w:val="both"/>
      </w:pPr>
      <w:r w:rsidRPr="009B50B9">
        <w:t>Дума города</w:t>
      </w:r>
      <w:r w:rsidRPr="009B50B9">
        <w:rPr>
          <w:b/>
        </w:rPr>
        <w:t xml:space="preserve"> </w:t>
      </w:r>
      <w:r w:rsidRPr="009B50B9">
        <w:t>РЕШИЛА:</w:t>
      </w:r>
    </w:p>
    <w:p w:rsidR="00977295" w:rsidRPr="009B50B9" w:rsidRDefault="00977295" w:rsidP="009B50B9">
      <w:pPr>
        <w:ind w:firstLine="709"/>
        <w:jc w:val="both"/>
      </w:pPr>
    </w:p>
    <w:p w:rsidR="004911E1" w:rsidRDefault="008A63CE" w:rsidP="008A63CE">
      <w:pPr>
        <w:pStyle w:val="a5"/>
        <w:ind w:firstLine="709"/>
      </w:pPr>
      <w:r>
        <w:t xml:space="preserve">1. </w:t>
      </w:r>
      <w:r w:rsidR="002F2D09" w:rsidRPr="009B50B9">
        <w:t xml:space="preserve">Внести </w:t>
      </w:r>
      <w:r w:rsidR="004911E1" w:rsidRPr="009B50B9">
        <w:t xml:space="preserve">в </w:t>
      </w:r>
      <w:r w:rsidR="00F4545C">
        <w:t xml:space="preserve">приложение 1 к </w:t>
      </w:r>
      <w:r w:rsidR="009B50B9" w:rsidRPr="009B50B9">
        <w:t>решени</w:t>
      </w:r>
      <w:r w:rsidR="00F4545C">
        <w:t>ю</w:t>
      </w:r>
      <w:r w:rsidR="009B50B9" w:rsidRPr="009B50B9">
        <w:t xml:space="preserve"> Думы города Нижневартовска от </w:t>
      </w:r>
      <w:r w:rsidRPr="008A63CE">
        <w:t>18.09.2015 №860 «О Положениях о пор</w:t>
      </w:r>
      <w:r w:rsidR="00EF1057">
        <w:t xml:space="preserve">ядке управления и распоряжения </w:t>
      </w:r>
      <w:r w:rsidRPr="008A63CE">
        <w:t>имуществом, находящимся в муниципальной собственности муниципального образования город Нижневартовск, и о порядке принятия решений о создании, реорганизации и ликвидации муниципальных предприятий»</w:t>
      </w:r>
      <w:r w:rsidR="001C5195">
        <w:t xml:space="preserve"> (с изменениями от </w:t>
      </w:r>
      <w:r w:rsidR="001C5195">
        <w:lastRenderedPageBreak/>
        <w:t>21.12.2015 №937</w:t>
      </w:r>
      <w:r w:rsidR="00216FD7">
        <w:t>, от 25.10.2016 №23, от 28.04.2017 №173, от 27.11.2017 №256</w:t>
      </w:r>
      <w:r w:rsidR="003D188F">
        <w:t>, от 22.06.2018 №362</w:t>
      </w:r>
      <w:r w:rsidR="00216FD7">
        <w:t>)</w:t>
      </w:r>
      <w:r w:rsidR="009B50B9" w:rsidRPr="009B50B9">
        <w:t xml:space="preserve"> </w:t>
      </w:r>
      <w:r w:rsidR="00216FD7">
        <w:t>следующие изменения:</w:t>
      </w:r>
    </w:p>
    <w:p w:rsidR="00216FD7" w:rsidRDefault="004072E6" w:rsidP="00216FD7">
      <w:pPr>
        <w:pStyle w:val="ConsPlusNormal"/>
        <w:ind w:firstLine="705"/>
        <w:jc w:val="both"/>
        <w:rPr>
          <w:sz w:val="28"/>
          <w:szCs w:val="28"/>
        </w:rPr>
      </w:pPr>
      <w:r>
        <w:rPr>
          <w:sz w:val="28"/>
          <w:szCs w:val="28"/>
        </w:rPr>
        <w:t xml:space="preserve">1) </w:t>
      </w:r>
      <w:r w:rsidR="00216FD7" w:rsidRPr="00216FD7">
        <w:rPr>
          <w:sz w:val="28"/>
          <w:szCs w:val="28"/>
        </w:rPr>
        <w:t>пункт 5 раздела 4</w:t>
      </w:r>
      <w:r w:rsidR="00C65B3A">
        <w:rPr>
          <w:sz w:val="28"/>
          <w:szCs w:val="28"/>
        </w:rPr>
        <w:t xml:space="preserve"> изложить в следующей редакции</w:t>
      </w:r>
      <w:r w:rsidR="00216FD7">
        <w:rPr>
          <w:sz w:val="28"/>
          <w:szCs w:val="28"/>
        </w:rPr>
        <w:t>:</w:t>
      </w:r>
    </w:p>
    <w:p w:rsidR="00216FD7" w:rsidRPr="00216FD7" w:rsidRDefault="00216FD7" w:rsidP="005C439F">
      <w:pPr>
        <w:autoSpaceDE w:val="0"/>
        <w:autoSpaceDN w:val="0"/>
        <w:adjustRightInd w:val="0"/>
        <w:ind w:firstLine="705"/>
        <w:jc w:val="both"/>
      </w:pPr>
      <w:r>
        <w:t>«</w:t>
      </w:r>
      <w:r w:rsidRPr="00216FD7">
        <w:t>5. Администрация города определяет:</w:t>
      </w:r>
    </w:p>
    <w:p w:rsidR="00216FD7" w:rsidRPr="00216FD7" w:rsidRDefault="00216FD7" w:rsidP="005C439F">
      <w:pPr>
        <w:autoSpaceDE w:val="0"/>
        <w:autoSpaceDN w:val="0"/>
        <w:adjustRightInd w:val="0"/>
        <w:ind w:firstLine="705"/>
        <w:jc w:val="both"/>
      </w:pPr>
      <w:r w:rsidRPr="00216FD7">
        <w:t>- структурное подразделение (структурные подразделения), муниципальное учреждение для реализации полномочий собственника, возложенных на нее настоящим Положением (далее - уполномоченный орган);</w:t>
      </w:r>
    </w:p>
    <w:p w:rsidR="00216FD7" w:rsidRPr="0042256A" w:rsidRDefault="00216FD7" w:rsidP="00463DB0">
      <w:pPr>
        <w:ind w:firstLine="705"/>
        <w:jc w:val="both"/>
        <w:rPr>
          <w:color w:val="auto"/>
        </w:rPr>
      </w:pPr>
      <w:r w:rsidRPr="00463DB0">
        <w:rPr>
          <w:color w:val="auto"/>
        </w:rPr>
        <w:t>-</w:t>
      </w:r>
      <w:r w:rsidR="00463DB0" w:rsidRPr="00463DB0">
        <w:t xml:space="preserve"> муниципальное учреждение для </w:t>
      </w:r>
      <w:r w:rsidR="00F867E0">
        <w:t xml:space="preserve">передачи функций </w:t>
      </w:r>
      <w:r w:rsidR="00130256">
        <w:t>з</w:t>
      </w:r>
      <w:r w:rsidR="00F867E0">
        <w:t xml:space="preserve">аказчика </w:t>
      </w:r>
      <w:r w:rsidR="00463DB0" w:rsidRPr="00463DB0">
        <w:t xml:space="preserve">по проведению капитального ремонта недвижимого имущества, находящегося в муниципальной казне и недвижимого имущества, переданного в оперативное управление муниципальным бюджетным и казенным учреждениям, а </w:t>
      </w:r>
      <w:r w:rsidR="00130256">
        <w:t xml:space="preserve">именно: </w:t>
      </w:r>
      <w:r w:rsidR="00463DB0" w:rsidRPr="00463DB0">
        <w:t>планирование закупок, определение поставщиков (подрядчиков, исполнителей), заключение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w:t>
      </w:r>
      <w:r w:rsidR="008A4D34">
        <w:rPr>
          <w:color w:val="auto"/>
        </w:rPr>
        <w:t>»</w:t>
      </w:r>
      <w:r w:rsidR="00C65B3A" w:rsidRPr="0042256A">
        <w:rPr>
          <w:color w:val="auto"/>
        </w:rPr>
        <w:t>;</w:t>
      </w:r>
    </w:p>
    <w:p w:rsidR="004072E6" w:rsidRPr="004072E6" w:rsidRDefault="00F4545C" w:rsidP="004072E6">
      <w:pPr>
        <w:autoSpaceDE w:val="0"/>
        <w:autoSpaceDN w:val="0"/>
        <w:adjustRightInd w:val="0"/>
        <w:ind w:firstLine="705"/>
        <w:jc w:val="both"/>
      </w:pPr>
      <w:r>
        <w:t>2</w:t>
      </w:r>
      <w:r w:rsidR="004072E6">
        <w:t xml:space="preserve">) </w:t>
      </w:r>
      <w:r w:rsidR="004072E6" w:rsidRPr="004072E6">
        <w:t xml:space="preserve">пункт 4 раздела 5 дополнить абзацем </w:t>
      </w:r>
      <w:r w:rsidR="004072E6">
        <w:t>вторым</w:t>
      </w:r>
      <w:r w:rsidR="004072E6" w:rsidRPr="004072E6">
        <w:t xml:space="preserve"> следующего содержания:</w:t>
      </w:r>
    </w:p>
    <w:p w:rsidR="004072E6" w:rsidRPr="004072E6" w:rsidRDefault="004072E6" w:rsidP="004072E6">
      <w:pPr>
        <w:autoSpaceDE w:val="0"/>
        <w:autoSpaceDN w:val="0"/>
        <w:adjustRightInd w:val="0"/>
        <w:ind w:firstLine="705"/>
        <w:jc w:val="both"/>
        <w:rPr>
          <w:b/>
        </w:rPr>
      </w:pPr>
      <w:r w:rsidRPr="00486632">
        <w:t>«В случае отчуждения объектов муниципальной собственности</w:t>
      </w:r>
      <w:r>
        <w:t xml:space="preserve">, арендуемых субъектами малого и среднего предпринимательства, </w:t>
      </w:r>
      <w:r w:rsidRPr="0012307F">
        <w:t>в рамках реал</w:t>
      </w:r>
      <w:r>
        <w:t>изации преимущественного права</w:t>
      </w:r>
      <w:r w:rsidRPr="00486632">
        <w:t xml:space="preserve"> </w:t>
      </w:r>
      <w:r>
        <w:t xml:space="preserve">такие </w:t>
      </w:r>
      <w:r w:rsidRPr="00FD13A1">
        <w:t>объекты подлежат оценке</w:t>
      </w:r>
      <w:r>
        <w:t xml:space="preserve"> с проведением обязательной экспертизы отчета экспертом или экспертами саморегулируемой организации оценщиков в соответствии с требованиями законодательства Российской Федерации об оценочной деятельности.»;</w:t>
      </w:r>
    </w:p>
    <w:p w:rsidR="00C65B3A" w:rsidRDefault="00F4545C" w:rsidP="005C439F">
      <w:pPr>
        <w:autoSpaceDE w:val="0"/>
        <w:autoSpaceDN w:val="0"/>
        <w:adjustRightInd w:val="0"/>
        <w:ind w:firstLine="705"/>
        <w:jc w:val="both"/>
      </w:pPr>
      <w:r>
        <w:t>3</w:t>
      </w:r>
      <w:r w:rsidR="004072E6">
        <w:t>)</w:t>
      </w:r>
      <w:r w:rsidR="00C65B3A">
        <w:t xml:space="preserve"> в </w:t>
      </w:r>
      <w:r w:rsidR="003D188F">
        <w:t xml:space="preserve">абзаце втором </w:t>
      </w:r>
      <w:r w:rsidR="00C65B3A" w:rsidRPr="00C65B3A">
        <w:t>пункт</w:t>
      </w:r>
      <w:r w:rsidR="003D188F">
        <w:t>а</w:t>
      </w:r>
      <w:r w:rsidR="00C65B3A" w:rsidRPr="00C65B3A">
        <w:t xml:space="preserve"> 5 раздела 7</w:t>
      </w:r>
      <w:r w:rsidR="00C65B3A">
        <w:t xml:space="preserve"> слова «40 000 руб.» заменить словами «200 000 рублей»;</w:t>
      </w:r>
    </w:p>
    <w:p w:rsidR="004072E6" w:rsidRDefault="00F4545C" w:rsidP="005C439F">
      <w:pPr>
        <w:autoSpaceDE w:val="0"/>
        <w:autoSpaceDN w:val="0"/>
        <w:adjustRightInd w:val="0"/>
        <w:ind w:firstLine="705"/>
        <w:jc w:val="both"/>
      </w:pPr>
      <w:r>
        <w:t>4</w:t>
      </w:r>
      <w:r w:rsidR="004072E6">
        <w:t>) в разделе 9:</w:t>
      </w:r>
    </w:p>
    <w:p w:rsidR="004072E6" w:rsidRPr="003920EE" w:rsidRDefault="004072E6" w:rsidP="003920EE">
      <w:pPr>
        <w:autoSpaceDE w:val="0"/>
        <w:autoSpaceDN w:val="0"/>
        <w:adjustRightInd w:val="0"/>
        <w:ind w:firstLine="705"/>
        <w:jc w:val="both"/>
      </w:pPr>
      <w:r w:rsidRPr="003920EE">
        <w:t>пункт 2</w:t>
      </w:r>
      <w:r w:rsidR="00F4545C" w:rsidRPr="00F4545C">
        <w:t xml:space="preserve"> </w:t>
      </w:r>
      <w:r w:rsidR="00F4545C" w:rsidRPr="003920EE">
        <w:t>изложить в следующей редакции</w:t>
      </w:r>
      <w:r w:rsidRPr="003920EE">
        <w:t>:</w:t>
      </w:r>
    </w:p>
    <w:p w:rsidR="0021300C" w:rsidRDefault="0021300C" w:rsidP="0021300C">
      <w:pPr>
        <w:autoSpaceDE w:val="0"/>
        <w:autoSpaceDN w:val="0"/>
        <w:adjustRightInd w:val="0"/>
        <w:ind w:firstLine="705"/>
        <w:jc w:val="both"/>
      </w:pPr>
      <w:r w:rsidRPr="00486632">
        <w:t xml:space="preserve">«2. В Перечень включается движимое и недвижимое муниципальное имущество, входящее в состав муниципальной казны, свободное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том числе земельные участки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В указанные перечни не включаются земельные участки, предусмотренные </w:t>
      </w:r>
      <w:hyperlink r:id="rId9" w:history="1">
        <w:r w:rsidRPr="00486632">
          <w:t>подпунктами 1</w:t>
        </w:r>
      </w:hyperlink>
      <w:r w:rsidRPr="00486632">
        <w:t xml:space="preserve"> - </w:t>
      </w:r>
      <w:hyperlink r:id="rId10" w:history="1">
        <w:r w:rsidRPr="00486632">
          <w:t>10</w:t>
        </w:r>
      </w:hyperlink>
      <w:r w:rsidRPr="00486632">
        <w:t xml:space="preserve">, </w:t>
      </w:r>
      <w:hyperlink r:id="rId11" w:history="1">
        <w:r w:rsidRPr="00486632">
          <w:t>13</w:t>
        </w:r>
      </w:hyperlink>
      <w:r w:rsidRPr="00486632">
        <w:t xml:space="preserve"> - </w:t>
      </w:r>
      <w:hyperlink r:id="rId12" w:history="1">
        <w:r w:rsidRPr="00486632">
          <w:t>15</w:t>
        </w:r>
      </w:hyperlink>
      <w:r w:rsidRPr="00486632">
        <w:t xml:space="preserve">, </w:t>
      </w:r>
      <w:hyperlink r:id="rId13" w:history="1">
        <w:r w:rsidRPr="00486632">
          <w:t>18</w:t>
        </w:r>
      </w:hyperlink>
      <w:r w:rsidRPr="00486632">
        <w:t xml:space="preserve"> и </w:t>
      </w:r>
      <w:hyperlink r:id="rId14" w:history="1">
        <w:r w:rsidRPr="00486632">
          <w:t>19 пункта 8 статьи 39.11</w:t>
        </w:r>
      </w:hyperlink>
      <w:r w:rsidRPr="00486632">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21300C" w:rsidRDefault="0021300C" w:rsidP="0021300C">
      <w:pPr>
        <w:tabs>
          <w:tab w:val="left" w:pos="567"/>
          <w:tab w:val="left" w:pos="851"/>
        </w:tabs>
        <w:autoSpaceDE w:val="0"/>
        <w:autoSpaceDN w:val="0"/>
        <w:adjustRightInd w:val="0"/>
        <w:ind w:firstLine="567"/>
        <w:jc w:val="both"/>
      </w:pPr>
      <w:r>
        <w:tab/>
        <w:t xml:space="preserve">В Перечень также может быть включено муниципальное имущество, закрепленное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по предложению указанных предприятия или учреждения и с согласия органа местного самоуправления, уполномоченного на согласование сделки с соответствующим имуществом, в целях предоставления </w:t>
      </w:r>
      <w:r>
        <w:lastRenderedPageBreak/>
        <w:t>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21300C" w:rsidRPr="00722748" w:rsidRDefault="0021300C" w:rsidP="0021300C">
      <w:pPr>
        <w:autoSpaceDE w:val="0"/>
        <w:autoSpaceDN w:val="0"/>
        <w:adjustRightInd w:val="0"/>
        <w:ind w:firstLine="709"/>
        <w:jc w:val="both"/>
      </w:pPr>
      <w:r>
        <w:t xml:space="preserve">Сведения о муниципальном имуществе вносятся в Перечень в составе и по форме, которые установлены </w:t>
      </w:r>
      <w:hyperlink r:id="rId15" w:history="1">
        <w:r w:rsidRPr="0021300C">
          <w:rPr>
            <w:color w:val="auto"/>
          </w:rPr>
          <w:t>приказом</w:t>
        </w:r>
      </w:hyperlink>
      <w:r w:rsidRPr="0021300C">
        <w:rPr>
          <w:color w:val="auto"/>
        </w:rPr>
        <w:t xml:space="preserve"> </w:t>
      </w:r>
      <w:r>
        <w:t>Минэкономразвития России от 20.04.2016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r w:rsidR="00F4545C">
        <w:t>»</w:t>
      </w:r>
      <w:r>
        <w:t>.</w:t>
      </w:r>
      <w:r w:rsidRPr="00486632">
        <w:t>»</w:t>
      </w:r>
      <w:r>
        <w:t>;</w:t>
      </w:r>
    </w:p>
    <w:p w:rsidR="004072E6" w:rsidRPr="003920EE" w:rsidRDefault="00F4545C" w:rsidP="00F4545C">
      <w:pPr>
        <w:tabs>
          <w:tab w:val="left" w:pos="851"/>
        </w:tabs>
        <w:autoSpaceDE w:val="0"/>
        <w:autoSpaceDN w:val="0"/>
        <w:adjustRightInd w:val="0"/>
        <w:ind w:firstLine="709"/>
        <w:jc w:val="both"/>
      </w:pPr>
      <w:r>
        <w:tab/>
      </w:r>
      <w:r w:rsidR="004072E6" w:rsidRPr="003920EE">
        <w:t>пункт 5</w:t>
      </w:r>
      <w:r>
        <w:t xml:space="preserve"> изложить в следующей редакции</w:t>
      </w:r>
      <w:r w:rsidR="004072E6" w:rsidRPr="003920EE">
        <w:t>:</w:t>
      </w:r>
    </w:p>
    <w:p w:rsidR="004072E6" w:rsidRDefault="004072E6" w:rsidP="00F4545C">
      <w:pPr>
        <w:tabs>
          <w:tab w:val="left" w:pos="1134"/>
          <w:tab w:val="left" w:pos="1418"/>
        </w:tabs>
        <w:autoSpaceDE w:val="0"/>
        <w:autoSpaceDN w:val="0"/>
        <w:adjustRightInd w:val="0"/>
        <w:ind w:firstLine="851"/>
        <w:jc w:val="both"/>
      </w:pPr>
      <w:r w:rsidRPr="00486632">
        <w:t>«5. Муниципальное имущество, включенное</w:t>
      </w:r>
      <w:r w:rsidR="0056056D">
        <w:t xml:space="preserve"> </w:t>
      </w:r>
      <w:r w:rsidR="0021300C">
        <w:t xml:space="preserve">в </w:t>
      </w:r>
      <w:r w:rsidRPr="00486632">
        <w:t xml:space="preserve">Перечень, предоставляется </w:t>
      </w:r>
      <w:r w:rsidR="005C0CF5" w:rsidRPr="00C72043">
        <w:rPr>
          <w:color w:val="auto"/>
        </w:rPr>
        <w:t xml:space="preserve">во владение и (или) в пользование на долгосрочной основе (в том числе по </w:t>
      </w:r>
      <w:hyperlink r:id="rId16" w:history="1">
        <w:r w:rsidR="005C0CF5" w:rsidRPr="00C72043">
          <w:rPr>
            <w:color w:val="auto"/>
          </w:rPr>
          <w:t>льготным ставкам</w:t>
        </w:r>
      </w:hyperlink>
      <w:r w:rsidR="005C0CF5" w:rsidRPr="00C72043">
        <w:rPr>
          <w:color w:val="auto"/>
        </w:rP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w:t>
      </w:r>
      <w:r w:rsidRPr="00C72043">
        <w:rPr>
          <w:color w:val="auto"/>
        </w:rPr>
        <w:t xml:space="preserve">в порядке, определенном нормами </w:t>
      </w:r>
      <w:r w:rsidRPr="00486632">
        <w:t xml:space="preserve">гражданского и земельного законодательства, федерального законодательства о защите конкуренции и настоящим Положением,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r:id="rId17" w:history="1">
        <w:r w:rsidRPr="00486632">
          <w:t>законом</w:t>
        </w:r>
      </w:hyperlink>
      <w:r w:rsidRPr="00486632">
        <w:t xml:space="preserve"> от 22 июля 2008 года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8" w:history="1">
        <w:r w:rsidRPr="00486632">
          <w:t>подпунктах 6</w:t>
        </w:r>
      </w:hyperlink>
      <w:r w:rsidRPr="00486632">
        <w:t xml:space="preserve">, </w:t>
      </w:r>
      <w:hyperlink r:id="rId19" w:history="1">
        <w:r w:rsidRPr="00486632">
          <w:t>8</w:t>
        </w:r>
      </w:hyperlink>
      <w:r w:rsidRPr="00486632">
        <w:t xml:space="preserve"> и </w:t>
      </w:r>
      <w:hyperlink r:id="rId20" w:history="1">
        <w:r w:rsidRPr="00486632">
          <w:t>9 пункта 2 статьи 39.3</w:t>
        </w:r>
      </w:hyperlink>
      <w:r w:rsidRPr="00486632">
        <w:t xml:space="preserve"> Земельного кодекса Российской Федерации.</w:t>
      </w:r>
    </w:p>
    <w:p w:rsidR="004072E6" w:rsidRPr="00486632" w:rsidRDefault="004072E6" w:rsidP="006C14B5">
      <w:pPr>
        <w:autoSpaceDE w:val="0"/>
        <w:autoSpaceDN w:val="0"/>
        <w:adjustRightInd w:val="0"/>
        <w:ind w:firstLine="709"/>
        <w:jc w:val="both"/>
        <w:rPr>
          <w:b/>
        </w:rPr>
      </w:pPr>
      <w:r>
        <w:t xml:space="preserve">В отношении имущества, включенного в Перечень, запрещаются переуступка прав пользования, передача прав пользования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w:t>
      </w:r>
      <w:r w:rsidRPr="009C404C">
        <w:t xml:space="preserve">предусмотренное </w:t>
      </w:r>
      <w:hyperlink r:id="rId21" w:history="1">
        <w:r w:rsidRPr="009C404C">
          <w:t>пунктом 14 части 1 статьи 17.1</w:t>
        </w:r>
      </w:hyperlink>
      <w:r w:rsidRPr="009C404C">
        <w:t xml:space="preserve"> Федерального</w:t>
      </w:r>
      <w:r>
        <w:t xml:space="preserve"> закона от 26 июля 2006 года №135-ФЗ «О защите конкуренции».</w:t>
      </w:r>
      <w:r w:rsidRPr="00486632">
        <w:t>»</w:t>
      </w:r>
      <w:r w:rsidR="003920EE">
        <w:t>;</w:t>
      </w:r>
    </w:p>
    <w:p w:rsidR="004072E6" w:rsidRPr="003920EE" w:rsidRDefault="004072E6" w:rsidP="006C14B5">
      <w:pPr>
        <w:autoSpaceDE w:val="0"/>
        <w:autoSpaceDN w:val="0"/>
        <w:adjustRightInd w:val="0"/>
        <w:ind w:firstLine="709"/>
        <w:jc w:val="both"/>
      </w:pPr>
      <w:r w:rsidRPr="003920EE">
        <w:t>пункт 6</w:t>
      </w:r>
      <w:r w:rsidR="00F4545C">
        <w:t xml:space="preserve"> изложить в следующей редакции</w:t>
      </w:r>
      <w:r w:rsidRPr="003920EE">
        <w:t>:</w:t>
      </w:r>
    </w:p>
    <w:p w:rsidR="004072E6" w:rsidRPr="003920EE" w:rsidRDefault="004072E6" w:rsidP="006C14B5">
      <w:pPr>
        <w:tabs>
          <w:tab w:val="left" w:pos="709"/>
        </w:tabs>
        <w:autoSpaceDE w:val="0"/>
        <w:autoSpaceDN w:val="0"/>
        <w:adjustRightInd w:val="0"/>
        <w:ind w:firstLine="705"/>
        <w:jc w:val="both"/>
        <w:rPr>
          <w:b/>
        </w:rPr>
      </w:pPr>
      <w:r w:rsidRPr="00486632">
        <w:t xml:space="preserve">«6. Размер арендной платы за использование имущества, включенного в Перечень, в том числе величина льготной ставки (понижающего поправочного коэффициента), </w:t>
      </w:r>
      <w:r w:rsidR="00FC2B55">
        <w:t>определя</w:t>
      </w:r>
      <w:r w:rsidRPr="00486632">
        <w:t xml:space="preserve">ется в соответствии с </w:t>
      </w:r>
      <w:hyperlink r:id="rId22" w:history="1">
        <w:r w:rsidRPr="00486632">
          <w:t>Методикой</w:t>
        </w:r>
      </w:hyperlink>
      <w:r w:rsidRPr="00486632">
        <w:t xml:space="preserve"> расчета арендной платы за муниципальное имущество, утверждаемой решением Думы города, </w:t>
      </w:r>
      <w:r w:rsidRPr="00486632">
        <w:lastRenderedPageBreak/>
        <w:t>размер арен</w:t>
      </w:r>
      <w:r w:rsidR="0021300C">
        <w:t>дной платы за земельные участки</w:t>
      </w:r>
      <w:r w:rsidRPr="00486632">
        <w:t xml:space="preserve"> устанавливается</w:t>
      </w:r>
      <w:r w:rsidR="0021300C">
        <w:t xml:space="preserve"> </w:t>
      </w:r>
      <w:hyperlink r:id="rId23" w:history="1">
        <w:r w:rsidR="0093694F" w:rsidRPr="008A6431">
          <w:t>в соответствии с действующи</w:t>
        </w:r>
        <w:r w:rsidR="0093694F">
          <w:t>м</w:t>
        </w:r>
        <w:r w:rsidR="0093694F" w:rsidRPr="008A6431">
          <w:t xml:space="preserve"> законодательством </w:t>
        </w:r>
      </w:hyperlink>
      <w:r w:rsidR="0093694F" w:rsidRPr="008A6431">
        <w:t>и м</w:t>
      </w:r>
      <w:r w:rsidR="00127423">
        <w:t>униципальн</w:t>
      </w:r>
      <w:r w:rsidR="0093694F" w:rsidRPr="008A6431">
        <w:t>ыми правовыми актами</w:t>
      </w:r>
      <w:r w:rsidRPr="00486632">
        <w:t>.»</w:t>
      </w:r>
      <w:r w:rsidR="003920EE">
        <w:t>;</w:t>
      </w:r>
    </w:p>
    <w:p w:rsidR="00C65B3A" w:rsidRDefault="00F4545C" w:rsidP="005C439F">
      <w:pPr>
        <w:autoSpaceDE w:val="0"/>
        <w:autoSpaceDN w:val="0"/>
        <w:adjustRightInd w:val="0"/>
        <w:ind w:firstLine="705"/>
        <w:jc w:val="both"/>
      </w:pPr>
      <w:r>
        <w:t>5</w:t>
      </w:r>
      <w:r w:rsidR="003920EE">
        <w:t>)</w:t>
      </w:r>
      <w:r w:rsidR="00C65B3A" w:rsidRPr="00C65B3A">
        <w:t xml:space="preserve"> пункт 3 раздела 2 приложени</w:t>
      </w:r>
      <w:r w:rsidR="00C65B3A">
        <w:t>я</w:t>
      </w:r>
      <w:r w:rsidR="00C65B3A" w:rsidRPr="00C65B3A">
        <w:t xml:space="preserve"> 1 к Положению о порядке управления и распоряжения имуществом, находящимся в муниципальной собственности муниципального образования город Нижневартовск </w:t>
      </w:r>
      <w:r w:rsidR="00C65B3A">
        <w:t xml:space="preserve">дополнить </w:t>
      </w:r>
      <w:r w:rsidR="00AA70B7">
        <w:t xml:space="preserve">абзацами </w:t>
      </w:r>
      <w:r w:rsidR="003920EE">
        <w:t xml:space="preserve">пятым и шестым </w:t>
      </w:r>
      <w:r w:rsidR="00AA70B7">
        <w:t>следующего содержания</w:t>
      </w:r>
      <w:r w:rsidR="00C65B3A">
        <w:t>:</w:t>
      </w:r>
    </w:p>
    <w:p w:rsidR="00AA70B7" w:rsidRPr="00C72043" w:rsidRDefault="00AA70B7" w:rsidP="005C439F">
      <w:pPr>
        <w:autoSpaceDE w:val="0"/>
        <w:autoSpaceDN w:val="0"/>
        <w:adjustRightInd w:val="0"/>
        <w:ind w:firstLine="705"/>
        <w:jc w:val="both"/>
        <w:rPr>
          <w:color w:val="auto"/>
        </w:rPr>
      </w:pPr>
      <w:r w:rsidRPr="00C72043">
        <w:rPr>
          <w:color w:val="auto"/>
        </w:rPr>
        <w:t>- на неучтенные объекты имущества, выявленные при проведении проверок и (или) инвентаризаций</w:t>
      </w:r>
      <w:r w:rsidR="00A603BA" w:rsidRPr="00C72043">
        <w:rPr>
          <w:color w:val="auto"/>
        </w:rPr>
        <w:t xml:space="preserve"> – с момента принятия предприятием, казенным предприятием или учреждением к учету (оприходованию) имущества;</w:t>
      </w:r>
    </w:p>
    <w:p w:rsidR="00216FD7" w:rsidRDefault="00AA70B7" w:rsidP="003920EE">
      <w:pPr>
        <w:tabs>
          <w:tab w:val="left" w:pos="709"/>
        </w:tabs>
        <w:autoSpaceDE w:val="0"/>
        <w:autoSpaceDN w:val="0"/>
        <w:adjustRightInd w:val="0"/>
        <w:ind w:firstLine="705"/>
        <w:jc w:val="both"/>
      </w:pPr>
      <w:r w:rsidRPr="00AA70B7">
        <w:t>- на переданное предприятию, казенному предприятию или учреждению имущество в порядке дарения, пожертвования от физических и юридических лиц - с момента подписания предприятием, казенным предприятием или учреждением акта приема-передачи имущества.</w:t>
      </w:r>
      <w:r w:rsidR="005C439F">
        <w:t>».</w:t>
      </w:r>
    </w:p>
    <w:p w:rsidR="009B50B9" w:rsidRPr="009B50B9" w:rsidRDefault="009B50B9" w:rsidP="009B50B9">
      <w:pPr>
        <w:ind w:firstLine="705"/>
        <w:jc w:val="both"/>
      </w:pPr>
      <w:r w:rsidRPr="009B50B9">
        <w:t>2. Решение вступает в силу после</w:t>
      </w:r>
      <w:r w:rsidR="00E2005A">
        <w:t xml:space="preserve"> его официального опубликования</w:t>
      </w:r>
      <w:r w:rsidR="0046074E">
        <w:t>.</w:t>
      </w:r>
    </w:p>
    <w:p w:rsidR="00380F07" w:rsidRDefault="00380F07" w:rsidP="003920EE">
      <w:pPr>
        <w:pStyle w:val="a5"/>
        <w:ind w:firstLine="0"/>
      </w:pPr>
    </w:p>
    <w:p w:rsidR="003920EE" w:rsidRDefault="003920EE" w:rsidP="003920EE">
      <w:pPr>
        <w:pStyle w:val="a5"/>
        <w:ind w:firstLine="0"/>
      </w:pPr>
    </w:p>
    <w:p w:rsidR="00A52F2F" w:rsidRPr="009B50B9" w:rsidRDefault="00A52F2F" w:rsidP="003920EE">
      <w:pPr>
        <w:pStyle w:val="a5"/>
        <w:ind w:firstLine="0"/>
      </w:pPr>
    </w:p>
    <w:p w:rsidR="005C439F" w:rsidRDefault="005C439F" w:rsidP="005C439F">
      <w:pPr>
        <w:pStyle w:val="a5"/>
        <w:ind w:firstLine="0"/>
      </w:pPr>
      <w:r>
        <w:t>Председатель Думы                                                       Глава города</w:t>
      </w:r>
    </w:p>
    <w:p w:rsidR="005C439F" w:rsidRDefault="005C439F" w:rsidP="005C439F">
      <w:pPr>
        <w:pStyle w:val="a5"/>
        <w:ind w:firstLine="0"/>
      </w:pPr>
      <w:r>
        <w:t>города Нижневартовска                                                Нижневартовска</w:t>
      </w:r>
    </w:p>
    <w:p w:rsidR="003920EE" w:rsidRDefault="003920EE" w:rsidP="005C439F">
      <w:pPr>
        <w:pStyle w:val="a5"/>
        <w:ind w:firstLine="0"/>
      </w:pPr>
    </w:p>
    <w:p w:rsidR="005C439F" w:rsidRDefault="005C439F" w:rsidP="0056056D">
      <w:pPr>
        <w:pStyle w:val="a5"/>
        <w:tabs>
          <w:tab w:val="left" w:pos="6521"/>
          <w:tab w:val="left" w:pos="6663"/>
        </w:tabs>
        <w:ind w:firstLine="0"/>
      </w:pPr>
      <w:r>
        <w:t xml:space="preserve">_____________М.В. Клец                                            </w:t>
      </w:r>
      <w:r w:rsidR="0056056D">
        <w:t xml:space="preserve"> </w:t>
      </w:r>
      <w:r>
        <w:t>_________В.В. Тихонов</w:t>
      </w:r>
    </w:p>
    <w:p w:rsidR="005C439F" w:rsidRDefault="005C439F" w:rsidP="005C439F">
      <w:pPr>
        <w:pStyle w:val="a5"/>
        <w:ind w:firstLine="0"/>
      </w:pPr>
    </w:p>
    <w:p w:rsidR="005C439F" w:rsidRPr="005C439F" w:rsidRDefault="005C439F" w:rsidP="005C439F">
      <w:pPr>
        <w:pStyle w:val="a5"/>
        <w:ind w:firstLine="0"/>
        <w:rPr>
          <w:sz w:val="24"/>
          <w:szCs w:val="24"/>
        </w:rPr>
      </w:pPr>
      <w:r w:rsidRPr="005C439F">
        <w:rPr>
          <w:sz w:val="24"/>
          <w:szCs w:val="24"/>
        </w:rPr>
        <w:t>«____»_______</w:t>
      </w:r>
      <w:r>
        <w:rPr>
          <w:sz w:val="24"/>
          <w:szCs w:val="24"/>
        </w:rPr>
        <w:t>___</w:t>
      </w:r>
      <w:r w:rsidRPr="005C439F">
        <w:rPr>
          <w:sz w:val="24"/>
          <w:szCs w:val="24"/>
        </w:rPr>
        <w:t>201</w:t>
      </w:r>
      <w:r>
        <w:rPr>
          <w:sz w:val="24"/>
          <w:szCs w:val="24"/>
        </w:rPr>
        <w:t>8</w:t>
      </w:r>
      <w:r w:rsidRPr="005C439F">
        <w:rPr>
          <w:sz w:val="24"/>
          <w:szCs w:val="24"/>
        </w:rPr>
        <w:t xml:space="preserve"> года                                  </w:t>
      </w:r>
      <w:r>
        <w:rPr>
          <w:sz w:val="24"/>
          <w:szCs w:val="24"/>
        </w:rPr>
        <w:t xml:space="preserve">                   </w:t>
      </w:r>
      <w:r w:rsidR="00A52F2F">
        <w:rPr>
          <w:sz w:val="24"/>
          <w:szCs w:val="24"/>
        </w:rPr>
        <w:t xml:space="preserve">  </w:t>
      </w:r>
      <w:bookmarkStart w:id="0" w:name="_GoBack"/>
      <w:bookmarkEnd w:id="0"/>
      <w:r w:rsidRPr="005C439F">
        <w:rPr>
          <w:sz w:val="24"/>
          <w:szCs w:val="24"/>
        </w:rPr>
        <w:t>«___»__________201</w:t>
      </w:r>
      <w:r>
        <w:rPr>
          <w:sz w:val="24"/>
          <w:szCs w:val="24"/>
        </w:rPr>
        <w:t>8</w:t>
      </w:r>
      <w:r w:rsidRPr="005C439F">
        <w:rPr>
          <w:sz w:val="24"/>
          <w:szCs w:val="24"/>
        </w:rPr>
        <w:t xml:space="preserve"> года</w:t>
      </w:r>
    </w:p>
    <w:p w:rsidR="009B50B9" w:rsidRPr="009B50B9" w:rsidRDefault="009B50B9" w:rsidP="009B50B9"/>
    <w:p w:rsidR="00E2005A" w:rsidRDefault="00E2005A" w:rsidP="00DC602B">
      <w:pPr>
        <w:rPr>
          <w:sz w:val="24"/>
          <w:szCs w:val="24"/>
        </w:rPr>
      </w:pPr>
    </w:p>
    <w:p w:rsidR="00E2005A" w:rsidRDefault="00E2005A" w:rsidP="00DC602B">
      <w:pPr>
        <w:rPr>
          <w:sz w:val="24"/>
          <w:szCs w:val="24"/>
        </w:rPr>
      </w:pPr>
    </w:p>
    <w:p w:rsidR="00E2005A" w:rsidRPr="009B50B9" w:rsidRDefault="00E2005A" w:rsidP="00E2005A">
      <w:pPr>
        <w:rPr>
          <w:sz w:val="24"/>
          <w:szCs w:val="24"/>
        </w:rPr>
      </w:pPr>
    </w:p>
    <w:sectPr w:rsidR="00E2005A" w:rsidRPr="009B50B9" w:rsidSect="0056056D">
      <w:headerReference w:type="even" r:id="rId24"/>
      <w:headerReference w:type="default" r:id="rId25"/>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278" w:rsidRDefault="00577278">
      <w:r>
        <w:separator/>
      </w:r>
    </w:p>
  </w:endnote>
  <w:endnote w:type="continuationSeparator" w:id="0">
    <w:p w:rsidR="00577278" w:rsidRDefault="0057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278" w:rsidRDefault="00577278">
      <w:r>
        <w:separator/>
      </w:r>
    </w:p>
  </w:footnote>
  <w:footnote w:type="continuationSeparator" w:id="0">
    <w:p w:rsidR="00577278" w:rsidRDefault="005772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CC" w:rsidRDefault="006E1A10" w:rsidP="00F7409E">
    <w:pPr>
      <w:pStyle w:val="a8"/>
      <w:framePr w:wrap="around" w:vAnchor="text" w:hAnchor="margin" w:xAlign="center" w:y="1"/>
      <w:rPr>
        <w:rStyle w:val="aa"/>
      </w:rPr>
    </w:pPr>
    <w:r>
      <w:rPr>
        <w:rStyle w:val="aa"/>
      </w:rPr>
      <w:fldChar w:fldCharType="begin"/>
    </w:r>
    <w:r w:rsidR="006372CC">
      <w:rPr>
        <w:rStyle w:val="aa"/>
      </w:rPr>
      <w:instrText xml:space="preserve">PAGE  </w:instrText>
    </w:r>
    <w:r>
      <w:rPr>
        <w:rStyle w:val="aa"/>
      </w:rPr>
      <w:fldChar w:fldCharType="end"/>
    </w:r>
  </w:p>
  <w:p w:rsidR="006372CC" w:rsidRDefault="006372CC">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72CC" w:rsidRDefault="006E1A10" w:rsidP="00F7409E">
    <w:pPr>
      <w:pStyle w:val="a8"/>
      <w:framePr w:wrap="around" w:vAnchor="text" w:hAnchor="margin" w:xAlign="center" w:y="1"/>
      <w:rPr>
        <w:rStyle w:val="aa"/>
      </w:rPr>
    </w:pPr>
    <w:r>
      <w:rPr>
        <w:rStyle w:val="aa"/>
      </w:rPr>
      <w:fldChar w:fldCharType="begin"/>
    </w:r>
    <w:r w:rsidR="006372CC">
      <w:rPr>
        <w:rStyle w:val="aa"/>
      </w:rPr>
      <w:instrText xml:space="preserve">PAGE  </w:instrText>
    </w:r>
    <w:r>
      <w:rPr>
        <w:rStyle w:val="aa"/>
      </w:rPr>
      <w:fldChar w:fldCharType="separate"/>
    </w:r>
    <w:r w:rsidR="00A52F2F">
      <w:rPr>
        <w:rStyle w:val="aa"/>
        <w:noProof/>
      </w:rPr>
      <w:t>4</w:t>
    </w:r>
    <w:r>
      <w:rPr>
        <w:rStyle w:val="aa"/>
      </w:rPr>
      <w:fldChar w:fldCharType="end"/>
    </w:r>
  </w:p>
  <w:p w:rsidR="006372CC" w:rsidRDefault="006372C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2AD2"/>
    <w:multiLevelType w:val="hybridMultilevel"/>
    <w:tmpl w:val="EC8C539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E9A6929"/>
    <w:multiLevelType w:val="hybridMultilevel"/>
    <w:tmpl w:val="2878D434"/>
    <w:lvl w:ilvl="0" w:tplc="C5AE4A32">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68F248B"/>
    <w:multiLevelType w:val="multilevel"/>
    <w:tmpl w:val="2BCA4758"/>
    <w:lvl w:ilvl="0">
      <w:start w:val="1"/>
      <w:numFmt w:val="decimal"/>
      <w:lvlText w:val="%1."/>
      <w:lvlJc w:val="left"/>
      <w:pPr>
        <w:ind w:left="1260" w:hanging="1260"/>
      </w:pPr>
      <w:rPr>
        <w:rFonts w:hint="default"/>
      </w:rPr>
    </w:lvl>
    <w:lvl w:ilvl="1">
      <w:start w:val="1"/>
      <w:numFmt w:val="decimal"/>
      <w:lvlText w:val="%1.%2."/>
      <w:lvlJc w:val="left"/>
      <w:pPr>
        <w:ind w:left="1980" w:hanging="1260"/>
      </w:pPr>
      <w:rPr>
        <w:rFonts w:hint="default"/>
      </w:rPr>
    </w:lvl>
    <w:lvl w:ilvl="2">
      <w:start w:val="1"/>
      <w:numFmt w:val="decimal"/>
      <w:lvlText w:val="%1.%2.%3."/>
      <w:lvlJc w:val="left"/>
      <w:pPr>
        <w:ind w:left="2700" w:hanging="1260"/>
      </w:pPr>
      <w:rPr>
        <w:rFonts w:hint="default"/>
      </w:rPr>
    </w:lvl>
    <w:lvl w:ilvl="3">
      <w:start w:val="1"/>
      <w:numFmt w:val="decimal"/>
      <w:lvlText w:val="%1.%2.%3.%4."/>
      <w:lvlJc w:val="left"/>
      <w:pPr>
        <w:ind w:left="3420" w:hanging="1260"/>
      </w:pPr>
      <w:rPr>
        <w:rFonts w:hint="default"/>
      </w:rPr>
    </w:lvl>
    <w:lvl w:ilvl="4">
      <w:start w:val="1"/>
      <w:numFmt w:val="decimal"/>
      <w:lvlText w:val="%1.%2.%3.%4.%5."/>
      <w:lvlJc w:val="left"/>
      <w:pPr>
        <w:ind w:left="4140" w:hanging="126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CC438B"/>
    <w:multiLevelType w:val="hybridMultilevel"/>
    <w:tmpl w:val="28FCCA9A"/>
    <w:lvl w:ilvl="0" w:tplc="3E409BBC">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440727D"/>
    <w:multiLevelType w:val="hybridMultilevel"/>
    <w:tmpl w:val="CE869FB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36F04FEF"/>
    <w:multiLevelType w:val="hybridMultilevel"/>
    <w:tmpl w:val="736C9066"/>
    <w:lvl w:ilvl="0" w:tplc="C5AE4A32">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7E20BA1"/>
    <w:multiLevelType w:val="hybridMultilevel"/>
    <w:tmpl w:val="1298A466"/>
    <w:lvl w:ilvl="0" w:tplc="D1229EB6">
      <w:numFmt w:val="bullet"/>
      <w:lvlText w:val="-"/>
      <w:lvlJc w:val="left"/>
      <w:pPr>
        <w:tabs>
          <w:tab w:val="num" w:pos="1060"/>
        </w:tabs>
        <w:ind w:left="1060" w:hanging="360"/>
      </w:pPr>
      <w:rPr>
        <w:rFonts w:ascii="Times New Roman" w:eastAsia="Times New Roman"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7" w15:restartNumberingAfterBreak="0">
    <w:nsid w:val="49CA0CA4"/>
    <w:multiLevelType w:val="hybridMultilevel"/>
    <w:tmpl w:val="5C28C750"/>
    <w:lvl w:ilvl="0" w:tplc="6694BB9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652B84"/>
    <w:multiLevelType w:val="hybridMultilevel"/>
    <w:tmpl w:val="36A47D10"/>
    <w:lvl w:ilvl="0" w:tplc="8CECA2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7117A7"/>
    <w:multiLevelType w:val="hybridMultilevel"/>
    <w:tmpl w:val="4D5412D8"/>
    <w:lvl w:ilvl="0" w:tplc="C5AE4A32">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tabs>
          <w:tab w:val="num" w:pos="1069"/>
        </w:tabs>
        <w:ind w:left="1069" w:hanging="360"/>
      </w:pPr>
      <w:rPr>
        <w:rFonts w:ascii="Courier New" w:hAnsi="Courier New" w:hint="default"/>
      </w:rPr>
    </w:lvl>
    <w:lvl w:ilvl="2" w:tplc="04190005" w:tentative="1">
      <w:start w:val="1"/>
      <w:numFmt w:val="bullet"/>
      <w:lvlText w:val=""/>
      <w:lvlJc w:val="left"/>
      <w:pPr>
        <w:tabs>
          <w:tab w:val="num" w:pos="1789"/>
        </w:tabs>
        <w:ind w:left="1789" w:hanging="360"/>
      </w:pPr>
      <w:rPr>
        <w:rFonts w:ascii="Wingdings" w:hAnsi="Wingdings" w:hint="default"/>
      </w:rPr>
    </w:lvl>
    <w:lvl w:ilvl="3" w:tplc="04190001" w:tentative="1">
      <w:start w:val="1"/>
      <w:numFmt w:val="bullet"/>
      <w:lvlText w:val=""/>
      <w:lvlJc w:val="left"/>
      <w:pPr>
        <w:tabs>
          <w:tab w:val="num" w:pos="2509"/>
        </w:tabs>
        <w:ind w:left="2509" w:hanging="360"/>
      </w:pPr>
      <w:rPr>
        <w:rFonts w:ascii="Symbol" w:hAnsi="Symbol" w:hint="default"/>
      </w:rPr>
    </w:lvl>
    <w:lvl w:ilvl="4" w:tplc="04190003" w:tentative="1">
      <w:start w:val="1"/>
      <w:numFmt w:val="bullet"/>
      <w:lvlText w:val="o"/>
      <w:lvlJc w:val="left"/>
      <w:pPr>
        <w:tabs>
          <w:tab w:val="num" w:pos="3229"/>
        </w:tabs>
        <w:ind w:left="3229" w:hanging="360"/>
      </w:pPr>
      <w:rPr>
        <w:rFonts w:ascii="Courier New" w:hAnsi="Courier New" w:hint="default"/>
      </w:rPr>
    </w:lvl>
    <w:lvl w:ilvl="5" w:tplc="04190005" w:tentative="1">
      <w:start w:val="1"/>
      <w:numFmt w:val="bullet"/>
      <w:lvlText w:val=""/>
      <w:lvlJc w:val="left"/>
      <w:pPr>
        <w:tabs>
          <w:tab w:val="num" w:pos="3949"/>
        </w:tabs>
        <w:ind w:left="3949" w:hanging="360"/>
      </w:pPr>
      <w:rPr>
        <w:rFonts w:ascii="Wingdings" w:hAnsi="Wingdings" w:hint="default"/>
      </w:rPr>
    </w:lvl>
    <w:lvl w:ilvl="6" w:tplc="04190001" w:tentative="1">
      <w:start w:val="1"/>
      <w:numFmt w:val="bullet"/>
      <w:lvlText w:val=""/>
      <w:lvlJc w:val="left"/>
      <w:pPr>
        <w:tabs>
          <w:tab w:val="num" w:pos="4669"/>
        </w:tabs>
        <w:ind w:left="4669" w:hanging="360"/>
      </w:pPr>
      <w:rPr>
        <w:rFonts w:ascii="Symbol" w:hAnsi="Symbol" w:hint="default"/>
      </w:rPr>
    </w:lvl>
    <w:lvl w:ilvl="7" w:tplc="04190003" w:tentative="1">
      <w:start w:val="1"/>
      <w:numFmt w:val="bullet"/>
      <w:lvlText w:val="o"/>
      <w:lvlJc w:val="left"/>
      <w:pPr>
        <w:tabs>
          <w:tab w:val="num" w:pos="5389"/>
        </w:tabs>
        <w:ind w:left="5389" w:hanging="360"/>
      </w:pPr>
      <w:rPr>
        <w:rFonts w:ascii="Courier New" w:hAnsi="Courier New" w:hint="default"/>
      </w:rPr>
    </w:lvl>
    <w:lvl w:ilvl="8" w:tplc="04190005" w:tentative="1">
      <w:start w:val="1"/>
      <w:numFmt w:val="bullet"/>
      <w:lvlText w:val=""/>
      <w:lvlJc w:val="left"/>
      <w:pPr>
        <w:tabs>
          <w:tab w:val="num" w:pos="6109"/>
        </w:tabs>
        <w:ind w:left="6109" w:hanging="360"/>
      </w:pPr>
      <w:rPr>
        <w:rFonts w:ascii="Wingdings" w:hAnsi="Wingdings" w:hint="default"/>
      </w:rPr>
    </w:lvl>
  </w:abstractNum>
  <w:abstractNum w:abstractNumId="10" w15:restartNumberingAfterBreak="0">
    <w:nsid w:val="53134814"/>
    <w:multiLevelType w:val="hybridMultilevel"/>
    <w:tmpl w:val="34DADB2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B342A62"/>
    <w:multiLevelType w:val="hybridMultilevel"/>
    <w:tmpl w:val="367A5EC0"/>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246721A"/>
    <w:multiLevelType w:val="hybridMultilevel"/>
    <w:tmpl w:val="B49E8B94"/>
    <w:lvl w:ilvl="0" w:tplc="DA906C42">
      <w:start w:val="1"/>
      <w:numFmt w:val="decimal"/>
      <w:lvlText w:val="%1."/>
      <w:lvlJc w:val="left"/>
      <w:pPr>
        <w:tabs>
          <w:tab w:val="num" w:pos="1095"/>
        </w:tabs>
        <w:ind w:left="1095" w:hanging="435"/>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15:restartNumberingAfterBreak="0">
    <w:nsid w:val="721844A2"/>
    <w:multiLevelType w:val="hybridMultilevel"/>
    <w:tmpl w:val="CBA4F804"/>
    <w:lvl w:ilvl="0" w:tplc="15B4181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753E0C0E"/>
    <w:multiLevelType w:val="hybridMultilevel"/>
    <w:tmpl w:val="8A44F2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6043EA1"/>
    <w:multiLevelType w:val="multilevel"/>
    <w:tmpl w:val="E59638C2"/>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7BE00D1E"/>
    <w:multiLevelType w:val="hybridMultilevel"/>
    <w:tmpl w:val="314A2EA4"/>
    <w:lvl w:ilvl="0" w:tplc="493CEC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C0812A3"/>
    <w:multiLevelType w:val="hybridMultilevel"/>
    <w:tmpl w:val="4EDA51AA"/>
    <w:lvl w:ilvl="0" w:tplc="C5AE4A32">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5"/>
  </w:num>
  <w:num w:numId="3">
    <w:abstractNumId w:val="17"/>
  </w:num>
  <w:num w:numId="4">
    <w:abstractNumId w:val="9"/>
  </w:num>
  <w:num w:numId="5">
    <w:abstractNumId w:val="11"/>
  </w:num>
  <w:num w:numId="6">
    <w:abstractNumId w:val="7"/>
  </w:num>
  <w:num w:numId="7">
    <w:abstractNumId w:val="12"/>
  </w:num>
  <w:num w:numId="8">
    <w:abstractNumId w:val="3"/>
  </w:num>
  <w:num w:numId="9">
    <w:abstractNumId w:val="14"/>
  </w:num>
  <w:num w:numId="10">
    <w:abstractNumId w:val="4"/>
  </w:num>
  <w:num w:numId="11">
    <w:abstractNumId w:val="10"/>
  </w:num>
  <w:num w:numId="12">
    <w:abstractNumId w:val="0"/>
  </w:num>
  <w:num w:numId="13">
    <w:abstractNumId w:val="6"/>
  </w:num>
  <w:num w:numId="14">
    <w:abstractNumId w:val="13"/>
  </w:num>
  <w:num w:numId="15">
    <w:abstractNumId w:val="16"/>
  </w:num>
  <w:num w:numId="16">
    <w:abstractNumId w:val="2"/>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EB0"/>
    <w:rsid w:val="000055E4"/>
    <w:rsid w:val="00006C13"/>
    <w:rsid w:val="00011FEF"/>
    <w:rsid w:val="000138A5"/>
    <w:rsid w:val="00014877"/>
    <w:rsid w:val="00015313"/>
    <w:rsid w:val="0001654B"/>
    <w:rsid w:val="00026753"/>
    <w:rsid w:val="0003792F"/>
    <w:rsid w:val="00042F35"/>
    <w:rsid w:val="000441B1"/>
    <w:rsid w:val="000448CA"/>
    <w:rsid w:val="00044D2F"/>
    <w:rsid w:val="00052B8F"/>
    <w:rsid w:val="00055CBA"/>
    <w:rsid w:val="0006151E"/>
    <w:rsid w:val="00076E06"/>
    <w:rsid w:val="0009106D"/>
    <w:rsid w:val="00091B7A"/>
    <w:rsid w:val="000A0116"/>
    <w:rsid w:val="000A2111"/>
    <w:rsid w:val="000A7A43"/>
    <w:rsid w:val="000B0D2B"/>
    <w:rsid w:val="000B5ABA"/>
    <w:rsid w:val="000C2A6A"/>
    <w:rsid w:val="000C7580"/>
    <w:rsid w:val="000D4C9D"/>
    <w:rsid w:val="000D5033"/>
    <w:rsid w:val="000D60FD"/>
    <w:rsid w:val="000D777F"/>
    <w:rsid w:val="000E0D8D"/>
    <w:rsid w:val="000E18B2"/>
    <w:rsid w:val="000E3599"/>
    <w:rsid w:val="000E4C78"/>
    <w:rsid w:val="000E677F"/>
    <w:rsid w:val="000F357D"/>
    <w:rsid w:val="000F7287"/>
    <w:rsid w:val="000F7441"/>
    <w:rsid w:val="00100063"/>
    <w:rsid w:val="0010536B"/>
    <w:rsid w:val="00105CCC"/>
    <w:rsid w:val="00116C6B"/>
    <w:rsid w:val="00117EB3"/>
    <w:rsid w:val="00120907"/>
    <w:rsid w:val="001209BC"/>
    <w:rsid w:val="00122363"/>
    <w:rsid w:val="0012339C"/>
    <w:rsid w:val="00127423"/>
    <w:rsid w:val="00127DC1"/>
    <w:rsid w:val="00130256"/>
    <w:rsid w:val="00130872"/>
    <w:rsid w:val="00142D6F"/>
    <w:rsid w:val="00151E18"/>
    <w:rsid w:val="00155FC1"/>
    <w:rsid w:val="001602EC"/>
    <w:rsid w:val="0016066E"/>
    <w:rsid w:val="00165C13"/>
    <w:rsid w:val="001707C7"/>
    <w:rsid w:val="00171C33"/>
    <w:rsid w:val="0018705B"/>
    <w:rsid w:val="00192408"/>
    <w:rsid w:val="001A00E7"/>
    <w:rsid w:val="001A2267"/>
    <w:rsid w:val="001A4A62"/>
    <w:rsid w:val="001A5A69"/>
    <w:rsid w:val="001A7E0B"/>
    <w:rsid w:val="001B04EE"/>
    <w:rsid w:val="001B07FF"/>
    <w:rsid w:val="001B20D0"/>
    <w:rsid w:val="001B33A4"/>
    <w:rsid w:val="001B6FD0"/>
    <w:rsid w:val="001C5195"/>
    <w:rsid w:val="001C66E5"/>
    <w:rsid w:val="001D2166"/>
    <w:rsid w:val="001D5B79"/>
    <w:rsid w:val="001D749F"/>
    <w:rsid w:val="001E065E"/>
    <w:rsid w:val="001E5A3C"/>
    <w:rsid w:val="001E5F7E"/>
    <w:rsid w:val="002039E2"/>
    <w:rsid w:val="002072C5"/>
    <w:rsid w:val="0021300C"/>
    <w:rsid w:val="0021300D"/>
    <w:rsid w:val="00214EAC"/>
    <w:rsid w:val="0021598A"/>
    <w:rsid w:val="00216676"/>
    <w:rsid w:val="00216FD7"/>
    <w:rsid w:val="00220782"/>
    <w:rsid w:val="0022789D"/>
    <w:rsid w:val="00235BD0"/>
    <w:rsid w:val="002436CE"/>
    <w:rsid w:val="0025298E"/>
    <w:rsid w:val="00265307"/>
    <w:rsid w:val="002703E2"/>
    <w:rsid w:val="00275703"/>
    <w:rsid w:val="00275F09"/>
    <w:rsid w:val="00277DD8"/>
    <w:rsid w:val="00283C1B"/>
    <w:rsid w:val="002853A7"/>
    <w:rsid w:val="00291718"/>
    <w:rsid w:val="002920B2"/>
    <w:rsid w:val="00293063"/>
    <w:rsid w:val="00296C85"/>
    <w:rsid w:val="002B6C1E"/>
    <w:rsid w:val="002C11A3"/>
    <w:rsid w:val="002C43B0"/>
    <w:rsid w:val="002D0101"/>
    <w:rsid w:val="002D2C7B"/>
    <w:rsid w:val="002F2009"/>
    <w:rsid w:val="002F2D09"/>
    <w:rsid w:val="003004AC"/>
    <w:rsid w:val="00300810"/>
    <w:rsid w:val="0030412C"/>
    <w:rsid w:val="003207E0"/>
    <w:rsid w:val="003222FC"/>
    <w:rsid w:val="003266AC"/>
    <w:rsid w:val="00326AEE"/>
    <w:rsid w:val="00330756"/>
    <w:rsid w:val="00330C26"/>
    <w:rsid w:val="00337A74"/>
    <w:rsid w:val="00343C45"/>
    <w:rsid w:val="00346788"/>
    <w:rsid w:val="00355CE9"/>
    <w:rsid w:val="00357C8B"/>
    <w:rsid w:val="003622A7"/>
    <w:rsid w:val="00365A25"/>
    <w:rsid w:val="00367F3F"/>
    <w:rsid w:val="00372178"/>
    <w:rsid w:val="003736BD"/>
    <w:rsid w:val="00375CA6"/>
    <w:rsid w:val="00376E4D"/>
    <w:rsid w:val="00380F07"/>
    <w:rsid w:val="003920EE"/>
    <w:rsid w:val="00395B09"/>
    <w:rsid w:val="00395CF4"/>
    <w:rsid w:val="003A48F6"/>
    <w:rsid w:val="003B3B4C"/>
    <w:rsid w:val="003B3EB1"/>
    <w:rsid w:val="003B4EB0"/>
    <w:rsid w:val="003B7E14"/>
    <w:rsid w:val="003C6155"/>
    <w:rsid w:val="003D188F"/>
    <w:rsid w:val="003D2469"/>
    <w:rsid w:val="003D7415"/>
    <w:rsid w:val="003E70A4"/>
    <w:rsid w:val="003F0611"/>
    <w:rsid w:val="003F0616"/>
    <w:rsid w:val="003F1825"/>
    <w:rsid w:val="003F3842"/>
    <w:rsid w:val="003F433A"/>
    <w:rsid w:val="003F4534"/>
    <w:rsid w:val="003F7F3F"/>
    <w:rsid w:val="004045D3"/>
    <w:rsid w:val="00406312"/>
    <w:rsid w:val="004072E6"/>
    <w:rsid w:val="00412809"/>
    <w:rsid w:val="004169B9"/>
    <w:rsid w:val="0042256A"/>
    <w:rsid w:val="0042581D"/>
    <w:rsid w:val="0043014C"/>
    <w:rsid w:val="0043465D"/>
    <w:rsid w:val="00436076"/>
    <w:rsid w:val="00437138"/>
    <w:rsid w:val="004378E5"/>
    <w:rsid w:val="00437D96"/>
    <w:rsid w:val="00440B66"/>
    <w:rsid w:val="00441E3D"/>
    <w:rsid w:val="00442ED9"/>
    <w:rsid w:val="004440F9"/>
    <w:rsid w:val="00445D5B"/>
    <w:rsid w:val="00446772"/>
    <w:rsid w:val="00456164"/>
    <w:rsid w:val="00456C85"/>
    <w:rsid w:val="0046074E"/>
    <w:rsid w:val="00460D38"/>
    <w:rsid w:val="0046205B"/>
    <w:rsid w:val="004622DD"/>
    <w:rsid w:val="00463059"/>
    <w:rsid w:val="00463DB0"/>
    <w:rsid w:val="00463DBF"/>
    <w:rsid w:val="004745F9"/>
    <w:rsid w:val="004911E1"/>
    <w:rsid w:val="004949FE"/>
    <w:rsid w:val="004957A1"/>
    <w:rsid w:val="00497279"/>
    <w:rsid w:val="004A5EC0"/>
    <w:rsid w:val="004B10BC"/>
    <w:rsid w:val="004B4DFF"/>
    <w:rsid w:val="004B572C"/>
    <w:rsid w:val="004B5F8F"/>
    <w:rsid w:val="004B6998"/>
    <w:rsid w:val="004B6AE8"/>
    <w:rsid w:val="004C4E41"/>
    <w:rsid w:val="004C5CA5"/>
    <w:rsid w:val="004D12EC"/>
    <w:rsid w:val="004D1F07"/>
    <w:rsid w:val="004D5311"/>
    <w:rsid w:val="004E294C"/>
    <w:rsid w:val="005006C3"/>
    <w:rsid w:val="00513562"/>
    <w:rsid w:val="0051621D"/>
    <w:rsid w:val="0051624E"/>
    <w:rsid w:val="00521665"/>
    <w:rsid w:val="00524C33"/>
    <w:rsid w:val="00526388"/>
    <w:rsid w:val="005279AA"/>
    <w:rsid w:val="00527B1B"/>
    <w:rsid w:val="00534097"/>
    <w:rsid w:val="00534425"/>
    <w:rsid w:val="0054015F"/>
    <w:rsid w:val="00541021"/>
    <w:rsid w:val="00544854"/>
    <w:rsid w:val="00555FD7"/>
    <w:rsid w:val="00557662"/>
    <w:rsid w:val="0056056D"/>
    <w:rsid w:val="00560A89"/>
    <w:rsid w:val="00561EBB"/>
    <w:rsid w:val="0056416B"/>
    <w:rsid w:val="00567C62"/>
    <w:rsid w:val="005749EB"/>
    <w:rsid w:val="00577278"/>
    <w:rsid w:val="00577A27"/>
    <w:rsid w:val="00584FDA"/>
    <w:rsid w:val="0059068D"/>
    <w:rsid w:val="00590976"/>
    <w:rsid w:val="00592D60"/>
    <w:rsid w:val="00595EE9"/>
    <w:rsid w:val="005A1BA7"/>
    <w:rsid w:val="005A390D"/>
    <w:rsid w:val="005C05C3"/>
    <w:rsid w:val="005C0CF5"/>
    <w:rsid w:val="005C3508"/>
    <w:rsid w:val="005C439F"/>
    <w:rsid w:val="005C7CDB"/>
    <w:rsid w:val="005D1513"/>
    <w:rsid w:val="005D2F07"/>
    <w:rsid w:val="005D42E1"/>
    <w:rsid w:val="005F0953"/>
    <w:rsid w:val="005F5958"/>
    <w:rsid w:val="005F62BC"/>
    <w:rsid w:val="00600460"/>
    <w:rsid w:val="00600D6E"/>
    <w:rsid w:val="00616A17"/>
    <w:rsid w:val="00621B9D"/>
    <w:rsid w:val="00623717"/>
    <w:rsid w:val="00632825"/>
    <w:rsid w:val="006341D4"/>
    <w:rsid w:val="006372CC"/>
    <w:rsid w:val="0063744B"/>
    <w:rsid w:val="00656FA6"/>
    <w:rsid w:val="006654EC"/>
    <w:rsid w:val="00665B9D"/>
    <w:rsid w:val="00681589"/>
    <w:rsid w:val="0068197C"/>
    <w:rsid w:val="00684B80"/>
    <w:rsid w:val="0069333B"/>
    <w:rsid w:val="00694B6E"/>
    <w:rsid w:val="00694D78"/>
    <w:rsid w:val="006969E2"/>
    <w:rsid w:val="00697ED7"/>
    <w:rsid w:val="006A19E9"/>
    <w:rsid w:val="006A6D25"/>
    <w:rsid w:val="006B5E95"/>
    <w:rsid w:val="006C0C86"/>
    <w:rsid w:val="006C14B5"/>
    <w:rsid w:val="006C204E"/>
    <w:rsid w:val="006C40D5"/>
    <w:rsid w:val="006C4F8C"/>
    <w:rsid w:val="006D2867"/>
    <w:rsid w:val="006D5826"/>
    <w:rsid w:val="006D7C04"/>
    <w:rsid w:val="006D7F51"/>
    <w:rsid w:val="006E1A10"/>
    <w:rsid w:val="006E1D1B"/>
    <w:rsid w:val="006E2435"/>
    <w:rsid w:val="006E47A2"/>
    <w:rsid w:val="006F0E58"/>
    <w:rsid w:val="006F5764"/>
    <w:rsid w:val="006F73E4"/>
    <w:rsid w:val="00700E37"/>
    <w:rsid w:val="00702E85"/>
    <w:rsid w:val="00705B8F"/>
    <w:rsid w:val="007125B9"/>
    <w:rsid w:val="00717ACF"/>
    <w:rsid w:val="007268BD"/>
    <w:rsid w:val="007313E3"/>
    <w:rsid w:val="007360E6"/>
    <w:rsid w:val="00750389"/>
    <w:rsid w:val="0075097E"/>
    <w:rsid w:val="00752485"/>
    <w:rsid w:val="0075563E"/>
    <w:rsid w:val="00756FC6"/>
    <w:rsid w:val="007623F4"/>
    <w:rsid w:val="007672F9"/>
    <w:rsid w:val="0079002E"/>
    <w:rsid w:val="00793D5A"/>
    <w:rsid w:val="00794C84"/>
    <w:rsid w:val="007A066B"/>
    <w:rsid w:val="007A1EE5"/>
    <w:rsid w:val="007A7CCB"/>
    <w:rsid w:val="007A7FAD"/>
    <w:rsid w:val="007B30AD"/>
    <w:rsid w:val="007B5329"/>
    <w:rsid w:val="007B6246"/>
    <w:rsid w:val="007C3EA2"/>
    <w:rsid w:val="007C5131"/>
    <w:rsid w:val="007C5194"/>
    <w:rsid w:val="007D3477"/>
    <w:rsid w:val="007D358F"/>
    <w:rsid w:val="007D3B2D"/>
    <w:rsid w:val="007D5F52"/>
    <w:rsid w:val="007D6312"/>
    <w:rsid w:val="007E301B"/>
    <w:rsid w:val="007E7C9D"/>
    <w:rsid w:val="007F106B"/>
    <w:rsid w:val="007F1D3B"/>
    <w:rsid w:val="007F262E"/>
    <w:rsid w:val="007F516F"/>
    <w:rsid w:val="007F6910"/>
    <w:rsid w:val="007F6B80"/>
    <w:rsid w:val="007F7A2C"/>
    <w:rsid w:val="00801872"/>
    <w:rsid w:val="00804244"/>
    <w:rsid w:val="00805E40"/>
    <w:rsid w:val="008160A6"/>
    <w:rsid w:val="008209FD"/>
    <w:rsid w:val="0082480B"/>
    <w:rsid w:val="008300DA"/>
    <w:rsid w:val="00830FC0"/>
    <w:rsid w:val="0083211F"/>
    <w:rsid w:val="008331EB"/>
    <w:rsid w:val="00833AE5"/>
    <w:rsid w:val="0083559C"/>
    <w:rsid w:val="0083772D"/>
    <w:rsid w:val="00845CEE"/>
    <w:rsid w:val="0084674E"/>
    <w:rsid w:val="00850CAB"/>
    <w:rsid w:val="00855B77"/>
    <w:rsid w:val="00856870"/>
    <w:rsid w:val="00857DFB"/>
    <w:rsid w:val="00860CC7"/>
    <w:rsid w:val="00862AE7"/>
    <w:rsid w:val="00864B1F"/>
    <w:rsid w:val="0088703E"/>
    <w:rsid w:val="008934E6"/>
    <w:rsid w:val="00896D4E"/>
    <w:rsid w:val="008A2014"/>
    <w:rsid w:val="008A4D34"/>
    <w:rsid w:val="008A63CE"/>
    <w:rsid w:val="008A6BE9"/>
    <w:rsid w:val="008B40FB"/>
    <w:rsid w:val="008C2CB4"/>
    <w:rsid w:val="008C5F8A"/>
    <w:rsid w:val="008D0112"/>
    <w:rsid w:val="008D0B18"/>
    <w:rsid w:val="008D2364"/>
    <w:rsid w:val="008E39E8"/>
    <w:rsid w:val="008E3DAA"/>
    <w:rsid w:val="008F5CF7"/>
    <w:rsid w:val="008F67DD"/>
    <w:rsid w:val="00901D94"/>
    <w:rsid w:val="00904C58"/>
    <w:rsid w:val="009054C8"/>
    <w:rsid w:val="009118F4"/>
    <w:rsid w:val="00912061"/>
    <w:rsid w:val="00913CDE"/>
    <w:rsid w:val="00917B79"/>
    <w:rsid w:val="00921E32"/>
    <w:rsid w:val="0092734D"/>
    <w:rsid w:val="00931AF8"/>
    <w:rsid w:val="0093694F"/>
    <w:rsid w:val="00936D18"/>
    <w:rsid w:val="009371E9"/>
    <w:rsid w:val="00941EE5"/>
    <w:rsid w:val="009443F3"/>
    <w:rsid w:val="00950628"/>
    <w:rsid w:val="00955E35"/>
    <w:rsid w:val="00957076"/>
    <w:rsid w:val="009612BB"/>
    <w:rsid w:val="009625A2"/>
    <w:rsid w:val="00966607"/>
    <w:rsid w:val="00970D31"/>
    <w:rsid w:val="00970EA6"/>
    <w:rsid w:val="00972512"/>
    <w:rsid w:val="00973E23"/>
    <w:rsid w:val="0097615B"/>
    <w:rsid w:val="00977295"/>
    <w:rsid w:val="009804A1"/>
    <w:rsid w:val="00982440"/>
    <w:rsid w:val="009873C6"/>
    <w:rsid w:val="00991ACD"/>
    <w:rsid w:val="00994B4C"/>
    <w:rsid w:val="00997B27"/>
    <w:rsid w:val="009A0F80"/>
    <w:rsid w:val="009A40A3"/>
    <w:rsid w:val="009A6A1A"/>
    <w:rsid w:val="009B1683"/>
    <w:rsid w:val="009B1B8A"/>
    <w:rsid w:val="009B50B9"/>
    <w:rsid w:val="009B79F2"/>
    <w:rsid w:val="009C4538"/>
    <w:rsid w:val="009D00C4"/>
    <w:rsid w:val="009D05D3"/>
    <w:rsid w:val="009D3337"/>
    <w:rsid w:val="009D6DBD"/>
    <w:rsid w:val="009F18EA"/>
    <w:rsid w:val="009F2C63"/>
    <w:rsid w:val="009F6388"/>
    <w:rsid w:val="009F7B34"/>
    <w:rsid w:val="00A00357"/>
    <w:rsid w:val="00A00658"/>
    <w:rsid w:val="00A02F58"/>
    <w:rsid w:val="00A062F7"/>
    <w:rsid w:val="00A0732E"/>
    <w:rsid w:val="00A0779F"/>
    <w:rsid w:val="00A07B8E"/>
    <w:rsid w:val="00A07FCE"/>
    <w:rsid w:val="00A101EE"/>
    <w:rsid w:val="00A20868"/>
    <w:rsid w:val="00A208B9"/>
    <w:rsid w:val="00A2276F"/>
    <w:rsid w:val="00A22E64"/>
    <w:rsid w:val="00A3109D"/>
    <w:rsid w:val="00A32549"/>
    <w:rsid w:val="00A337B3"/>
    <w:rsid w:val="00A34607"/>
    <w:rsid w:val="00A423DB"/>
    <w:rsid w:val="00A43E6B"/>
    <w:rsid w:val="00A5113B"/>
    <w:rsid w:val="00A52F2F"/>
    <w:rsid w:val="00A5451E"/>
    <w:rsid w:val="00A603BA"/>
    <w:rsid w:val="00A60515"/>
    <w:rsid w:val="00A613ED"/>
    <w:rsid w:val="00A647ED"/>
    <w:rsid w:val="00A66D3C"/>
    <w:rsid w:val="00A72DAC"/>
    <w:rsid w:val="00A73333"/>
    <w:rsid w:val="00A73672"/>
    <w:rsid w:val="00A77680"/>
    <w:rsid w:val="00A8147F"/>
    <w:rsid w:val="00A86914"/>
    <w:rsid w:val="00A86990"/>
    <w:rsid w:val="00A87779"/>
    <w:rsid w:val="00AA4240"/>
    <w:rsid w:val="00AA580B"/>
    <w:rsid w:val="00AA70B7"/>
    <w:rsid w:val="00AB569C"/>
    <w:rsid w:val="00AC4F1F"/>
    <w:rsid w:val="00AC742E"/>
    <w:rsid w:val="00AC7C1F"/>
    <w:rsid w:val="00AD1D78"/>
    <w:rsid w:val="00AD3E6F"/>
    <w:rsid w:val="00AD48EF"/>
    <w:rsid w:val="00AD516E"/>
    <w:rsid w:val="00AD56F8"/>
    <w:rsid w:val="00AD71C5"/>
    <w:rsid w:val="00AD778B"/>
    <w:rsid w:val="00AE259A"/>
    <w:rsid w:val="00AE57CB"/>
    <w:rsid w:val="00AE5FC0"/>
    <w:rsid w:val="00AF24BD"/>
    <w:rsid w:val="00AF530F"/>
    <w:rsid w:val="00AF6279"/>
    <w:rsid w:val="00AF740F"/>
    <w:rsid w:val="00AF7446"/>
    <w:rsid w:val="00B00B77"/>
    <w:rsid w:val="00B026FA"/>
    <w:rsid w:val="00B04A87"/>
    <w:rsid w:val="00B15C57"/>
    <w:rsid w:val="00B20207"/>
    <w:rsid w:val="00B30FF5"/>
    <w:rsid w:val="00B31B0D"/>
    <w:rsid w:val="00B31EC9"/>
    <w:rsid w:val="00B36C91"/>
    <w:rsid w:val="00B36E07"/>
    <w:rsid w:val="00B375F1"/>
    <w:rsid w:val="00B4567A"/>
    <w:rsid w:val="00B459A9"/>
    <w:rsid w:val="00B53911"/>
    <w:rsid w:val="00B54455"/>
    <w:rsid w:val="00B66EEF"/>
    <w:rsid w:val="00B6794B"/>
    <w:rsid w:val="00B73E33"/>
    <w:rsid w:val="00B7771A"/>
    <w:rsid w:val="00B84B10"/>
    <w:rsid w:val="00B87A9B"/>
    <w:rsid w:val="00B9500C"/>
    <w:rsid w:val="00B97304"/>
    <w:rsid w:val="00BA25FD"/>
    <w:rsid w:val="00BA5FA0"/>
    <w:rsid w:val="00BB2462"/>
    <w:rsid w:val="00BB3955"/>
    <w:rsid w:val="00BB4195"/>
    <w:rsid w:val="00BB45EC"/>
    <w:rsid w:val="00BB64E5"/>
    <w:rsid w:val="00BB71C2"/>
    <w:rsid w:val="00BD5527"/>
    <w:rsid w:val="00BF46D1"/>
    <w:rsid w:val="00BF5FA3"/>
    <w:rsid w:val="00BF6220"/>
    <w:rsid w:val="00BF7DCB"/>
    <w:rsid w:val="00C04208"/>
    <w:rsid w:val="00C06F89"/>
    <w:rsid w:val="00C11A6D"/>
    <w:rsid w:val="00C11E86"/>
    <w:rsid w:val="00C13BE7"/>
    <w:rsid w:val="00C176C4"/>
    <w:rsid w:val="00C223FE"/>
    <w:rsid w:val="00C22D12"/>
    <w:rsid w:val="00C27C86"/>
    <w:rsid w:val="00C31D64"/>
    <w:rsid w:val="00C35C24"/>
    <w:rsid w:val="00C36B39"/>
    <w:rsid w:val="00C374D7"/>
    <w:rsid w:val="00C45AF7"/>
    <w:rsid w:val="00C46C37"/>
    <w:rsid w:val="00C50EE4"/>
    <w:rsid w:val="00C51E98"/>
    <w:rsid w:val="00C56864"/>
    <w:rsid w:val="00C611ED"/>
    <w:rsid w:val="00C63959"/>
    <w:rsid w:val="00C64F3B"/>
    <w:rsid w:val="00C65521"/>
    <w:rsid w:val="00C65B3A"/>
    <w:rsid w:val="00C72043"/>
    <w:rsid w:val="00C72C1F"/>
    <w:rsid w:val="00C74475"/>
    <w:rsid w:val="00C74D22"/>
    <w:rsid w:val="00C772EB"/>
    <w:rsid w:val="00C80156"/>
    <w:rsid w:val="00C82B6C"/>
    <w:rsid w:val="00C82DA0"/>
    <w:rsid w:val="00C84771"/>
    <w:rsid w:val="00C924AD"/>
    <w:rsid w:val="00C94646"/>
    <w:rsid w:val="00C94D0E"/>
    <w:rsid w:val="00CA3D20"/>
    <w:rsid w:val="00CB00C8"/>
    <w:rsid w:val="00CC0F26"/>
    <w:rsid w:val="00CC2B67"/>
    <w:rsid w:val="00CC2D3C"/>
    <w:rsid w:val="00CC3284"/>
    <w:rsid w:val="00CC54E6"/>
    <w:rsid w:val="00CC7A88"/>
    <w:rsid w:val="00CE020E"/>
    <w:rsid w:val="00CE0F68"/>
    <w:rsid w:val="00CE0F7D"/>
    <w:rsid w:val="00CE155B"/>
    <w:rsid w:val="00CE41D3"/>
    <w:rsid w:val="00CE58E8"/>
    <w:rsid w:val="00CE5AC9"/>
    <w:rsid w:val="00CF0EC8"/>
    <w:rsid w:val="00CF30F9"/>
    <w:rsid w:val="00CF4E1B"/>
    <w:rsid w:val="00D0217D"/>
    <w:rsid w:val="00D065C3"/>
    <w:rsid w:val="00D07E76"/>
    <w:rsid w:val="00D1390E"/>
    <w:rsid w:val="00D13E2B"/>
    <w:rsid w:val="00D162A0"/>
    <w:rsid w:val="00D16EFF"/>
    <w:rsid w:val="00D20AA1"/>
    <w:rsid w:val="00D231C7"/>
    <w:rsid w:val="00D259E0"/>
    <w:rsid w:val="00D3427E"/>
    <w:rsid w:val="00D36545"/>
    <w:rsid w:val="00D41B4A"/>
    <w:rsid w:val="00D4583D"/>
    <w:rsid w:val="00D45891"/>
    <w:rsid w:val="00D46DBE"/>
    <w:rsid w:val="00D51F1D"/>
    <w:rsid w:val="00D5252A"/>
    <w:rsid w:val="00D602E0"/>
    <w:rsid w:val="00D670AF"/>
    <w:rsid w:val="00D673C2"/>
    <w:rsid w:val="00D674F5"/>
    <w:rsid w:val="00D77737"/>
    <w:rsid w:val="00D83916"/>
    <w:rsid w:val="00D85671"/>
    <w:rsid w:val="00D86B58"/>
    <w:rsid w:val="00D879E4"/>
    <w:rsid w:val="00D93141"/>
    <w:rsid w:val="00DA0D66"/>
    <w:rsid w:val="00DA160A"/>
    <w:rsid w:val="00DA3A49"/>
    <w:rsid w:val="00DB18EF"/>
    <w:rsid w:val="00DB493C"/>
    <w:rsid w:val="00DB6745"/>
    <w:rsid w:val="00DC602B"/>
    <w:rsid w:val="00DD1308"/>
    <w:rsid w:val="00DD48A7"/>
    <w:rsid w:val="00DF1E46"/>
    <w:rsid w:val="00DF55FF"/>
    <w:rsid w:val="00DF6000"/>
    <w:rsid w:val="00DF6182"/>
    <w:rsid w:val="00DF73E1"/>
    <w:rsid w:val="00E0026C"/>
    <w:rsid w:val="00E07373"/>
    <w:rsid w:val="00E10E95"/>
    <w:rsid w:val="00E15B35"/>
    <w:rsid w:val="00E2005A"/>
    <w:rsid w:val="00E2115C"/>
    <w:rsid w:val="00E238F6"/>
    <w:rsid w:val="00E24F09"/>
    <w:rsid w:val="00E413B7"/>
    <w:rsid w:val="00E43789"/>
    <w:rsid w:val="00E51352"/>
    <w:rsid w:val="00E5140A"/>
    <w:rsid w:val="00E615D7"/>
    <w:rsid w:val="00E623C7"/>
    <w:rsid w:val="00E635C3"/>
    <w:rsid w:val="00E63B47"/>
    <w:rsid w:val="00E6616C"/>
    <w:rsid w:val="00E67CBA"/>
    <w:rsid w:val="00E858BC"/>
    <w:rsid w:val="00E86F39"/>
    <w:rsid w:val="00E908A0"/>
    <w:rsid w:val="00EA0141"/>
    <w:rsid w:val="00EA19DA"/>
    <w:rsid w:val="00EA2E87"/>
    <w:rsid w:val="00EA4E32"/>
    <w:rsid w:val="00EA5043"/>
    <w:rsid w:val="00EA7322"/>
    <w:rsid w:val="00EB4340"/>
    <w:rsid w:val="00EB7E53"/>
    <w:rsid w:val="00EC034C"/>
    <w:rsid w:val="00EC4558"/>
    <w:rsid w:val="00EC6098"/>
    <w:rsid w:val="00EE54D4"/>
    <w:rsid w:val="00EF0C23"/>
    <w:rsid w:val="00EF1057"/>
    <w:rsid w:val="00EF10AB"/>
    <w:rsid w:val="00EF4981"/>
    <w:rsid w:val="00F00FC3"/>
    <w:rsid w:val="00F0101D"/>
    <w:rsid w:val="00F05DEA"/>
    <w:rsid w:val="00F100CA"/>
    <w:rsid w:val="00F12E82"/>
    <w:rsid w:val="00F13D4B"/>
    <w:rsid w:val="00F22211"/>
    <w:rsid w:val="00F22AE4"/>
    <w:rsid w:val="00F3066C"/>
    <w:rsid w:val="00F401B9"/>
    <w:rsid w:val="00F40FC8"/>
    <w:rsid w:val="00F4545C"/>
    <w:rsid w:val="00F46FE7"/>
    <w:rsid w:val="00F4774A"/>
    <w:rsid w:val="00F513CB"/>
    <w:rsid w:val="00F53A97"/>
    <w:rsid w:val="00F53DFC"/>
    <w:rsid w:val="00F61C78"/>
    <w:rsid w:val="00F629DB"/>
    <w:rsid w:val="00F64616"/>
    <w:rsid w:val="00F6517A"/>
    <w:rsid w:val="00F73060"/>
    <w:rsid w:val="00F73B4D"/>
    <w:rsid w:val="00F7409E"/>
    <w:rsid w:val="00F764A1"/>
    <w:rsid w:val="00F80B95"/>
    <w:rsid w:val="00F80FF0"/>
    <w:rsid w:val="00F819C7"/>
    <w:rsid w:val="00F8565E"/>
    <w:rsid w:val="00F867E0"/>
    <w:rsid w:val="00F9290A"/>
    <w:rsid w:val="00FA0446"/>
    <w:rsid w:val="00FA131B"/>
    <w:rsid w:val="00FA21BD"/>
    <w:rsid w:val="00FA42FA"/>
    <w:rsid w:val="00FA432D"/>
    <w:rsid w:val="00FA43A6"/>
    <w:rsid w:val="00FA511B"/>
    <w:rsid w:val="00FB0078"/>
    <w:rsid w:val="00FB3EBF"/>
    <w:rsid w:val="00FB54DE"/>
    <w:rsid w:val="00FC0E98"/>
    <w:rsid w:val="00FC2B55"/>
    <w:rsid w:val="00FC53A1"/>
    <w:rsid w:val="00FC66D5"/>
    <w:rsid w:val="00FC7C2E"/>
    <w:rsid w:val="00FD21A1"/>
    <w:rsid w:val="00FE37BB"/>
    <w:rsid w:val="00FF2582"/>
    <w:rsid w:val="00FF4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6A157"/>
  <w15:docId w15:val="{5237E694-E3EF-4C39-BF16-87AD7432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616C"/>
    <w:rPr>
      <w:color w:val="000000"/>
      <w:sz w:val="28"/>
      <w:szCs w:val="28"/>
    </w:rPr>
  </w:style>
  <w:style w:type="paragraph" w:styleId="1">
    <w:name w:val="heading 1"/>
    <w:basedOn w:val="a"/>
    <w:next w:val="a"/>
    <w:qFormat/>
    <w:rsid w:val="00E6616C"/>
    <w:pPr>
      <w:keepNext/>
      <w:jc w:val="center"/>
      <w:outlineLvl w:val="0"/>
    </w:pPr>
    <w:rPr>
      <w:b/>
      <w:color w:val="auto"/>
      <w:sz w:val="32"/>
      <w:szCs w:val="20"/>
    </w:rPr>
  </w:style>
  <w:style w:type="paragraph" w:styleId="2">
    <w:name w:val="heading 2"/>
    <w:basedOn w:val="a"/>
    <w:next w:val="a"/>
    <w:qFormat/>
    <w:rsid w:val="00E6616C"/>
    <w:pPr>
      <w:keepNext/>
      <w:tabs>
        <w:tab w:val="left" w:pos="7800"/>
      </w:tabs>
      <w:jc w:val="both"/>
      <w:outlineLvl w:val="1"/>
    </w:pPr>
    <w:rPr>
      <w:b/>
    </w:rPr>
  </w:style>
  <w:style w:type="paragraph" w:styleId="3">
    <w:name w:val="heading 3"/>
    <w:basedOn w:val="a"/>
    <w:next w:val="a"/>
    <w:qFormat/>
    <w:rsid w:val="00E6616C"/>
    <w:pPr>
      <w:keepNext/>
      <w:jc w:val="center"/>
      <w:outlineLvl w:val="2"/>
    </w:pPr>
    <w:rPr>
      <w:b/>
      <w:color w:val="auto"/>
      <w:szCs w:val="20"/>
    </w:rPr>
  </w:style>
  <w:style w:type="paragraph" w:styleId="4">
    <w:name w:val="heading 4"/>
    <w:basedOn w:val="a"/>
    <w:next w:val="a"/>
    <w:qFormat/>
    <w:rsid w:val="00E6616C"/>
    <w:pPr>
      <w:keepNext/>
      <w:outlineLvl w:val="3"/>
    </w:pPr>
    <w:rPr>
      <w:b/>
      <w:sz w:val="24"/>
    </w:rPr>
  </w:style>
  <w:style w:type="paragraph" w:styleId="5">
    <w:name w:val="heading 5"/>
    <w:basedOn w:val="a"/>
    <w:next w:val="a"/>
    <w:qFormat/>
    <w:rsid w:val="00E6616C"/>
    <w:pPr>
      <w:keepNext/>
      <w:jc w:val="center"/>
      <w:outlineLvl w:val="4"/>
    </w:pPr>
    <w:rPr>
      <w:color w:val="auto"/>
      <w:szCs w:val="24"/>
    </w:rPr>
  </w:style>
  <w:style w:type="paragraph" w:styleId="6">
    <w:name w:val="heading 6"/>
    <w:basedOn w:val="a"/>
    <w:next w:val="a"/>
    <w:qFormat/>
    <w:rsid w:val="00E6616C"/>
    <w:pPr>
      <w:keepNext/>
      <w:ind w:left="6020"/>
      <w:outlineLvl w:val="5"/>
    </w:pPr>
    <w:rPr>
      <w:b/>
      <w:bCs/>
    </w:rPr>
  </w:style>
  <w:style w:type="paragraph" w:styleId="7">
    <w:name w:val="heading 7"/>
    <w:basedOn w:val="a"/>
    <w:next w:val="a"/>
    <w:qFormat/>
    <w:rsid w:val="00E6616C"/>
    <w:pPr>
      <w:keepNext/>
      <w:ind w:left="6160"/>
      <w:outlineLvl w:val="6"/>
    </w:pPr>
    <w:rPr>
      <w:b/>
      <w:bCs/>
    </w:rPr>
  </w:style>
  <w:style w:type="paragraph" w:styleId="8">
    <w:name w:val="heading 8"/>
    <w:basedOn w:val="a"/>
    <w:next w:val="a"/>
    <w:qFormat/>
    <w:rsid w:val="00E6616C"/>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E6616C"/>
    <w:pPr>
      <w:jc w:val="center"/>
    </w:pPr>
    <w:rPr>
      <w:b/>
      <w:bCs/>
      <w:color w:val="auto"/>
      <w:sz w:val="36"/>
      <w:szCs w:val="24"/>
    </w:rPr>
  </w:style>
  <w:style w:type="paragraph" w:styleId="a4">
    <w:name w:val="Body Text"/>
    <w:basedOn w:val="a"/>
    <w:rsid w:val="00E6616C"/>
    <w:rPr>
      <w:color w:val="auto"/>
      <w:sz w:val="26"/>
      <w:szCs w:val="20"/>
    </w:rPr>
  </w:style>
  <w:style w:type="paragraph" w:styleId="20">
    <w:name w:val="Body Text Indent 2"/>
    <w:basedOn w:val="a"/>
    <w:rsid w:val="00E6616C"/>
    <w:pPr>
      <w:ind w:firstLine="709"/>
      <w:jc w:val="both"/>
    </w:pPr>
  </w:style>
  <w:style w:type="paragraph" w:styleId="a5">
    <w:name w:val="Body Text Indent"/>
    <w:basedOn w:val="a"/>
    <w:link w:val="a6"/>
    <w:rsid w:val="00E6616C"/>
    <w:pPr>
      <w:ind w:firstLine="720"/>
      <w:jc w:val="both"/>
    </w:pPr>
  </w:style>
  <w:style w:type="paragraph" w:styleId="30">
    <w:name w:val="Body Text Indent 3"/>
    <w:basedOn w:val="a"/>
    <w:rsid w:val="00E6616C"/>
    <w:pPr>
      <w:tabs>
        <w:tab w:val="left" w:pos="1985"/>
        <w:tab w:val="left" w:pos="3119"/>
      </w:tabs>
      <w:ind w:firstLine="709"/>
      <w:jc w:val="both"/>
    </w:pPr>
    <w:rPr>
      <w:color w:val="auto"/>
      <w:sz w:val="24"/>
      <w:szCs w:val="20"/>
    </w:rPr>
  </w:style>
  <w:style w:type="paragraph" w:styleId="21">
    <w:name w:val="Body Text 2"/>
    <w:basedOn w:val="a"/>
    <w:rsid w:val="00E6616C"/>
    <w:pPr>
      <w:ind w:right="5241"/>
      <w:jc w:val="both"/>
    </w:pPr>
    <w:rPr>
      <w:b/>
      <w:bCs/>
    </w:rPr>
  </w:style>
  <w:style w:type="paragraph" w:styleId="a7">
    <w:name w:val="Balloon Text"/>
    <w:basedOn w:val="a"/>
    <w:semiHidden/>
    <w:rsid w:val="00E6616C"/>
    <w:rPr>
      <w:rFonts w:ascii="Tahoma" w:hAnsi="Tahoma" w:cs="Tahoma"/>
      <w:sz w:val="16"/>
      <w:szCs w:val="16"/>
    </w:rPr>
  </w:style>
  <w:style w:type="paragraph" w:styleId="a8">
    <w:name w:val="header"/>
    <w:basedOn w:val="a"/>
    <w:link w:val="a9"/>
    <w:uiPriority w:val="99"/>
    <w:rsid w:val="00AF24BD"/>
    <w:pPr>
      <w:tabs>
        <w:tab w:val="center" w:pos="4677"/>
        <w:tab w:val="right" w:pos="9355"/>
      </w:tabs>
    </w:pPr>
  </w:style>
  <w:style w:type="character" w:styleId="aa">
    <w:name w:val="page number"/>
    <w:basedOn w:val="a0"/>
    <w:rsid w:val="00AF24BD"/>
  </w:style>
  <w:style w:type="table" w:styleId="ab">
    <w:name w:val="Table Grid"/>
    <w:basedOn w:val="a1"/>
    <w:rsid w:val="00CE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с отступом Знак"/>
    <w:basedOn w:val="a0"/>
    <w:link w:val="a5"/>
    <w:rsid w:val="008D0B18"/>
    <w:rPr>
      <w:color w:val="000000"/>
      <w:sz w:val="28"/>
      <w:szCs w:val="28"/>
    </w:rPr>
  </w:style>
  <w:style w:type="character" w:styleId="ac">
    <w:name w:val="Hyperlink"/>
    <w:basedOn w:val="a0"/>
    <w:unhideWhenUsed/>
    <w:rsid w:val="007A066B"/>
    <w:rPr>
      <w:color w:val="0000FF"/>
      <w:u w:val="single"/>
    </w:rPr>
  </w:style>
  <w:style w:type="paragraph" w:customStyle="1" w:styleId="ConsPlusNormal">
    <w:name w:val="ConsPlusNormal"/>
    <w:rsid w:val="00804244"/>
    <w:pPr>
      <w:autoSpaceDE w:val="0"/>
      <w:autoSpaceDN w:val="0"/>
      <w:adjustRightInd w:val="0"/>
    </w:pPr>
    <w:rPr>
      <w:sz w:val="24"/>
      <w:szCs w:val="24"/>
    </w:rPr>
  </w:style>
  <w:style w:type="paragraph" w:styleId="ad">
    <w:name w:val="footer"/>
    <w:basedOn w:val="a"/>
    <w:link w:val="ae"/>
    <w:rsid w:val="009B50B9"/>
    <w:pPr>
      <w:tabs>
        <w:tab w:val="center" w:pos="4677"/>
        <w:tab w:val="right" w:pos="9355"/>
      </w:tabs>
    </w:pPr>
  </w:style>
  <w:style w:type="character" w:customStyle="1" w:styleId="ae">
    <w:name w:val="Нижний колонтитул Знак"/>
    <w:basedOn w:val="a0"/>
    <w:link w:val="ad"/>
    <w:rsid w:val="009B50B9"/>
    <w:rPr>
      <w:color w:val="000000"/>
      <w:sz w:val="28"/>
      <w:szCs w:val="28"/>
    </w:rPr>
  </w:style>
  <w:style w:type="character" w:customStyle="1" w:styleId="a9">
    <w:name w:val="Верхний колонтитул Знак"/>
    <w:link w:val="a8"/>
    <w:uiPriority w:val="99"/>
    <w:rsid w:val="00216FD7"/>
    <w:rPr>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9997">
      <w:bodyDiv w:val="1"/>
      <w:marLeft w:val="0"/>
      <w:marRight w:val="0"/>
      <w:marTop w:val="0"/>
      <w:marBottom w:val="0"/>
      <w:divBdr>
        <w:top w:val="none" w:sz="0" w:space="0" w:color="auto"/>
        <w:left w:val="none" w:sz="0" w:space="0" w:color="auto"/>
        <w:bottom w:val="none" w:sz="0" w:space="0" w:color="auto"/>
        <w:right w:val="none" w:sz="0" w:space="0" w:color="auto"/>
      </w:divBdr>
    </w:div>
    <w:div w:id="75176089">
      <w:bodyDiv w:val="1"/>
      <w:marLeft w:val="0"/>
      <w:marRight w:val="0"/>
      <w:marTop w:val="0"/>
      <w:marBottom w:val="0"/>
      <w:divBdr>
        <w:top w:val="none" w:sz="0" w:space="0" w:color="auto"/>
        <w:left w:val="none" w:sz="0" w:space="0" w:color="auto"/>
        <w:bottom w:val="none" w:sz="0" w:space="0" w:color="auto"/>
        <w:right w:val="none" w:sz="0" w:space="0" w:color="auto"/>
      </w:divBdr>
    </w:div>
    <w:div w:id="215706636">
      <w:bodyDiv w:val="1"/>
      <w:marLeft w:val="0"/>
      <w:marRight w:val="0"/>
      <w:marTop w:val="0"/>
      <w:marBottom w:val="0"/>
      <w:divBdr>
        <w:top w:val="none" w:sz="0" w:space="0" w:color="auto"/>
        <w:left w:val="none" w:sz="0" w:space="0" w:color="auto"/>
        <w:bottom w:val="none" w:sz="0" w:space="0" w:color="auto"/>
        <w:right w:val="none" w:sz="0" w:space="0" w:color="auto"/>
      </w:divBdr>
    </w:div>
    <w:div w:id="1526214096">
      <w:bodyDiv w:val="1"/>
      <w:marLeft w:val="0"/>
      <w:marRight w:val="0"/>
      <w:marTop w:val="0"/>
      <w:marBottom w:val="0"/>
      <w:divBdr>
        <w:top w:val="none" w:sz="0" w:space="0" w:color="auto"/>
        <w:left w:val="none" w:sz="0" w:space="0" w:color="auto"/>
        <w:bottom w:val="none" w:sz="0" w:space="0" w:color="auto"/>
        <w:right w:val="none" w:sz="0" w:space="0" w:color="auto"/>
      </w:divBdr>
    </w:div>
    <w:div w:id="1726564120">
      <w:bodyDiv w:val="1"/>
      <w:marLeft w:val="0"/>
      <w:marRight w:val="0"/>
      <w:marTop w:val="0"/>
      <w:marBottom w:val="0"/>
      <w:divBdr>
        <w:top w:val="none" w:sz="0" w:space="0" w:color="auto"/>
        <w:left w:val="none" w:sz="0" w:space="0" w:color="auto"/>
        <w:bottom w:val="none" w:sz="0" w:space="0" w:color="auto"/>
        <w:right w:val="none" w:sz="0" w:space="0" w:color="auto"/>
      </w:divBdr>
    </w:div>
    <w:div w:id="212430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36DA2C3CBE0FC1B3FE4E76C4FB75545E86B2AF163A9FBC151A83655682D6CBBEE030EA831091E5B2FB493326C6920FE136FD79AD3Ce8pAO" TargetMode="External"/><Relationship Id="rId18" Type="http://schemas.openxmlformats.org/officeDocument/2006/relationships/hyperlink" Target="consultantplus://offline/ref=A27C5A4F9F8AB4F80EDEF742C4A94CA90F18F618B79076EB28C880A722A8B9DE7A83B210A08DB0B6D37A89E03E1038122732E5FACCC80AO"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BFFC40AF3B57D7338FCD9A4AB72B37B3B5991FB980B6651582C1B4EE8A295107556462913F959BD2FC7F839FB3E51AD6A32D417788gD70P" TargetMode="External"/><Relationship Id="rId7" Type="http://schemas.openxmlformats.org/officeDocument/2006/relationships/endnotes" Target="endnotes.xml"/><Relationship Id="rId12" Type="http://schemas.openxmlformats.org/officeDocument/2006/relationships/hyperlink" Target="consultantplus://offline/ref=36DA2C3CBE0FC1B3FE4E76C4FB75545E86B2AF163A9FBC151A83655682D6CBBEE030EA83109CE5B2FB493326C6920FE136FD79AD3Ce8pAO" TargetMode="External"/><Relationship Id="rId17" Type="http://schemas.openxmlformats.org/officeDocument/2006/relationships/hyperlink" Target="consultantplus://offline/ref=A27C5A4F9F8AB4F80EDEF742C4A94CA90F18F61AB69276EB28C880A722A8B9DE6883EA19A489A5E38220DEED3FC10DO"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C0F62020496CD74234AFC9F46B7DFEF644759A9D696FFAC8E109C502087125C5D1B3B52FC7096FF93E2D9A868ACA9CFFF372C35EB590913D1DR1L" TargetMode="External"/><Relationship Id="rId20" Type="http://schemas.openxmlformats.org/officeDocument/2006/relationships/hyperlink" Target="consultantplus://offline/ref=A27C5A4F9F8AB4F80EDEF742C4A94CA90F18F618B79076EB28C880A722A8B9DE7A83B215A184BBE9D66F98B83315230D262CF9F8CD83CC0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6DA2C3CBE0FC1B3FE4E76C4FB75545E86B2AF163A9FBC151A83655682D6CBBEE030EA83109AE5B2FB493326C6920FE136FD79AD3Ce8pA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23D308CCBF610F9F0A8D4158AA373CC6DE0A4ADE04185C8F71CD35788DE901AD3B4D3CE553A9A2D2A3A805573Eu4MEK" TargetMode="External"/><Relationship Id="rId23" Type="http://schemas.openxmlformats.org/officeDocument/2006/relationships/hyperlink" Target="consultantplus://offline/ref=A192EB9108328656FB29E6B9FFBACCC93CDC8E93BCEBB92847504809A1E21BFD1491057270CFB3D0BB12477039BBB1F1C092186D60ADCCA64AA46920tEO4P" TargetMode="External"/><Relationship Id="rId10" Type="http://schemas.openxmlformats.org/officeDocument/2006/relationships/hyperlink" Target="consultantplus://offline/ref=36DA2C3CBE0FC1B3FE4E76C4FB75545E86B2AF163A9FBC151A83655682D6CBBEE030EA831099E5B2FB493326C6920FE136FD79AD3Ce8pAO" TargetMode="External"/><Relationship Id="rId19" Type="http://schemas.openxmlformats.org/officeDocument/2006/relationships/hyperlink" Target="consultantplus://offline/ref=A27C5A4F9F8AB4F80EDEF742C4A94CA90F18F618B79076EB28C880A722A8B9DE7A83B210A08FB0B6D37A89E03E1038122732E5FACCC80AO" TargetMode="External"/><Relationship Id="rId4" Type="http://schemas.openxmlformats.org/officeDocument/2006/relationships/settings" Target="settings.xml"/><Relationship Id="rId9" Type="http://schemas.openxmlformats.org/officeDocument/2006/relationships/hyperlink" Target="consultantplus://offline/ref=36DA2C3CBE0FC1B3FE4E76C4FB75545E86B2AF163A9FBC151A83655682D6CBBEE030EA841599EFEDFE5C227ECB9714FE37E365AF3D83e5pEO" TargetMode="External"/><Relationship Id="rId14" Type="http://schemas.openxmlformats.org/officeDocument/2006/relationships/hyperlink" Target="consultantplus://offline/ref=36DA2C3CBE0FC1B3FE4E76C4FB75545E86B2AF163A9FBC151A83655682D6CBBEE030EA831090E5B2FB493326C6920FE136FD79AD3Ce8pAO" TargetMode="External"/><Relationship Id="rId22" Type="http://schemas.openxmlformats.org/officeDocument/2006/relationships/hyperlink" Target="consultantplus://offline/ref=22DE8907B9E1A1C4E22EE681E7D0122A55AB1007ED83BBC9131B5F385E5255F79C2733466E8DFE1D0DFB574A7D1BF7A2B6B9D9E2A7460F1EB501A880M6MA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344A2-60D0-4741-822E-D3DDEF356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4152</TotalTime>
  <Pages>4</Pages>
  <Words>1602</Words>
  <Characters>9135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10716</CharactersWithSpaces>
  <SharedDoc>false</SharedDoc>
  <HLinks>
    <vt:vector size="12" baseType="variant">
      <vt:variant>
        <vt:i4>524354</vt:i4>
      </vt:variant>
      <vt:variant>
        <vt:i4>3</vt:i4>
      </vt:variant>
      <vt:variant>
        <vt:i4>0</vt:i4>
      </vt:variant>
      <vt:variant>
        <vt:i4>5</vt:i4>
      </vt:variant>
      <vt:variant>
        <vt:lpwstr>http://www.torgi.gov.ru/</vt:lpwstr>
      </vt:variant>
      <vt:variant>
        <vt:lpwstr/>
      </vt:variant>
      <vt:variant>
        <vt:i4>393223</vt:i4>
      </vt:variant>
      <vt:variant>
        <vt:i4>0</vt:i4>
      </vt:variant>
      <vt:variant>
        <vt:i4>0</vt:i4>
      </vt:variant>
      <vt:variant>
        <vt:i4>5</vt:i4>
      </vt:variant>
      <vt:variant>
        <vt:lpwstr>http://www.n-vartovsk.ru/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Трофимец Екатерина Евгеньевна</cp:lastModifiedBy>
  <cp:revision>38</cp:revision>
  <cp:lastPrinted>2018-11-14T04:47:00Z</cp:lastPrinted>
  <dcterms:created xsi:type="dcterms:W3CDTF">2016-06-02T11:41:00Z</dcterms:created>
  <dcterms:modified xsi:type="dcterms:W3CDTF">2018-11-14T04:56:00Z</dcterms:modified>
</cp:coreProperties>
</file>