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B61FDA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B61FDA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Администрации города Нижневартовска от 20.09.2023 N 816</w:t>
            </w:r>
            <w:r>
              <w:rPr>
                <w:sz w:val="48"/>
                <w:szCs w:val="48"/>
              </w:rPr>
              <w:br/>
              <w:t>"Об утверждении административного регламента предоставления муниципальной услуги "Предоставление разрешения на осуществление земляных работ"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B61FD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16.10.2023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B61FDA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B61FDA">
      <w:pPr>
        <w:pStyle w:val="ConsPlusNormal"/>
        <w:outlineLvl w:val="0"/>
      </w:pPr>
    </w:p>
    <w:p w:rsidR="00000000" w:rsidRDefault="00B61FDA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000000" w:rsidRDefault="00B61FDA">
      <w:pPr>
        <w:pStyle w:val="ConsPlusTitle"/>
        <w:jc w:val="center"/>
      </w:pPr>
    </w:p>
    <w:p w:rsidR="00000000" w:rsidRDefault="00B61FDA">
      <w:pPr>
        <w:pStyle w:val="ConsPlusTitle"/>
        <w:jc w:val="center"/>
      </w:pPr>
      <w:r>
        <w:t>ПОСТАНОВЛЕНИЕ</w:t>
      </w:r>
    </w:p>
    <w:p w:rsidR="00000000" w:rsidRDefault="00B61FDA">
      <w:pPr>
        <w:pStyle w:val="ConsPlusTitle"/>
        <w:jc w:val="center"/>
      </w:pPr>
      <w:r>
        <w:t>от 20 сентября 2023 г. N 816</w:t>
      </w:r>
    </w:p>
    <w:p w:rsidR="00000000" w:rsidRDefault="00B61FDA">
      <w:pPr>
        <w:pStyle w:val="ConsPlusTitle"/>
        <w:jc w:val="center"/>
      </w:pPr>
    </w:p>
    <w:p w:rsidR="00000000" w:rsidRDefault="00B61FDA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000000" w:rsidRDefault="00B61FDA">
      <w:pPr>
        <w:pStyle w:val="ConsPlusTitle"/>
        <w:jc w:val="center"/>
      </w:pPr>
      <w:r>
        <w:t>МУНИЦИПАЛЬНОЙ УСЛУГИ "ПРЕДОСТАВЛЕНИЕ РАЗРЕШЕНИЯ</w:t>
      </w:r>
    </w:p>
    <w:p w:rsidR="00000000" w:rsidRDefault="00B61FDA">
      <w:pPr>
        <w:pStyle w:val="ConsPlusTitle"/>
        <w:jc w:val="center"/>
      </w:pPr>
      <w:r>
        <w:t>НА ОСУЩЕСТВЛЕНИЕ ЗЕМЛЯНЫХ РАБОТ"</w:t>
      </w: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от 17.09.2018 N 1215 "</w:t>
      </w:r>
      <w:r>
        <w:t>О Порядке разработки и утверждения административных регламентов предоставления муниципальных услуг":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1. Утвердить административный </w:t>
      </w:r>
      <w:hyperlink w:anchor="Par31" w:tooltip="АДМИНИСТРАТИВНЫЙ РЕГЛАМЕНТ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разрешени</w:t>
      </w:r>
      <w:r>
        <w:t>я на осуществление земляных работ" согласно приложению.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 Признать утратившими силу постановления администрации города: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от 31.05.2021 </w:t>
      </w:r>
      <w:hyperlink r:id="rId11" w:history="1">
        <w:r>
          <w:rPr>
            <w:color w:val="0000FF"/>
          </w:rPr>
          <w:t>N 433</w:t>
        </w:r>
      </w:hyperlink>
      <w:r>
        <w:t xml:space="preserve"> "Об утверждении Поря</w:t>
      </w:r>
      <w:r>
        <w:t>дка выдачи и закрытия разрешений на производство земляных работ на территории города Нижневартовска";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от 11.05.2022 </w:t>
      </w:r>
      <w:hyperlink r:id="rId12" w:history="1">
        <w:r>
          <w:rPr>
            <w:color w:val="0000FF"/>
          </w:rPr>
          <w:t>N 302</w:t>
        </w:r>
      </w:hyperlink>
      <w:r>
        <w:t xml:space="preserve"> "О внесении изменений в постановление а</w:t>
      </w:r>
      <w:r>
        <w:t>дминистрации города от 31.05.2021 N 433 "Об утверждении Порядка выдачи и закрытия разрешений на производство земляных работ на территории города Нижневартовска".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3. Департаменту общественных коммуникаций и молодежной политики администрации города (В.А. Мыл</w:t>
      </w:r>
      <w:r>
        <w:t>ьников) обеспечить официальное опубликование постановления.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4. Постановление вступает в силу после его официального опубликования.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5.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А.Н. Бокова.</w:t>
      </w: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jc w:val="right"/>
      </w:pPr>
      <w:r>
        <w:t>Глава города</w:t>
      </w:r>
    </w:p>
    <w:p w:rsidR="00000000" w:rsidRDefault="00B61FDA">
      <w:pPr>
        <w:pStyle w:val="ConsPlusNormal"/>
        <w:jc w:val="right"/>
      </w:pPr>
      <w:r>
        <w:t>Д.А.КОЩЕНКО</w:t>
      </w:r>
    </w:p>
    <w:p w:rsidR="00000000" w:rsidRDefault="00B61FDA">
      <w:pPr>
        <w:pStyle w:val="ConsPlusNormal"/>
      </w:pPr>
    </w:p>
    <w:p w:rsidR="00000000" w:rsidRDefault="00B61FDA">
      <w:pPr>
        <w:pStyle w:val="ConsPlusNormal"/>
      </w:pPr>
    </w:p>
    <w:p w:rsidR="00000000" w:rsidRDefault="00B61FDA">
      <w:pPr>
        <w:pStyle w:val="ConsPlusNormal"/>
      </w:pPr>
    </w:p>
    <w:p w:rsidR="00000000" w:rsidRDefault="00B61FDA">
      <w:pPr>
        <w:pStyle w:val="ConsPlusNormal"/>
      </w:pPr>
    </w:p>
    <w:p w:rsidR="00000000" w:rsidRDefault="00B61FDA">
      <w:pPr>
        <w:pStyle w:val="ConsPlusNormal"/>
      </w:pPr>
    </w:p>
    <w:p w:rsidR="00000000" w:rsidRDefault="00B61FDA">
      <w:pPr>
        <w:pStyle w:val="ConsPlusNormal"/>
        <w:jc w:val="right"/>
        <w:outlineLvl w:val="0"/>
      </w:pPr>
      <w:r>
        <w:t>Приложение</w:t>
      </w:r>
    </w:p>
    <w:p w:rsidR="00000000" w:rsidRDefault="00B61FDA">
      <w:pPr>
        <w:pStyle w:val="ConsPlusNormal"/>
        <w:jc w:val="right"/>
      </w:pPr>
      <w:r>
        <w:t>к постановлению</w:t>
      </w:r>
    </w:p>
    <w:p w:rsidR="00000000" w:rsidRDefault="00B61FDA">
      <w:pPr>
        <w:pStyle w:val="ConsPlusNormal"/>
        <w:jc w:val="right"/>
      </w:pPr>
      <w:r>
        <w:t>администрации города</w:t>
      </w:r>
    </w:p>
    <w:p w:rsidR="00000000" w:rsidRDefault="00B61FDA">
      <w:pPr>
        <w:pStyle w:val="ConsPlusNormal"/>
        <w:jc w:val="right"/>
      </w:pPr>
      <w:r>
        <w:t>от 20.09</w:t>
      </w:r>
      <w:r>
        <w:t>.2023 N 816</w:t>
      </w:r>
    </w:p>
    <w:p w:rsidR="00000000" w:rsidRDefault="00B61FDA">
      <w:pPr>
        <w:pStyle w:val="ConsPlusNormal"/>
      </w:pPr>
    </w:p>
    <w:p w:rsidR="00000000" w:rsidRDefault="00B61FDA">
      <w:pPr>
        <w:pStyle w:val="ConsPlusTitle"/>
        <w:jc w:val="center"/>
      </w:pPr>
      <w:bookmarkStart w:id="1" w:name="Par31"/>
      <w:bookmarkEnd w:id="1"/>
      <w:r>
        <w:t>АДМИНИСТРАТИВНЫЙ РЕГЛАМЕНТ</w:t>
      </w:r>
    </w:p>
    <w:p w:rsidR="00000000" w:rsidRDefault="00B61FDA">
      <w:pPr>
        <w:pStyle w:val="ConsPlusTitle"/>
        <w:jc w:val="center"/>
      </w:pPr>
      <w:r>
        <w:lastRenderedPageBreak/>
        <w:t>ПРЕДОСТАВЛЕНИЯ МУНИЦИПАЛЬНОЙ УСЛУГИ "ПРЕДОСТАВЛЕНИЕ</w:t>
      </w:r>
    </w:p>
    <w:p w:rsidR="00000000" w:rsidRDefault="00B61FDA">
      <w:pPr>
        <w:pStyle w:val="ConsPlusTitle"/>
        <w:jc w:val="center"/>
      </w:pPr>
      <w:r>
        <w:t>РАЗРЕШЕНИЯ НА ОСУЩЕСТВЛЕНИЕ ЗЕМЛЯНЫХ РАБОТ"</w:t>
      </w:r>
    </w:p>
    <w:p w:rsidR="00000000" w:rsidRDefault="00B61FDA">
      <w:pPr>
        <w:pStyle w:val="ConsPlusNormal"/>
      </w:pPr>
    </w:p>
    <w:p w:rsidR="00000000" w:rsidRDefault="00B61FDA">
      <w:pPr>
        <w:pStyle w:val="ConsPlusTitle"/>
        <w:jc w:val="center"/>
        <w:outlineLvl w:val="1"/>
      </w:pPr>
      <w:r>
        <w:t>I. Общие положения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"Предоставление разрешения на осуществление земляных работ" (далее - Административный регламент) регулирует отношения, возникающие в связи с предоставлением муниципальной услуги "Предостав</w:t>
      </w:r>
      <w:r>
        <w:t>ление разрешения на осуществление земляных работ" (далее - Муниципальная услуга) департаментом жилищно-коммунального хозяйства администрации города Нижневартовска (далее - Департамент).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1.2. Административный регламент устанавливает стандарт предоставления </w:t>
      </w:r>
      <w:r>
        <w:t>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</w:t>
      </w:r>
      <w:r>
        <w:t>кже особенности выполнения административных процедур в филиале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(далее - МФЦ), ф</w:t>
      </w:r>
      <w:r>
        <w:t>ормы контроля за предоставлением Муниципальной услуги, досудебный (внесудебный) порядок обжалования решений и действий (бездействия) Департамента, должностных лиц Департамента, работников МФЦ.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1.3. Проведение любых видов земляных работ без оформления разре</w:t>
      </w:r>
      <w:r>
        <w:t>шения на осуществление земляных работ (далее - Разрешение)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000000" w:rsidRDefault="00B61FDA">
      <w:pPr>
        <w:pStyle w:val="ConsPlusNormal"/>
        <w:spacing w:before="240"/>
        <w:ind w:firstLine="540"/>
        <w:jc w:val="both"/>
      </w:pPr>
      <w:bookmarkStart w:id="2" w:name="Par42"/>
      <w:bookmarkEnd w:id="2"/>
      <w:r>
        <w:t>1.4. Получение Разрешения обяз</w:t>
      </w:r>
      <w:r>
        <w:t>ательно, в том числе при производстве следующих работ, требующих проведения земляных работ: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</w:t>
      </w:r>
      <w:r>
        <w:t>льство;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строительство, реконструкция сетей инженерно-технического обеспечения, за исключением случаев, когда указанные работы осуществляются на основании разрешения на строительство;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инженерные изыскания;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капитальный, текущий ремонт зданий, строений </w:t>
      </w:r>
      <w:r>
        <w:t>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размещение и установка объектов, в том числе некапитальных объектов, на землях</w:t>
      </w:r>
      <w:r>
        <w:t xml:space="preserve">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</w:t>
      </w:r>
      <w:r>
        <w:lastRenderedPageBreak/>
        <w:t>установления сервитутов, а также установка опор, информационных и рекламных конструкций,</w:t>
      </w:r>
      <w:r>
        <w:t xml:space="preserve">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года, строительства времен</w:t>
      </w:r>
      <w:r>
        <w:t>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</w:t>
      </w:r>
      <w:r>
        <w:t>ительства, реконструкции;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аварийно-восстановительный ремонт, в том числе сетей инженерно-технического обеспечения, сооружений;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снос зданий и сооружений, ликвидация сетей инженерно-технического обеспечения, за исключением случаев, когда указанные работы</w:t>
      </w:r>
      <w:r>
        <w:t xml:space="preserve"> осуществляются на основании разрешения на строительство;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проведение работ по сохранению объектов культурного наследия (в том числе проведение археологических полевых работ);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благоустройство территорий - комплекс мероприятий по созданию и развитию, в т</w:t>
      </w:r>
      <w:r>
        <w:t>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и вертикальная планировка территорий, за</w:t>
      </w:r>
      <w:r>
        <w:t xml:space="preserve"> исключением работ по посадке деревьев, кустарников, благоустройству газонов.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Круг заявителей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bookmarkStart w:id="3" w:name="Par55"/>
      <w:bookmarkEnd w:id="3"/>
      <w:r>
        <w:t>1.5. Лицами, имеющими право на получение Муниципальной услуги, являются физические лица, в том числе зарегистрированные в качестве индивидуальных пред</w:t>
      </w:r>
      <w:r>
        <w:t>принимателей, или юридические лица (далее - Заявители).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1.6. С заявлением на получение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</w:t>
      </w:r>
      <w:r>
        <w:t>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 (далее - представитель Заявителя).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Доверенность заверяется печатью Заявителя в случае, ес</w:t>
      </w:r>
      <w:r>
        <w:t>ли наличие печати предусмотрено учредительными документами юридического лица, и подписывается руководителем Заявителя или уполномоченным этим руководителем лицом.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000000" w:rsidRDefault="00B61FDA">
      <w:pPr>
        <w:pStyle w:val="ConsPlusTitle"/>
        <w:jc w:val="center"/>
      </w:pPr>
      <w:r>
        <w:t>Муниципальной услуги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bookmarkStart w:id="4" w:name="Par62"/>
      <w:bookmarkEnd w:id="4"/>
      <w:r>
        <w:t>1.7. Ин</w:t>
      </w:r>
      <w:r>
        <w:t>формация о месте нахождения, справочных телефонах, графике работы, адресе электронной почты Департамента, МФЦ размещается в информационно-телекоммуникационной сети "Интернет":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lastRenderedPageBreak/>
        <w:t>- на официальном сайте органов местного самоуправления города Нижневартовска (ww</w:t>
      </w:r>
      <w:r>
        <w:t>w.n-vartovsk.ru) (далее - официальный сайт) в разделе "Муниципальные услуги" / "Правовые акты" / "Административные регламенты";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в федеральной государственной информационной системе "Единый портал государственных и муниципальны</w:t>
      </w:r>
      <w:r>
        <w:t>х услуг (функций)" (www.gosuslugi.ru) (далее - Единый портал).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1.8. Информирование Заявителя (представителя Заявителя) по вопросам предоставления Муниципальной услуги, в том числе о ходе предоставления Муниципальной услуги, осуществляется: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в устной форме</w:t>
      </w:r>
      <w:r>
        <w:t xml:space="preserve"> (при личном обращении Заявителя (представителя Заявителя) и (или) по телефону);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в письменной форме (при письменном обращении Заявителя (представителя Заявителя) по почте, в том числе электронной);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на Едином портале.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Информирование Заявителя (представи</w:t>
      </w:r>
      <w:r>
        <w:t>теля Заявителя) по вопросам предоставления Муниципальной услуги осуществляется специалистами Департамента, работниками МФЦ.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Информация о порядке предоставления Муниципальной услуги также размещается в форме информационных (текстовых) материалов на информац</w:t>
      </w:r>
      <w:r>
        <w:t>ионных стендах в местах предоставления Муниципальной услуги.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1.9. Устное информирование при личном обращении в Департамент осуществляется в соответствии с графиком работы Департамента.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В случае личного обращения Заявителя (представителя Заявителя) специали</w:t>
      </w:r>
      <w:r>
        <w:t>ст Департамента, ответственный за предоставление Муниципальной услуги, осуществляет устное информирование обратившегося за информацией Заявителя (представителя Заявителя) продолжительностью не более 15 минут.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В случае обращения Заявителя по телефону специа</w:t>
      </w:r>
      <w:r>
        <w:t>лист Департамента осуществляет устное информирование продолжительностью не более 15 минут. Ответ на телефонный звонок начинается с информации о наименовании органа, в который обратился Заявитель, фамилии, имени, отчестве (последнее - при наличии) и должнос</w:t>
      </w:r>
      <w:r>
        <w:t>ти специалиста, принявшего телефонный звонок.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При общении с Заявителем (представителем Заявителя) лично или по телефону специалист Департамента должен корректно и внимательно относиться к гражданам, не унижая их чести и достоинства. Устное информирование о</w:t>
      </w:r>
      <w:r>
        <w:t xml:space="preserve"> порядке предоставления Муниципальной услуги должно проводиться с использованием официально-делового стиля речи.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При невозможности специалиста, принявшего телефонный звонок, самостоятельно ответить на поставленные вопросы телефонный звонок должен быть пере</w:t>
      </w:r>
      <w:r>
        <w:t xml:space="preserve">адресован (переведен) на другое должностное лицо или же обратившемуся лицу должен быть сообщен телефонный номер, по </w:t>
      </w:r>
      <w:r>
        <w:lastRenderedPageBreak/>
        <w:t>которому можно получить необходимую информацию.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В случае если для подготовки ответа требуется продолжительное время, специалист, осуществляю</w:t>
      </w:r>
      <w:r>
        <w:t>щий устное информирование, должен предложить Заявителю направить в Департамент письменное обращение о предоставлении ему письменного ответа либо назначить другое удобное для Заявителя время для устного информирования.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1.10. Для получения информации по вопр</w:t>
      </w:r>
      <w:r>
        <w:t>осам предоставления Муниципальной услуги, сведений о ходе предоставления Муниципальной услуги Заявитель (представитель Заявителя) может обратиться в Департамент в письменной форме на бумажном носителе (в том числе при личном приеме, по почте, по электронно</w:t>
      </w:r>
      <w:r>
        <w:t>й почте).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Ответ на обращение Заявителя направляется по почтовому адресу, адресу электронной почты, указанному Заявителем, в срок, не превышающий 30 календарных дней со дня регистрации обращения.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1.11. Для получения информации по вопросам предоставления Мун</w:t>
      </w:r>
      <w:r>
        <w:t xml:space="preserve">иципальной услуги, в том числе сведений о ходе предоставления Муниципальной услуги, посредством Единого портала Заявителю необходимо использовать адреса в информационно-телекоммуникационной сети "Интернет", указанные в </w:t>
      </w:r>
      <w:hyperlink w:anchor="Par62" w:tooltip="1.7. Информация о месте нахождения, справочных телефонах, графике работы, адресе электронной почты Департамента, МФЦ размещается в информационно-телекоммуникационной сети &quot;Интернет&quot;:" w:history="1">
        <w:r>
          <w:rPr>
            <w:color w:val="0000FF"/>
          </w:rPr>
          <w:t>пункте 1.7</w:t>
        </w:r>
      </w:hyperlink>
      <w:r>
        <w:t xml:space="preserve"> Административного регламента.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1.12. На Едином портале размещается след</w:t>
      </w:r>
      <w:r>
        <w:t>ующая информация: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круг За</w:t>
      </w:r>
      <w:r>
        <w:t>явителей;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срок предоставления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исчерпывающий перечень оснований для отказа в предоставл</w:t>
      </w:r>
      <w:r>
        <w:t>ении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информация о праве Заявителя (представителя Заявителя) на досудебное (внесудебное) обжалование действий (бездействия) и решений, принятых (осуществленных) в ходе предоставления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формы заявлений (уведомлен</w:t>
      </w:r>
      <w:r>
        <w:t>ий, разрешений), используемые при предоставлении Муниципальной услуги.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1.13. 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"Федер</w:t>
      </w:r>
      <w:r>
        <w:t>альный реестр государственных и муниципальных услуг (функций)", представляется Заявителю бесплатно.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Доступ к информации о сроках и порядке предоставления Муниципальной услуги </w:t>
      </w:r>
      <w:r>
        <w:lastRenderedPageBreak/>
        <w:t>осуществляется без выполнения Заявителем каких-либо требований, в том числе без и</w:t>
      </w:r>
      <w:r>
        <w:t>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</w:t>
      </w:r>
      <w:r>
        <w:t>явителя или предоставление им персональных данных.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1.14. На информационных стендах в местах предоставления Муниципальной услуги и на официальном сайте размещается следующая информация: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извлечения из законодательных и иных нормативных правовых актов Росси</w:t>
      </w:r>
      <w:r>
        <w:t>йской Федерации, Ханты-Мансийского автономного округа - Югры, муниципальных правовых актов города Нижневартовска, содержащих нормы, регулирующие деятельность по предоставлению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место нахождения, справочные телефоны, график работы, адрес электронной почты Департамента, МФЦ;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порядок получения Заявителем (представителем Заявителя) информации по вопросам предоставления Муниципальной услуги, сведений о ходе предоставления Муниципа</w:t>
      </w:r>
      <w:r>
        <w:t>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бланки заявления о предоставлении Муниципальной услуги и образцы их заполнения;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исчерпывающий перечень документов, необходимых для предоставления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основания для отказа в предоставлении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текст </w:t>
      </w:r>
      <w:r>
        <w:t>Административного регламента (извлечения - на информационных стендах, полный текст - на официальном сайте, Едином портале; с полным текстом Административного регламента можно ознакомиться, обратившись к специалисту Департамента, работнику МФЦ).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1.15. В слу</w:t>
      </w:r>
      <w:r>
        <w:t>чае внесения изменений в порядок предоставления Муниципальной услуги специалист Департамента, ответственный за предоставление Муниципальной услуги, в срок, не превышающий 5 рабочих дней со дня вступления в силу таких изменений, обеспечивает актуализацию ин</w:t>
      </w:r>
      <w:r>
        <w:t>формации на официальном сайте, Едином портале, информационных стендах в местах предоставления Муниципальной услуги.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1.16. Размещение информации о порядке предоставления Муниципальной услуги на информационных стендах в МФЦ осуществляется в соответствии с со</w:t>
      </w:r>
      <w:r>
        <w:t>глашением, заключенным между автономным учреждением Ханты-Мансийского автономного округа - Югры "Многофункциональный центр предоставления государственных и муниципальных услуг" и администрацией города Нижневартовска (далее - соглашение о взаимодействии), с</w:t>
      </w:r>
      <w:r>
        <w:t xml:space="preserve"> учетом требований к информированию, установленных Административным регламентом.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Наименование Муниципальной услуги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lastRenderedPageBreak/>
        <w:t>2.1. Наименование Муниципальной услуги: "Предоставление разрешения на осуществление земля</w:t>
      </w:r>
      <w:r>
        <w:t>ных работ".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>2.2. Муниципальная услуга предоставляется Департаментом. Непосредственное предоставление Муниципальной услуги осуществляет оперативный отдел Департамента.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2.3. Предоставление Муниципа</w:t>
      </w:r>
      <w:r>
        <w:t xml:space="preserve">льной услуги осуществляется через МФЦ или в электронной форме посредством Единого портала, а также в иных формах по выбору Заявителя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2.4. В соответствии с требованиями </w:t>
      </w:r>
      <w:hyperlink r:id="rId14" w:history="1">
        <w:r>
          <w:rPr>
            <w:color w:val="0000FF"/>
          </w:rPr>
          <w:t>пункта 3 части 1 статьи 7</w:t>
        </w:r>
      </w:hyperlink>
      <w:r>
        <w:t xml:space="preserve"> Федерального закона N 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</w:t>
      </w:r>
      <w:r>
        <w:t xml:space="preserve">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5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органами местного самоуправления муниципальных услуг, утвержденный решением Думы города Нижневартовска от 24.06.2011 N 59.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2.5. </w:t>
      </w:r>
      <w:r>
        <w:t>В целях предоставления Муниципальной услуги Департамент взаимодействует с: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управлением архитектуры и градостроительства департамента строительства администрации города Нижневартовска;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акционерным обществом "Горэлектросеть";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обществом с ограниченной о</w:t>
      </w:r>
      <w:r>
        <w:t>тветственностью "Нижневартовские коммунальные системы";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филиалом акционерного общества "Горэлектросеть" Управление теплоснабжения города Нижневартовск;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городским центром технической эксплуатации телекоммуникаций Ханты-Мансийского макрорегионального филиала "УРАЛ" публичного акционерного общества "Ростелеком";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филиалом публичного акционерного общества "МобильныеТелеСистемы" в Ханты-Мансийском автономно</w:t>
      </w:r>
      <w:r>
        <w:t>м округе - Югре;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управлением по природопользованию и экологии администрации города Нижневартовска;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управляющими организациями, собственниками территорий (в зависимости от места осуществления работ);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обществом с ограниченной ответственностью "Нижневар</w:t>
      </w:r>
      <w:r>
        <w:t>товскгаз";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филиалом акционерного общества "Россети Тюмень" Нижневартовские электрические сети;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lastRenderedPageBreak/>
        <w:t>- акционерным обществом "Северсвязь" (старая часть города);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обществом с ограниченной ответственностью "Тясмин";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закрытым акционерным обществом "Городское о</w:t>
      </w:r>
      <w:r>
        <w:t>свещение";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муниципальным бюджетным учреждением "Управление по дорожному хозяйству и благоустройству города Нижневартовска";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муниципальным казенным учреждением города Нижневартовска "Управление по делам гражданской обороны и чрезвычайным ситуациям";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а</w:t>
      </w:r>
      <w:r>
        <w:t>кционерным обществом "Связь объектов транспорта и добычи нефти".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2.6. При предоставлении Муниципальной услуги Департамент осуществляет межведомственное информационное взаимодействие с: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Межрайонной инспекцией Федеральной налоговой службы N 6 по Ханты-Манс</w:t>
      </w:r>
      <w:r>
        <w:t>ийскому автономному округу - Югре;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межмуниципальным отделом по городу Нижневартовск и городу Мегион Управления Федеральной службы государственной регистрации, кадастра и картографии по Ханты-Мансийскому автономному округу - Югре;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Управлением Федерально</w:t>
      </w:r>
      <w:r>
        <w:t>й службы государственной регистрации, кадастра и картографии по Ханты-Мансийскому автономному округу - Югре.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Результат предоставления Муниципальной услуги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 xml:space="preserve">2.7. Заявитель (представитель Заявителя) обращается в Департамент с </w:t>
      </w:r>
      <w:hyperlink w:anchor="Par536" w:tooltip="                                 ЗАЯВЛЕНИЕ" w:history="1">
        <w:r>
          <w:rPr>
            <w:color w:val="0000FF"/>
          </w:rPr>
          <w:t>заявлением</w:t>
        </w:r>
      </w:hyperlink>
      <w:r>
        <w:t xml:space="preserve"> о предоставлении Муниципальной услуги по форме согласно приложению 1 к Административному регламенту в случаях, указанных в </w:t>
      </w:r>
      <w:hyperlink w:anchor="Par42" w:tooltip="1.4. Получение Разрешения обязательно, в том числе при производстве следующих работ, требующих проведения земляных работ:" w:history="1">
        <w:r>
          <w:rPr>
            <w:color w:val="0000FF"/>
          </w:rPr>
          <w:t>пункте 1.4</w:t>
        </w:r>
      </w:hyperlink>
      <w:r>
        <w:t xml:space="preserve"> Административного регламента, с целью:</w:t>
      </w:r>
    </w:p>
    <w:p w:rsidR="00000000" w:rsidRDefault="00B61FDA">
      <w:pPr>
        <w:pStyle w:val="ConsPlusNormal"/>
        <w:spacing w:before="240"/>
        <w:ind w:firstLine="540"/>
        <w:jc w:val="both"/>
      </w:pPr>
      <w:bookmarkStart w:id="5" w:name="Par137"/>
      <w:bookmarkEnd w:id="5"/>
      <w:r>
        <w:t>2.7.1. Получения Разрешения.</w:t>
      </w:r>
    </w:p>
    <w:p w:rsidR="00000000" w:rsidRDefault="00B61FDA">
      <w:pPr>
        <w:pStyle w:val="ConsPlusNormal"/>
        <w:spacing w:before="240"/>
        <w:ind w:firstLine="540"/>
        <w:jc w:val="both"/>
      </w:pPr>
      <w:bookmarkStart w:id="6" w:name="Par138"/>
      <w:bookmarkEnd w:id="6"/>
      <w:r>
        <w:t>2.7.2. Получения Разрешения в связи с аварийно-восстановительными работами на территор</w:t>
      </w:r>
      <w:r>
        <w:t>ии города Нижневартовска.</w:t>
      </w:r>
    </w:p>
    <w:p w:rsidR="00000000" w:rsidRDefault="00B61FDA">
      <w:pPr>
        <w:pStyle w:val="ConsPlusNormal"/>
        <w:spacing w:before="240"/>
        <w:ind w:firstLine="540"/>
        <w:jc w:val="both"/>
      </w:pPr>
      <w:bookmarkStart w:id="7" w:name="Par139"/>
      <w:bookmarkEnd w:id="7"/>
      <w:r>
        <w:t>2.7.3. Продления Разрешения.</w:t>
      </w:r>
    </w:p>
    <w:p w:rsidR="00000000" w:rsidRDefault="00B61FDA">
      <w:pPr>
        <w:pStyle w:val="ConsPlusNormal"/>
        <w:spacing w:before="240"/>
        <w:ind w:firstLine="540"/>
        <w:jc w:val="both"/>
      </w:pPr>
      <w:bookmarkStart w:id="8" w:name="Par140"/>
      <w:bookmarkEnd w:id="8"/>
      <w:r>
        <w:t>2.7.4. Закрытия Разрешения.</w:t>
      </w:r>
    </w:p>
    <w:p w:rsidR="00000000" w:rsidRDefault="00B61FDA">
      <w:pPr>
        <w:pStyle w:val="ConsPlusNormal"/>
        <w:spacing w:before="240"/>
        <w:ind w:firstLine="540"/>
        <w:jc w:val="both"/>
      </w:pPr>
      <w:bookmarkStart w:id="9" w:name="Par141"/>
      <w:bookmarkEnd w:id="9"/>
      <w:r>
        <w:t>2.8. Результатом предоставления Муниципальной услуги в зависимости от основания для обращения является: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2.8.1. Разрешение в случае обраще</w:t>
      </w:r>
      <w:r>
        <w:t xml:space="preserve">ния Заявителя (представителя Заявителя) по основаниям, указанным в </w:t>
      </w:r>
      <w:hyperlink w:anchor="Par137" w:tooltip="2.7.1. Получения Разрешения." w:history="1">
        <w:r>
          <w:rPr>
            <w:color w:val="0000FF"/>
          </w:rPr>
          <w:t>подпунктах 2.7.1</w:t>
        </w:r>
      </w:hyperlink>
      <w:r>
        <w:t xml:space="preserve"> - </w:t>
      </w:r>
      <w:hyperlink w:anchor="Par139" w:tooltip="2.7.3. Продления Разрешения." w:history="1">
        <w:r>
          <w:rPr>
            <w:color w:val="0000FF"/>
          </w:rPr>
          <w:t>2.7.3 пункта 2.7</w:t>
        </w:r>
      </w:hyperlink>
      <w:r>
        <w:t xml:space="preserve"> Административного регламента, которое о</w:t>
      </w:r>
      <w:r>
        <w:t xml:space="preserve">формляется по форме согласно </w:t>
      </w:r>
      <w:hyperlink w:anchor="Par600" w:tooltip="                          РАЗРЕШЕНИЕ N __________" w:history="1">
        <w:r>
          <w:rPr>
            <w:color w:val="0000FF"/>
          </w:rPr>
          <w:t>приложениям 2</w:t>
        </w:r>
      </w:hyperlink>
      <w:r>
        <w:t xml:space="preserve"> или </w:t>
      </w:r>
      <w:hyperlink w:anchor="Par738" w:tooltip="                          РАЗРЕШЕНИЕ N __________" w:history="1">
        <w:r>
          <w:rPr>
            <w:color w:val="0000FF"/>
          </w:rPr>
          <w:t>3</w:t>
        </w:r>
      </w:hyperlink>
      <w:r>
        <w:t xml:space="preserve"> к Административному регламенту, подписывается должн</w:t>
      </w:r>
      <w:r>
        <w:t xml:space="preserve">остным лицом Департамента. В случае обращения в электронном формате </w:t>
      </w:r>
      <w:r>
        <w:lastRenderedPageBreak/>
        <w:t>Разрешение оформляется в форме электронного документа, подписанного усиленной электронной цифровой подписью должностного лица Департамента.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2.8.2. </w:t>
      </w:r>
      <w:hyperlink w:anchor="Par893" w:tooltip="                                  РЕШЕНИЕ" w:history="1">
        <w:r>
          <w:rPr>
            <w:color w:val="0000FF"/>
          </w:rPr>
          <w:t>Решение</w:t>
        </w:r>
      </w:hyperlink>
      <w:r>
        <w:t xml:space="preserve"> о закрытии Разрешения в случае обращения Заявителя (представителя Заявителя) по основанию, указанному в </w:t>
      </w:r>
      <w:hyperlink w:anchor="Par140" w:tooltip="2.7.4. Закрытия Разрешения." w:history="1">
        <w:r>
          <w:rPr>
            <w:color w:val="0000FF"/>
          </w:rPr>
          <w:t>подпункте 2.7.4 пункта 2.7</w:t>
        </w:r>
      </w:hyperlink>
      <w:r>
        <w:t xml:space="preserve"> Административ</w:t>
      </w:r>
      <w:r>
        <w:t>ного регламента, которое оформляется по форме согласно приложению 4 к Административному регламенту, подписывается должностным лицом Департамента. В случае обращения в электронном формате решение о закрытии Разрешения оформляется в форме электронного докуме</w:t>
      </w:r>
      <w:r>
        <w:t>нта, подписанного усиленной электронной цифровой подписью должностного лица Департамента.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2.8.3. </w:t>
      </w:r>
      <w:hyperlink w:anchor="Par923" w:tooltip="ФОРМА" w:history="1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Муниципальной услуги, или об отказе в предоставлении Му</w:t>
      </w:r>
      <w:r>
        <w:t>ниципальной услуги, которое оформляется по форме согласно приложению 5 к Административному регламенту, подписывается должностным лицом Департамента. В случае обращения в электронном формате решение об отказе в приеме документов, необходимых для предоставле</w:t>
      </w:r>
      <w:r>
        <w:t>ния Муниципальной услуги, или об отказе в предоставлении Муниципальной услуги оформляется в форме электронного документа, подписанного усиленной электронной цифровой подписью должностного лица Департамента.</w:t>
      </w:r>
    </w:p>
    <w:p w:rsidR="00000000" w:rsidRDefault="00B61FDA">
      <w:pPr>
        <w:pStyle w:val="ConsPlusNormal"/>
        <w:spacing w:before="240"/>
        <w:ind w:firstLine="540"/>
        <w:jc w:val="both"/>
      </w:pPr>
      <w:bookmarkStart w:id="10" w:name="Par145"/>
      <w:bookmarkEnd w:id="10"/>
      <w:r>
        <w:t>2.9. Результат предоставления Муницип</w:t>
      </w:r>
      <w:r>
        <w:t xml:space="preserve">альной услуги, указанный в </w:t>
      </w:r>
      <w:hyperlink w:anchor="Par137" w:tooltip="2.7.1. Получения Разрешения." w:history="1">
        <w:r>
          <w:rPr>
            <w:color w:val="0000FF"/>
          </w:rPr>
          <w:t>подпунктах 2.7.1</w:t>
        </w:r>
      </w:hyperlink>
      <w:r>
        <w:t xml:space="preserve"> - </w:t>
      </w:r>
      <w:hyperlink w:anchor="Par139" w:tooltip="2.7.3. Продления Разрешения." w:history="1">
        <w:r>
          <w:rPr>
            <w:color w:val="0000FF"/>
          </w:rPr>
          <w:t>2.7.3 пункта 2.7</w:t>
        </w:r>
      </w:hyperlink>
      <w:r>
        <w:t xml:space="preserve"> Административного регламента, направляется Заявителю в форме электронного документа, подписанного усиленной электронной цифровой подписью уполномоченного должностного лица Департамента, в личный кабинет Заявителя на Едином портале в день подписания резуль</w:t>
      </w:r>
      <w:r>
        <w:t>тата предоставления Муниципальной услуги. Также Заявитель (представитель Заявителя) может получить результат предоставления Муниципальной услуги в МФЦ в форме распечатанного экземпляра электронного документа на бумажном носителе.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Срок предоставления Муниц</w:t>
      </w:r>
      <w:r>
        <w:t>ипальной услуги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>2.10. Срок предоставления Муниципальной услуги: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2.10.1. По основаниям, указанным в </w:t>
      </w:r>
      <w:hyperlink w:anchor="Par137" w:tooltip="2.7.1. Получения Разрешения." w:history="1">
        <w:r>
          <w:rPr>
            <w:color w:val="0000FF"/>
          </w:rPr>
          <w:t>подпунктах 2.7.1</w:t>
        </w:r>
      </w:hyperlink>
      <w:r>
        <w:t xml:space="preserve">, </w:t>
      </w:r>
      <w:hyperlink w:anchor="Par140" w:tooltip="2.7.4. Закрытия Разрешения." w:history="1">
        <w:r>
          <w:rPr>
            <w:color w:val="0000FF"/>
          </w:rPr>
          <w:t>2.7.4 пункта 2.7</w:t>
        </w:r>
      </w:hyperlink>
      <w:r>
        <w:t xml:space="preserve"> Админист</w:t>
      </w:r>
      <w:r>
        <w:t>ративного регламента, составляет не более 10 рабочих дней со дня регистрации заявления о предоставлении Муниципальной услуги в Департаменте.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2.10.2. По основанию, указанному в </w:t>
      </w:r>
      <w:hyperlink w:anchor="Par138" w:tooltip="2.7.2. Получения Разрешения в связи с аварийно-восстановительными работами на территории города Нижневартовска." w:history="1">
        <w:r>
          <w:rPr>
            <w:color w:val="0000FF"/>
          </w:rPr>
          <w:t>подпункте 2.7.2 пункта 2.7</w:t>
        </w:r>
      </w:hyperlink>
      <w:r>
        <w:t xml:space="preserve"> Административного регламента, составляет не более 3 рабочих дней со дня регистрации заявления о предоставлении Муниципальной услуги в Департаменте.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2.10.3. По основанию,</w:t>
      </w:r>
      <w:r>
        <w:t xml:space="preserve"> указанному в </w:t>
      </w:r>
      <w:hyperlink w:anchor="Par139" w:tooltip="2.7.3. Продления Разрешения." w:history="1">
        <w:r>
          <w:rPr>
            <w:color w:val="0000FF"/>
          </w:rPr>
          <w:t>подпункте 2.7.3 пункта 2.7</w:t>
        </w:r>
      </w:hyperlink>
      <w:r>
        <w:t xml:space="preserve"> Административного регламента, составляет не более 5 рабочих дней со дня регистрации заявления о предоставлении Муниципальной услуги в Департаменте.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2.11. В сл</w:t>
      </w:r>
      <w:r>
        <w:t>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или нерабочие праздничные дни, а также в нерабочее время Департамента, проведение аварий</w:t>
      </w:r>
      <w:r>
        <w:t xml:space="preserve">но-восстановительных работ осуществляется незамедлительно с последующей подачей заявления о предоставлении Муниципальной услуги лицами, указанными в </w:t>
      </w:r>
      <w:hyperlink w:anchor="Par55" w:tooltip="1.5. Лицами, имеющими право на получение Муниципальной услуги, являются физические лица, в том числе зарегистрированные в качестве индивидуальных предпринимателей, или юридические лица (далее - Заявители)." w:history="1">
        <w:r>
          <w:rPr>
            <w:color w:val="0000FF"/>
          </w:rPr>
          <w:t>пункте 1.5</w:t>
        </w:r>
      </w:hyperlink>
      <w:r>
        <w:t xml:space="preserve"> </w:t>
      </w:r>
      <w:r>
        <w:lastRenderedPageBreak/>
        <w:t>Административного регламента, в течение суток с момента начала аварийно-восстановительных работ.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Продолжительность авар</w:t>
      </w:r>
      <w:r>
        <w:t>ийно-восстановительных работ для ликвидации аварий, устранения неисправностей на инженерных сетях должна составлять не более 14 дней с момента возникновения аварии.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2.12. В случае незавершения работ по ликвидации аварии в течение срока, установленного </w:t>
      </w:r>
      <w:hyperlink w:anchor="Par600" w:tooltip="                          РАЗРЕШЕНИЕ N __________" w:history="1">
        <w:r>
          <w:rPr>
            <w:color w:val="0000FF"/>
          </w:rPr>
          <w:t>Разрешением</w:t>
        </w:r>
      </w:hyperlink>
      <w:r>
        <w:t>, необходимо получение Разрешения, оформленного по форме согласно приложению 2 к Административному регламенту. Разрешение на аварийно-восстановительные работы не продлевае</w:t>
      </w:r>
      <w:r>
        <w:t>тся.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2.13. Подача заявления на продление Разрешения осуществляется не менее чем за 5 дней до истечения срока действия ранее выданного Разрешения.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2.14. Подача заявления на продление Разрешения после истечения срока действия ранее выданного Разрешения не яв</w:t>
      </w:r>
      <w:r>
        <w:t>ляется основанием для отказа Заявителю в предоставлении Муниципальной услуги.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2.15. Продление Разрешения осуществляется не более двух раз. В случае необходимости дальнейшего осуществления земляных работ необходимо получить новое Разрешение.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2.16. Подача за</w:t>
      </w:r>
      <w:r>
        <w:t>явления на закрытие Разрешения осуществляется в течение 3 рабочих дней после истечения срока действия ранее выданного Разрешения.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2.17. Подача заявления на закрытие Разрешения после истечения срока действия ранее выданного Разрешения не является основанием</w:t>
      </w:r>
      <w:r>
        <w:t xml:space="preserve"> для отказа Заявителю в предоставлении Муниципальной услуги.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Правовые основания для предоставления Муниципальной услуги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>2.18. Перечень правовых актов, регулирующих предоставление Муниципальной услуги (с указанием их реквизитов и источников официального о</w:t>
      </w:r>
      <w:r>
        <w:t>публикования), размещается в федеральной государственной информационной системе "Федеральный реестр государственных и муниципальных услуг (функций)", на официальном сайте, Едином портале.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00000" w:rsidRDefault="00B61FDA">
      <w:pPr>
        <w:pStyle w:val="ConsPlusTitle"/>
        <w:jc w:val="center"/>
      </w:pPr>
      <w:r>
        <w:t>в соответствии с зак</w:t>
      </w:r>
      <w:r>
        <w:t>онодательными или иными нормативными</w:t>
      </w:r>
    </w:p>
    <w:p w:rsidR="00000000" w:rsidRDefault="00B61FDA">
      <w:pPr>
        <w:pStyle w:val="ConsPlusTitle"/>
        <w:jc w:val="center"/>
      </w:pPr>
      <w:r>
        <w:t>правовыми актами для предоставления Муниципальной услуги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bookmarkStart w:id="11" w:name="Par170"/>
      <w:bookmarkEnd w:id="11"/>
      <w:r>
        <w:t>2.19. Перечень документов, обязательных для представления Заявителем независимо от категории и основания для обращения за предоставлением Муниципальной услуги: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документ, удостоверяющий личность Заявителя. В случае направления заявления о предоставлении М</w:t>
      </w:r>
      <w:r>
        <w:t>униципальной услуги посредством Единого портала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(далее - ЕСИА) из состава соответствующих данных указанн</w:t>
      </w:r>
      <w:r>
        <w:t xml:space="preserve">ой учетной записи и могут быть проверены путем направления запроса с использованием </w:t>
      </w:r>
      <w:r>
        <w:lastRenderedPageBreak/>
        <w:t>системы межведомственного электронного взаимодействия;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документ, подтверждающий полномочия представителя Заявителя действовать от имени Заявителя (в случае обращения за п</w:t>
      </w:r>
      <w:r>
        <w:t>редоставлением Муниципальной услуги представителя Заявителя). При обращении посредством Единого портала указанный документ, выданный Заявителем, удостоверяется усиленной квалифицированной электронной подписью Заявителя (в случае, если Заявителем является ю</w:t>
      </w:r>
      <w:r>
        <w:t>ридическое лицо) или нотариуса с приложением файла открепленной усиленной квалифицированной электронной подписи в формате sig;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гарантийное </w:t>
      </w:r>
      <w:hyperlink w:anchor="Par992" w:tooltip="                         Форма гарантийного письма" w:history="1">
        <w:r>
          <w:rPr>
            <w:color w:val="0000FF"/>
          </w:rPr>
          <w:t>письмо</w:t>
        </w:r>
      </w:hyperlink>
      <w:r>
        <w:t xml:space="preserve"> о восстановлении Заявителем н</w:t>
      </w:r>
      <w:r>
        <w:t>арушенного благоустройства в ходе проведения земляных работ по форме согласно приложению 6 к Административному регламенту;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приказ о назначении лиц, ответственных за осуществление земляных работ от Заявителя и (или) производителя земляных работ (в случае </w:t>
      </w:r>
      <w:r>
        <w:t>выполнения работ подрядной организацией), имеющих специальные технические знания для осуществления земляных работ и ознакомленных с Административным регламентом, с указанием контактной информации (для юридических лиц, являющихся производителем земляных раб</w:t>
      </w:r>
      <w:r>
        <w:t xml:space="preserve">от). Указанный документ оформляется по </w:t>
      </w:r>
      <w:hyperlink w:anchor="Par1020" w:tooltip="ФОРМА" w:history="1">
        <w:r>
          <w:rPr>
            <w:color w:val="0000FF"/>
          </w:rPr>
          <w:t>форме</w:t>
        </w:r>
      </w:hyperlink>
      <w:r>
        <w:t xml:space="preserve"> согласно приложению 7 к Административному регламенту;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надлежащим образом заверенная копия договора на проведение земляных работ (в случае, если указанные работы будет выполня</w:t>
      </w:r>
      <w:r>
        <w:t>ть подрядная организация).</w:t>
      </w:r>
    </w:p>
    <w:p w:rsidR="00000000" w:rsidRDefault="00B61FDA">
      <w:pPr>
        <w:pStyle w:val="ConsPlusNormal"/>
        <w:spacing w:before="240"/>
        <w:ind w:firstLine="540"/>
        <w:jc w:val="both"/>
      </w:pPr>
      <w:bookmarkStart w:id="12" w:name="Par176"/>
      <w:bookmarkEnd w:id="12"/>
      <w:r>
        <w:t>2.20. Перечень документов, обязательных для представления Заявителем в зависимости от основания для обращения за предоставлением Муниципальной услуги: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2.20.1. В случае обращения по основанию, указанному в </w:t>
      </w:r>
      <w:hyperlink w:anchor="Par137" w:tooltip="2.7.1. Получения Разрешения." w:history="1">
        <w:r>
          <w:rPr>
            <w:color w:val="0000FF"/>
          </w:rPr>
          <w:t>подпункте 2.7.1 пункта 2.7</w:t>
        </w:r>
      </w:hyperlink>
      <w:r>
        <w:t xml:space="preserve"> Административного регламента: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заявление о предоставлении Муниципальной услуги. В случае направления заявления о предоставлении Муниципальной услуги посредством Единого портала формир</w:t>
      </w:r>
      <w:r>
        <w:t>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 В заявлении также указывается один из следующих способов направления результата предоста</w:t>
      </w:r>
      <w:r>
        <w:t>вления Муниципальной услуги: в форме электронного документа в личном кабинете на Едином портале; на бумажном носителе в виде распечатанного экземпляра электронного документа в Департаменте, МФЦ; на бумажном носителе в Департаменте, МФЦ;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</w:t>
      </w:r>
      <w:hyperlink w:anchor="Par600" w:tooltip="                          РАЗРЕШЕНИЕ N __________" w:history="1">
        <w:r>
          <w:rPr>
            <w:color w:val="0000FF"/>
          </w:rPr>
          <w:t>Разрешение</w:t>
        </w:r>
      </w:hyperlink>
      <w:r>
        <w:t>, согласованное с заинтересованными организациями, оформленное по форме согласно приложению 2 к Административному регламенту;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проект производства земляных работ, который содержит: тек</w:t>
      </w:r>
      <w:r>
        <w:t>стовую часть с описанием места производства земляных работ, решением Заявителя о проведении работ, наименованием Заявителя, исходными данными по проектированию, описанием вида, объемов и продолжительности земляных работ, описанием технологической последова</w:t>
      </w:r>
      <w:r>
        <w:t>тельности выполнения работ, выделением работ, проводимых на проезжей части улиц и магистралей, пешеходных тротуарах, описанием мероприятий по восстановлению нарушенного благоустройства; графическую часть: схема производства земляных работ на инженерно-топо</w:t>
      </w:r>
      <w:r>
        <w:t xml:space="preserve">графическом плане М 1:500 с указанием границ проводимых работ, разрытий, </w:t>
      </w:r>
      <w:r>
        <w:lastRenderedPageBreak/>
        <w:t>расположением проектируемых зданий, сооружений и коммуникаций, временных площадок для складирования грунтов и проведения их рекультивации, временных сооружений, временных подземных, н</w:t>
      </w:r>
      <w:r>
        <w:t xml:space="preserve">адземных инженерных сетей и коммуникаций с указанием мест подключения временных сетей к действующим сетям, местами размещения грузоподъемной и землеройной техники, сведениями о древесно-кустарниковой и травянистой растительности, зонами отстоя транспорта, </w:t>
      </w:r>
      <w:r>
        <w:t>местами установки ограждений. Схема производства земляных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</w:t>
      </w:r>
      <w:r>
        <w:t>ать земельные участки, находящиеся во владении физических или юридических лиц, на которых планируется проведение земляных работ. Инженерно-топографический план оформляется в соответствии с требованиями Свода правил "СП 47.13330.2016. Инженерные изыскания д</w:t>
      </w:r>
      <w:r>
        <w:t xml:space="preserve">ля строительства. Основные положения. Актуализированная редакция СНиП 11-02-96", утвержденного и введенного в действие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</w:t>
      </w:r>
      <w:r>
        <w:t>ммунального хозяйства Российской Федерации от 30.12.2016 N 1033/пр (далее - инженерно-топографический план), и Свода правил "СП 11-104-97. Система нормативных документов в строительстве. Свод правил по инженерным изысканиям для строительства. Инженерно-гео</w:t>
      </w:r>
      <w:r>
        <w:t>дезические изыскания для строительства", одобренного письмом Госстроя России от 14.10.1997 N 9-4/116 (далее - СП 11-104-97). На инженерно-топографическом плане должны быть нанесены существующие и проектируемые инженерные подземные коммуникации (сооружения)</w:t>
      </w:r>
      <w:r>
        <w:t>. Срок действия инженерно-топографического плана - не более двух лет с момента его изготовления с учетом требований пункта 5.60 СП 11-104-97. В случае производства земляных работ на проезжей части необходимо согласование схемы движения транспорта и пешеход</w:t>
      </w:r>
      <w:r>
        <w:t>ов с отделом Государственной инспекцией безопасности дорожного движения Управления Министерства внутренних дел Российской Федерации по городу Нижневартовску Ханты-Мансийского автономного округа - Югры. Разработка проекта производства земляных работ может о</w:t>
      </w:r>
      <w:r>
        <w:t>существляться Заявителем либо привлекаемым Заявителем на основании договора физическим или юридическим лицом, которые являются членами соответствующей саморегулируемой организации;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</w:t>
      </w:r>
      <w:hyperlink w:anchor="Par1054" w:tooltip="                                    АКТ" w:history="1">
        <w:r>
          <w:rPr>
            <w:color w:val="0000FF"/>
          </w:rPr>
          <w:t>акт</w:t>
        </w:r>
      </w:hyperlink>
      <w:r>
        <w:t xml:space="preserve"> </w:t>
      </w:r>
      <w:r>
        <w:t>о состоянии благоустройства территории до начала производства земляных работ, подписанный Заявителем и правообладателем земельного участка, где планируется производство земляных работ, по форме согласно приложению 8 к Административному регламенту;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</w:t>
      </w:r>
      <w:hyperlink w:anchor="Par1101" w:tooltip="                    График производства земляных работ" w:history="1">
        <w:r>
          <w:rPr>
            <w:color w:val="0000FF"/>
          </w:rPr>
          <w:t>график</w:t>
        </w:r>
      </w:hyperlink>
      <w:r>
        <w:t xml:space="preserve"> производства земляных работ по форме согласно приложению 9 к Административному регламенту. Несоответствие графика производства земляных работ </w:t>
      </w:r>
      <w:hyperlink w:anchor="Par1101" w:tooltip="                    График производства земляных работ" w:history="1">
        <w:r>
          <w:rPr>
            <w:color w:val="0000FF"/>
          </w:rPr>
          <w:t>форме</w:t>
        </w:r>
      </w:hyperlink>
      <w:r>
        <w:t xml:space="preserve">, указанной в приложении 9 к Административному регламенту, не является основанием для отказа в предоставлении Муниципальной услуги по основанию, указанному в </w:t>
      </w:r>
      <w:hyperlink w:anchor="Par251" w:tooltip="2.28. Основания для отказа в предоставлении Муниципальной услуги:" w:history="1">
        <w:r>
          <w:rPr>
            <w:color w:val="0000FF"/>
          </w:rPr>
          <w:t>пункте 2.28</w:t>
        </w:r>
      </w:hyperlink>
      <w:r>
        <w:t xml:space="preserve"> Административного регламента;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копия договора о подключении (технологическом присоединении) объектов, указанных в </w:t>
      </w:r>
      <w:hyperlink w:anchor="Par42" w:tooltip="1.4. Получение Разрешения обязательно, в том числе при производстве следующих работ, требующих проведения земляных работ:" w:history="1">
        <w:r>
          <w:rPr>
            <w:color w:val="0000FF"/>
          </w:rPr>
          <w:t>пункте 1.4</w:t>
        </w:r>
      </w:hyperlink>
      <w:r>
        <w:t xml:space="preserve"> Административного регламента, к сетям инженерно-технического обеспечения или технические условия на подключение возведенных сетей к сетям инженерно-технического обеспече</w:t>
      </w:r>
      <w:r>
        <w:t>ния (при подключении к сетям инженерно-технического обеспечения);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правоустанавливающие документы на объект недвижимости (права на который не зарегистрированы в Едином государственном реестре недвижимости);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фотографии благоустройства места производства </w:t>
      </w:r>
      <w:r>
        <w:t xml:space="preserve">земляных работ до начала земляных </w:t>
      </w:r>
      <w:r>
        <w:lastRenderedPageBreak/>
        <w:t>работ.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2.20.2. В случае обращения по основанию, указанному в </w:t>
      </w:r>
      <w:hyperlink w:anchor="Par138" w:tooltip="2.7.2. Получения Разрешения в связи с аварийно-восстановительными работами на территории города Нижневартовска." w:history="1">
        <w:r>
          <w:rPr>
            <w:color w:val="0000FF"/>
          </w:rPr>
          <w:t>подпункте 2.7.2 пункта 2</w:t>
        </w:r>
        <w:r>
          <w:rPr>
            <w:color w:val="0000FF"/>
          </w:rPr>
          <w:t>.7</w:t>
        </w:r>
      </w:hyperlink>
      <w:r>
        <w:t xml:space="preserve"> Административного регламента: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заявление о предоставлении Муниципальной услуги. В случае направления заявления о предоставлении Муниципальной услуги посредством Единого портала формирование заявления осуществляется посредством заполнения интерактивн</w:t>
      </w:r>
      <w:r>
        <w:t>ой формы на Едином портале без необходимости дополнительной подачи заявления в какой-либо иной форме. В заявлении также указывается один из следующих способов направления результата предоставления Муниципальной услуги: в форме электронного документа в личн</w:t>
      </w:r>
      <w:r>
        <w:t>ом кабинете на Едином портале; на бумажном носителе в виде распечатанного экземпляра электронного документа в Департаменте, МФЦ; на бумажном носителе в Департаменте, МФЦ;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</w:t>
      </w:r>
      <w:hyperlink w:anchor="Par738" w:tooltip="                          РАЗРЕШЕНИЕ N __________" w:history="1">
        <w:r>
          <w:rPr>
            <w:color w:val="0000FF"/>
          </w:rPr>
          <w:t>Разрешен</w:t>
        </w:r>
        <w:r>
          <w:rPr>
            <w:color w:val="0000FF"/>
          </w:rPr>
          <w:t>ие</w:t>
        </w:r>
      </w:hyperlink>
      <w:r>
        <w:t xml:space="preserve"> при авариях на инженерных сетях, согласованное с заинтересованными организациями, оформленное по форме согласно приложению 3 к Административному регламенту;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схема инженерно-технических сетей с указанием участка земляных работ (выкопировка из исполн</w:t>
      </w:r>
      <w:r>
        <w:t>ительной документации на подземные коммуникации и сооружения);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фотографии благоустройства места производства земляных работ до начала земляных работ.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2.20.3. В случае обращения по основанию, указанному в </w:t>
      </w:r>
      <w:hyperlink w:anchor="Par139" w:tooltip="2.7.3. Продления Разрешения." w:history="1">
        <w:r>
          <w:rPr>
            <w:color w:val="0000FF"/>
          </w:rPr>
          <w:t>подпункте 2.7.3 пункта 2.7</w:t>
        </w:r>
      </w:hyperlink>
      <w:r>
        <w:t xml:space="preserve"> Административного регламента: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заявление о предоставлении Муниципальной услуги. В случае направления заявления о предоставлении Муниципальной услуги посредством Единого портала формирование заявления осуществляется посред</w:t>
      </w:r>
      <w:r>
        <w:t>ством заполнения интерактивной формы на Едином портале без необходимости дополнительной подачи заявления в какой-либо иной форме. В заявлении также указывается один из следующих способов направления результата предоставления Муниципальной услуги: в форме э</w:t>
      </w:r>
      <w:r>
        <w:t>лектронного документа в личном кабинете на Едином портале; на бумажном носителе в виде распечатанного экземпляра электронного документа в Департаменте, МФЦ; на бумажном носителе в Департаменте, МФЦ;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</w:t>
      </w:r>
      <w:hyperlink w:anchor="Par1101" w:tooltip="                    График производства земляных работ" w:history="1">
        <w:r>
          <w:rPr>
            <w:color w:val="0000FF"/>
          </w:rPr>
          <w:t>график</w:t>
        </w:r>
      </w:hyperlink>
      <w:r>
        <w:t xml:space="preserve"> производства земляных работ по форме согласно приложению 9 к Административному регламенту;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проект производства земляных работ (в случае изменения технических решений).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2.20.4. В случае обращения по основанию, указанному в </w:t>
      </w:r>
      <w:hyperlink w:anchor="Par140" w:tooltip="2.7.4. Закрытия Разрешения." w:history="1">
        <w:r>
          <w:rPr>
            <w:color w:val="0000FF"/>
          </w:rPr>
          <w:t>подпункте 2.7.4 пункта 2.7</w:t>
        </w:r>
      </w:hyperlink>
      <w:r>
        <w:t xml:space="preserve"> Административного регламента: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</w:t>
      </w:r>
      <w:hyperlink w:anchor="Par1158" w:tooltip="                                    АКТ" w:history="1">
        <w:r>
          <w:rPr>
            <w:color w:val="0000FF"/>
          </w:rPr>
          <w:t>акт</w:t>
        </w:r>
      </w:hyperlink>
      <w:r>
        <w:t xml:space="preserve"> о завершении з</w:t>
      </w:r>
      <w:r>
        <w:t>емляных работ и выполненном благоустройстве по форме согласно приложению 10 к Административному регламенту;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фотографии места производства земляных работ после проведения земляных работ и </w:t>
      </w:r>
      <w:r>
        <w:lastRenderedPageBreak/>
        <w:t>восстановления благоустройства.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2.21. При предоставлении Муниципаль</w:t>
      </w:r>
      <w:r>
        <w:t>ной услуги запрещается требовать от Заявителя: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</w:t>
      </w:r>
      <w:r>
        <w:t>тавлением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</w:t>
      </w:r>
      <w:r>
        <w:t xml:space="preserve">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7" w:history="1">
        <w:r>
          <w:rPr>
            <w:color w:val="0000FF"/>
          </w:rPr>
          <w:t>частью 1 статьи 1</w:t>
        </w:r>
      </w:hyperlink>
      <w:r>
        <w:t xml:space="preserve"> Федерального закона N 210-ФЗ государственных и муниципальных услуг, в соответствии с нормативными правовыми актами Российской Федерации, Ханты-Мансийского автономного округа - Югры, муниципаль</w:t>
      </w:r>
      <w:r>
        <w:t xml:space="preserve">ными правовыми актами города Нижневартовска, за исключением документов, включенных в определенный </w:t>
      </w:r>
      <w:hyperlink r:id="rId18" w:history="1">
        <w:r>
          <w:rPr>
            <w:color w:val="0000FF"/>
          </w:rPr>
          <w:t>частью 6 статьи 7</w:t>
        </w:r>
      </w:hyperlink>
      <w:r>
        <w:t xml:space="preserve"> Федерального закона N 210-ФЗ переч</w:t>
      </w:r>
      <w:r>
        <w:t>ень документов. Заявитель вправе представить указанные документы и информацию в органы, предоставляющие Муниципальную услугу, по собственной инициативе;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осуществления действий, в том числе согласований, необходимых для получения Муниципальной услуги и св</w:t>
      </w:r>
      <w:r>
        <w:t xml:space="preserve">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9" w:history="1">
        <w:r>
          <w:rPr>
            <w:color w:val="0000FF"/>
          </w:rPr>
          <w:t>части 1 статьи 9</w:t>
        </w:r>
      </w:hyperlink>
      <w:r>
        <w:t xml:space="preserve"> Федерального закона N 210-ФЗ;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представления документов и информации, отсутствие и (или) недостоверность которых не указывались при</w:t>
      </w:r>
      <w:r>
        <w:t xml:space="preserve">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изменение требований нормативных правовых актов, касающихся предоставления Муници</w:t>
      </w:r>
      <w:r>
        <w:t>пальной услуги, после первоначальной подачи заявления о предоставлении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</w:t>
      </w:r>
      <w:r>
        <w:t>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</w:t>
      </w:r>
      <w:r>
        <w:t>бходимых для предоставления Муниципальной услуги, либо в предоставлении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</w:t>
      </w:r>
      <w:r>
        <w:t xml:space="preserve">альную услугу, муниципального служащего, работника МФЦ, работника организации, предусмотренной </w:t>
      </w:r>
      <w:hyperlink r:id="rId20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N 210-ФЗ, </w:t>
      </w:r>
      <w:r>
        <w:t xml:space="preserve">при первоначальном </w:t>
      </w:r>
      <w:r>
        <w:lastRenderedPageBreak/>
        <w:t>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</w:t>
      </w:r>
      <w: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1" w:history="1">
        <w:r>
          <w:rPr>
            <w:color w:val="0000FF"/>
          </w:rPr>
          <w:t>ч</w:t>
        </w:r>
        <w:r>
          <w:rPr>
            <w:color w:val="0000FF"/>
          </w:rPr>
          <w:t>астью 1.1 статьи 16</w:t>
        </w:r>
      </w:hyperlink>
      <w:r>
        <w:t xml:space="preserve"> Федерального закона N 210-ФЗ, уведомляется Заявитель, а также приносятся извинения за доставленные неудобства;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представления на бумажном носителе документов и информации, электронные образы которых ранее были заверены в соответстви</w:t>
      </w:r>
      <w:r>
        <w:t xml:space="preserve">и с </w:t>
      </w:r>
      <w:hyperlink r:id="rId22" w:history="1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</w:t>
      </w:r>
      <w:r>
        <w:t>яется необходимым условием предоставления Муниципальной услуги, и иных случаев, установленных федеральными законами.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00000" w:rsidRDefault="00B61FDA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000000" w:rsidRDefault="00B61FDA">
      <w:pPr>
        <w:pStyle w:val="ConsPlusTitle"/>
        <w:jc w:val="center"/>
      </w:pPr>
      <w:r>
        <w:t>правовыми актами для предоставлени</w:t>
      </w:r>
      <w:r>
        <w:t>я Муниципальной услуги,</w:t>
      </w:r>
    </w:p>
    <w:p w:rsidR="00000000" w:rsidRDefault="00B61FDA">
      <w:pPr>
        <w:pStyle w:val="ConsPlusTitle"/>
        <w:jc w:val="center"/>
      </w:pPr>
      <w:r>
        <w:t>которые находятся в распоряжении государственных органов,</w:t>
      </w:r>
    </w:p>
    <w:p w:rsidR="00000000" w:rsidRDefault="00B61FDA">
      <w:pPr>
        <w:pStyle w:val="ConsPlusTitle"/>
        <w:jc w:val="center"/>
      </w:pPr>
      <w:r>
        <w:t>органов местного самоуправления и иных органов, участвующих</w:t>
      </w:r>
    </w:p>
    <w:p w:rsidR="00000000" w:rsidRDefault="00B61FDA">
      <w:pPr>
        <w:pStyle w:val="ConsPlusTitle"/>
        <w:jc w:val="center"/>
      </w:pPr>
      <w:r>
        <w:t>в предоставлении государственных или муниципальных услуг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bookmarkStart w:id="13" w:name="Par216"/>
      <w:bookmarkEnd w:id="13"/>
      <w:r>
        <w:t>2.22. Департамент в порядке межведомственног</w:t>
      </w:r>
      <w:r>
        <w:t>о информационного взаимодействия в целях представления и получения документов и информации для предоставления Муниципальной услуги может запрашивать: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выписку из Единого государственного реестра индивидуальных предпринимателей;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выписку из Единого госуда</w:t>
      </w:r>
      <w:r>
        <w:t>рственного реестра юридических лиц;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выписку из Единого государственного реестра недвижимости об основных характеристиках и зарегистрированных правах на объект капитального строительства, земельный участок;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уведомление о планируемом сносе;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разрешение на строительство;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разрешение на использование земель или земельного участка, находящихся в государственной или муниципальной собственности;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разрешение на размещение нестационарного объекта;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уведомление о соответствии указанных в уведомле</w:t>
      </w:r>
      <w:r>
        <w:t>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разреш</w:t>
      </w:r>
      <w:r>
        <w:t>ение на установку и эксплуатацию рекламной конструкции;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технические условия для подключения к сетям инженерно-технического обеспечения;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lastRenderedPageBreak/>
        <w:t>- схему движения транспорта и пешеходов.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2.23. Документы, указанные в </w:t>
      </w:r>
      <w:hyperlink w:anchor="Par216" w:tooltip="2.22. Департамент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может запрашивать:" w:history="1">
        <w:r>
          <w:rPr>
            <w:color w:val="0000FF"/>
          </w:rPr>
          <w:t>пункте 2.22</w:t>
        </w:r>
      </w:hyperlink>
      <w:r>
        <w:t xml:space="preserve"> Административного регламента, могут быть представлены Заявителем самос</w:t>
      </w:r>
      <w:r>
        <w:t>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000000" w:rsidRDefault="00B61FDA">
      <w:pPr>
        <w:pStyle w:val="ConsPlusTitle"/>
        <w:jc w:val="center"/>
      </w:pPr>
      <w:r>
        <w:t>документов, необходимых для предос</w:t>
      </w:r>
      <w:r>
        <w:t>тавления Муниципальной</w:t>
      </w:r>
    </w:p>
    <w:p w:rsidR="00000000" w:rsidRDefault="00B61FDA">
      <w:pPr>
        <w:pStyle w:val="ConsPlusTitle"/>
        <w:jc w:val="center"/>
      </w:pPr>
      <w:r>
        <w:t>услуги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bookmarkStart w:id="14" w:name="Par234"/>
      <w:bookmarkEnd w:id="14"/>
      <w:r>
        <w:t>2.24. Основания для отказа в приеме документов, необходимых для предоставления Муниципальной услуги: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заявление о предоставлении Муниципальной услуги подано в орган местного самоуправления или организацию, в полн</w:t>
      </w:r>
      <w:r>
        <w:t>омочия которых не входит предоставление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неполное заполнение полей в заявлении о предоставлении Муниципальной услуги, в том числе в интерактивной форме заявления о предоставлении Муниципальной услуги на Едином портале;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представлени</w:t>
      </w:r>
      <w:r>
        <w:t>е неполного комплекта документов, необходимых для предоставления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</w:t>
      </w:r>
      <w:r>
        <w:t>ля Заявителя, в случае обращения за предоставлением Муниципальной услуги представителя Заявителя);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</w:t>
      </w:r>
      <w:r>
        <w:t>Федерации;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заявление и документы, нео</w:t>
      </w:r>
      <w:r>
        <w:t>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выявлено несоблюдение установленных </w:t>
      </w:r>
      <w:hyperlink r:id="rId23" w:history="1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2.25. Решение об отказе в приеме документов, необходимы</w:t>
      </w:r>
      <w:r>
        <w:t xml:space="preserve">х для предоставления Муниципальной услуги, по основаниям, указанным в </w:t>
      </w:r>
      <w:hyperlink w:anchor="Par234" w:tooltip="2.24. Основания для отказа в приеме документов, необходимых для предоставления Муниципальной услуги:" w:history="1">
        <w:r>
          <w:rPr>
            <w:color w:val="0000FF"/>
          </w:rPr>
          <w:t>пункте 2.24</w:t>
        </w:r>
      </w:hyperlink>
      <w:r>
        <w:t xml:space="preserve"> Административного регламента, направляется Заявителю способом, определенным Заявителем в заявлении о предоставлении </w:t>
      </w:r>
      <w:r>
        <w:lastRenderedPageBreak/>
        <w:t>Муниципальной услуги, не позднее 1 рабочего дня, следующего за днем получения такого заявления, либо выдается в день личного обращения за п</w:t>
      </w:r>
      <w:r>
        <w:t>олучением указанного решения в МФЦ или Департаменте.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2.26. Отказ в приеме документов по основаниям, указанным в </w:t>
      </w:r>
      <w:hyperlink w:anchor="Par234" w:tooltip="2.24. Основания для отказа в приеме документов, необходимых для предоставления Муниципальной услуги:" w:history="1">
        <w:r>
          <w:rPr>
            <w:color w:val="0000FF"/>
          </w:rPr>
          <w:t>пункте 2.24</w:t>
        </w:r>
      </w:hyperlink>
      <w:r>
        <w:t xml:space="preserve"> Административного регламента, не препятствует повторному обращению Заявителя в Департамент за получением Муниципальной услуги.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000000" w:rsidRDefault="00B61FDA">
      <w:pPr>
        <w:pStyle w:val="ConsPlusTitle"/>
        <w:jc w:val="center"/>
      </w:pPr>
      <w:r>
        <w:t>предоставления Муниципальной услуги или отказа</w:t>
      </w:r>
    </w:p>
    <w:p w:rsidR="00000000" w:rsidRDefault="00B61FDA">
      <w:pPr>
        <w:pStyle w:val="ConsPlusTitle"/>
        <w:jc w:val="center"/>
      </w:pPr>
      <w:r>
        <w:t>в предоставлении Муниципаль</w:t>
      </w:r>
      <w:r>
        <w:t>ной услуги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>2.27. Оснований для приостановления предоставления Муниципальной услуги не предусмотрено.</w:t>
      </w:r>
    </w:p>
    <w:p w:rsidR="00000000" w:rsidRDefault="00B61FDA">
      <w:pPr>
        <w:pStyle w:val="ConsPlusNormal"/>
        <w:spacing w:before="240"/>
        <w:ind w:firstLine="540"/>
        <w:jc w:val="both"/>
      </w:pPr>
      <w:bookmarkStart w:id="15" w:name="Par251"/>
      <w:bookmarkEnd w:id="15"/>
      <w:r>
        <w:t>2.28. Основания для отказа в предоставлении Муниципальной услуги: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поступление ответа органа государственной власти, органа местного самоупра</w:t>
      </w:r>
      <w:r>
        <w:t>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несо</w:t>
      </w:r>
      <w:r>
        <w:t xml:space="preserve">ответствие проекта производства земляных работ требованиям, установленным </w:t>
      </w:r>
      <w:hyperlink w:anchor="Par176" w:tooltip="2.20. Перечень документов, обязательных для представления Заявителем в зависимости от основания для обращения за предоставлением Муниципальной услуги:" w:history="1">
        <w:r>
          <w:rPr>
            <w:color w:val="0000FF"/>
          </w:rPr>
          <w:t>пункто</w:t>
        </w:r>
        <w:r>
          <w:rPr>
            <w:color w:val="0000FF"/>
          </w:rPr>
          <w:t>м 2.20</w:t>
        </w:r>
      </w:hyperlink>
      <w:r>
        <w:t xml:space="preserve"> Административного регламента;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установлены факты нарушений при проведении земляных работ в соответствии с ранее выданным Разрешением;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наличие противоречивых сведений в заявлении о предоставлении Муниципальной услуги и приложенных к нему докуме</w:t>
      </w:r>
      <w:r>
        <w:t>нтах.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Отказ в предоставлении Муниципальной услуги не препятствует повторному обращению Заявителя в Департамент за предоставлением Муниципальной услуги.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000000" w:rsidRDefault="00B61FDA">
      <w:pPr>
        <w:pStyle w:val="ConsPlusTitle"/>
        <w:jc w:val="center"/>
      </w:pPr>
      <w:r>
        <w:t>Муниципальной услуги, и способы ее взимания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>2.2</w:t>
      </w:r>
      <w:r>
        <w:t>9. Муниципальная услуга предоставляется бесплатно.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000000" w:rsidRDefault="00B61FDA">
      <w:pPr>
        <w:pStyle w:val="ConsPlusTitle"/>
        <w:jc w:val="center"/>
      </w:pPr>
      <w:r>
        <w:t>запроса о предоставлении Муниципальной услуги</w:t>
      </w:r>
    </w:p>
    <w:p w:rsidR="00000000" w:rsidRDefault="00B61FDA">
      <w:pPr>
        <w:pStyle w:val="ConsPlusTitle"/>
        <w:jc w:val="center"/>
      </w:pPr>
      <w:r>
        <w:t>и при получении результата предоставления Муниципальной</w:t>
      </w:r>
    </w:p>
    <w:p w:rsidR="00000000" w:rsidRDefault="00B61FDA">
      <w:pPr>
        <w:pStyle w:val="ConsPlusTitle"/>
        <w:jc w:val="center"/>
      </w:pPr>
      <w:r>
        <w:t>услуги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 xml:space="preserve">2.30. Максимальный срок ожидания в </w:t>
      </w:r>
      <w:r>
        <w:t>очереди при личной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lastRenderedPageBreak/>
        <w:t>Срок регистрации запроса Заявителя о предоставлении</w:t>
      </w:r>
    </w:p>
    <w:p w:rsidR="00000000" w:rsidRDefault="00B61FDA">
      <w:pPr>
        <w:pStyle w:val="ConsPlusTitle"/>
        <w:jc w:val="center"/>
      </w:pPr>
      <w:r>
        <w:t>Муниципальной услуги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 xml:space="preserve">2.31. Регистрация заявления о предоставлении Муниципальной услуги, представленного Заявителем (представителем Заявителя) в целях, указанных в </w:t>
      </w:r>
      <w:hyperlink w:anchor="Par137" w:tooltip="2.7.1. Получения Разрешения." w:history="1">
        <w:r>
          <w:rPr>
            <w:color w:val="0000FF"/>
          </w:rPr>
          <w:t>подпунктах 2.7.1</w:t>
        </w:r>
      </w:hyperlink>
      <w:r>
        <w:t xml:space="preserve">, </w:t>
      </w:r>
      <w:hyperlink w:anchor="Par139" w:tooltip="2.7.3. Продления Разрешения." w:history="1">
        <w:r>
          <w:rPr>
            <w:color w:val="0000FF"/>
          </w:rPr>
          <w:t>2.7.3</w:t>
        </w:r>
      </w:hyperlink>
      <w:r>
        <w:t xml:space="preserve">, </w:t>
      </w:r>
      <w:hyperlink w:anchor="Par140" w:tooltip="2.7.4. Закрытия Разрешения." w:history="1">
        <w:r>
          <w:rPr>
            <w:color w:val="0000FF"/>
          </w:rPr>
          <w:t>2.7.4 пункта 2.7</w:t>
        </w:r>
      </w:hyperlink>
      <w:r>
        <w:t xml:space="preserve"> Административного регламента, в Департамент, осуществляется не позднее 1 рабочего дня, следующего за днем его поступления.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2.32. Регистрация заявления о предо</w:t>
      </w:r>
      <w:r>
        <w:t xml:space="preserve">ставлении Муниципальной услуги, представленного Заявителем (представителем Заявителя) в целях, указанных в </w:t>
      </w:r>
      <w:hyperlink w:anchor="Par138" w:tooltip="2.7.2. Получения Разрешения в связи с аварийно-восстановительными работами на территории города Нижневартовска." w:history="1">
        <w:r>
          <w:rPr>
            <w:color w:val="0000FF"/>
          </w:rPr>
          <w:t>подпункте 2.</w:t>
        </w:r>
        <w:r>
          <w:rPr>
            <w:color w:val="0000FF"/>
          </w:rPr>
          <w:t>7.2 пункта 2.7</w:t>
        </w:r>
      </w:hyperlink>
      <w:r>
        <w:t xml:space="preserve"> Административного регламента, в Департамент, осуществляется в день его поступления.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2.33. В случае представления заявления о предоставлении Муниципальной услуги в электронной форме вне рабочего времени Департамента либо в выходной или нер</w:t>
      </w:r>
      <w:r>
        <w:t>абочий праздничный день заявление подлежит регистрации на следующий рабочий день.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000000" w:rsidRDefault="00B61FDA">
      <w:pPr>
        <w:pStyle w:val="ConsPlusTitle"/>
        <w:jc w:val="center"/>
      </w:pPr>
      <w:r>
        <w:t>Муниципальная услуга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>2.34. Местоположение административных зданий, в которых осуществляется прием заявлений и документов,</w:t>
      </w:r>
      <w:r>
        <w:t xml:space="preserve">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2.35. В случае если </w:t>
      </w:r>
      <w:r>
        <w:t xml:space="preserve">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</w:t>
      </w:r>
      <w:r>
        <w:t>с Заявителей плата не взимается.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2.36.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</w:t>
      </w:r>
      <w:r>
        <w:t>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2.37. В целях обеспечения беспрепятственного доступа Заявителей, в том числе передви</w:t>
      </w:r>
      <w:r>
        <w:t>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</w:t>
      </w:r>
      <w:r>
        <w:t>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2.38. Центральный вход в здание Департамента должен быть оборудован информационной табличкой (вывеской), содержащей</w:t>
      </w:r>
      <w:r>
        <w:t xml:space="preserve"> следующую информацию: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наименование;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место нахождения и адрес юридического лица;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lastRenderedPageBreak/>
        <w:t>- режим работы;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график приема;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номера телефонов для справок.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2.39. Помещения, в которых предоставляется Муниципальная услуга, должны соответствовать санитарно-эпидемио</w:t>
      </w:r>
      <w:r>
        <w:t>логическим правилам и нормативам.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2.40. Помещения, в которых предоставляется Муниципальная услуга, оснащаются: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противопожарной системой и средствами пожаротушения;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системой оповещения о возникновении чрезвычайной ситуации;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средствами оказания первой медицинской помощи;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туалетными комнатами для посетителей.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2.41. Зал ожидания для Заявителей оборудуется стульями, скамьями, количество которых определяется исходя из фактической нагрузки и возможностей для их размещения в пом</w:t>
      </w:r>
      <w:r>
        <w:t>ещении, а также информационными стендами.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2.42. Тексты материалов, размещенных на информационных стендах, печатаются удобным для чтения шрифтом, без исправлений, с выделением наиболее важных мест полужирным шрифтом.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2.43. Места для заполнения заявлений обо</w:t>
      </w:r>
      <w:r>
        <w:t>рудуются стульями, столами (стойками), бланками заявлений, письменными принадлежностями.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2.44. Места приема Заявителей оборудуются информационными табличками (вывесками) с указанием: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номера кабинета и наименования структурного подразделения;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фамилии, и</w:t>
      </w:r>
      <w:r>
        <w:t>мени и отчества (последнее - при наличии), должности ответственного лица за прием документов;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графика приема Заявителей.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2.45. Рабочее место каждого лица, ответственного за прием документов, должно быть оборудовано персональным компьютером с возможностью</w:t>
      </w:r>
      <w:r>
        <w:t xml:space="preserve"> доступа к необходимым информационным базам данных, печатающим устройством (принтером) и копирующим устройством.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2.46. Лицо, ответственное за прием документов, должно иметь настольную табличку с указанием фамилии, имени, отчества (последнее - при наличии) </w:t>
      </w:r>
      <w:r>
        <w:t>и должности.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2.47. При предоставлении Муниципальной услуги инвалидам обеспечивается: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lastRenderedPageBreak/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возможность самостоятельного передвижения по терр</w:t>
      </w:r>
      <w:r>
        <w:t>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сопровождени</w:t>
      </w:r>
      <w:r>
        <w:t>е инвалидов, имеющих стойкие расстройства функции зрения и самостоятельного передвижения;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</w:t>
      </w:r>
      <w:r>
        <w:t>тавляется Муниципальная услуга, и к Муниципальной услуге с учетом ограничений их жизнедеятельности;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</w:t>
      </w:r>
      <w:r>
        <w:t>ненными рельефно-точечным шрифтом Брайля;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допуск сурдопереводчика и тифлосурдопереводчика;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допуск собаки-проводника при наличии документа, подтверждающего ее специальное обучение, в здания (помещения), в которых предоставляется Муниципальная услуга;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</w:t>
      </w:r>
      <w: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Показатели доступности и качества предоставления</w:t>
      </w:r>
    </w:p>
    <w:p w:rsidR="00000000" w:rsidRDefault="00B61FDA">
      <w:pPr>
        <w:pStyle w:val="ConsPlusTitle"/>
        <w:jc w:val="center"/>
      </w:pPr>
      <w:r>
        <w:t>Муниципальной услуги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>2.48. Оценка доступности и качества предоставления Муниципальной</w:t>
      </w:r>
      <w:r>
        <w:t xml:space="preserve"> услуги должна осуществляться по следующим показателям: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наличие полной и понятной информации о порядке, сроках и ходе предоставления Муниципальной услуги в информационно-телекоммуникационной сети "Интернет" (на официальном сайте, Едином портале);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возможность выбора Заявителем формы предоставления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возможность обращения за получением Муниципальной услуги в МФЦ;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возможность обращения за получением Муниципальной услуги в электронной форме, в том числе с использованием Единог</w:t>
      </w:r>
      <w:r>
        <w:t>о портала;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доступность обращения за предоставлением Муниципальной услуги, в том числе для маломобильных групп населения;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соблюдение установленного времени ожидания в очереди при подаче заявления о </w:t>
      </w:r>
      <w:r>
        <w:lastRenderedPageBreak/>
        <w:t>предоставлении Муниципальной услуги и при получении рез</w:t>
      </w:r>
      <w:r>
        <w:t>ультата предоставления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отсутствие обоснованных жалоб со стороны граждан по результатам пр</w:t>
      </w:r>
      <w:r>
        <w:t>едоставления Муниципальной услуги, в том числе с использованием Единого портала;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</w:t>
      </w:r>
      <w:r>
        <w:t>луги, в форме электронных документов, в том числе с использованием Единого портала;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предоставление возможности получения информации о ходе предоставления Муниципальной услуги, в том числе с использованием Единого портала.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2.49. В целях предоставления Мун</w:t>
      </w:r>
      <w:r>
        <w:t>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</w:t>
      </w:r>
      <w:r>
        <w:t xml:space="preserve"> а также через информационно-телекоммуникационную сеть "Интернет".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2.50. Предоставление Муниципальной услуги осуществляется в электронной форме без взаимодействия Заявителя с должностными лицами Департамента, в том числе с использованием Единого портала.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Иные требования к предоставлению Муниципальной услуги, в том</w:t>
      </w:r>
    </w:p>
    <w:p w:rsidR="00000000" w:rsidRDefault="00B61FDA">
      <w:pPr>
        <w:pStyle w:val="ConsPlusTitle"/>
        <w:jc w:val="center"/>
      </w:pPr>
      <w:r>
        <w:t>числе учитывающие особенности предоставления Муниципальной</w:t>
      </w:r>
    </w:p>
    <w:p w:rsidR="00000000" w:rsidRDefault="00B61FDA">
      <w:pPr>
        <w:pStyle w:val="ConsPlusTitle"/>
        <w:jc w:val="center"/>
      </w:pPr>
      <w:r>
        <w:t>услуги в многофункциональных центрах предоставления</w:t>
      </w:r>
    </w:p>
    <w:p w:rsidR="00000000" w:rsidRDefault="00B61FDA">
      <w:pPr>
        <w:pStyle w:val="ConsPlusTitle"/>
        <w:jc w:val="center"/>
      </w:pPr>
      <w:r>
        <w:t>государственных и муниципальных услуг и особенности</w:t>
      </w:r>
    </w:p>
    <w:p w:rsidR="00000000" w:rsidRDefault="00B61FDA">
      <w:pPr>
        <w:pStyle w:val="ConsPlusTitle"/>
        <w:jc w:val="center"/>
      </w:pPr>
      <w:r>
        <w:t>предоставления Муниципальной усл</w:t>
      </w:r>
      <w:r>
        <w:t>уги в электронной форме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>2.51. В случае предоставления Муниципальной услуги в электронной форме Заявитель авторизуется на Едином портале посредством подтвержденной учетной записи в ЕСИА, заполняет заявление о предоставлении Муниципальной услуги с использов</w:t>
      </w:r>
      <w:r>
        <w:t xml:space="preserve">анием интерактивной формы в электронном виде, в которой обеспечивается автозаполнение с использованием сведений, полученных из цифрового профиля ЕСИА или витрин данных. В случае невозможности автозаполнения отдельных полей с использованием ЕСИА или витрин </w:t>
      </w:r>
      <w:r>
        <w:t>данных Заявитель вносит необходимые сведения в интерактивную форму вручную.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2.52. Интерактивная форма должна содержать опросную систему для определения индивидуального набора документов и сведений, обязательных для представления Заявителем в целях получени</w:t>
      </w:r>
      <w:r>
        <w:t>я Муниципальной услуги.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2.53.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необходимых для предоставления Муниципальной услуги, в Департамент. При авторизации </w:t>
      </w:r>
      <w:r>
        <w:t xml:space="preserve">в ЕСИА заявление о предоставлении Муниципальной услуги считается подписанным простой электронной подписью </w:t>
      </w:r>
      <w:r>
        <w:lastRenderedPageBreak/>
        <w:t>Заявителя (представителя Заявителя).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2.54. Результат предоставления Муниципальной услуги, указанный в </w:t>
      </w:r>
      <w:hyperlink w:anchor="Par141" w:tooltip="2.8. Результатом предоставления Муниципальной услуги в зависимости от основания для обращения является:" w:history="1">
        <w:r>
          <w:rPr>
            <w:color w:val="0000FF"/>
          </w:rPr>
          <w:t>пункте 2.8</w:t>
        </w:r>
      </w:hyperlink>
      <w:r>
        <w:t xml:space="preserve"> Административного регламента, направляется Заявителю в личный кабинет на Единый портал в форме электронного документа, подписанного усиленной квалифицированной э</w:t>
      </w:r>
      <w:r>
        <w:t>лектронной подписью уполномоченного должностного лица Департамента (кроме случаев отсутствия у Заявителя учетной записи на Едином портале). В случае направления заявления о предоставлении Муниципальной услуги посредством Единого портала результат предостав</w:t>
      </w:r>
      <w:r>
        <w:t xml:space="preserve">ления Муниципальной услуги также может быть выдан Заявителю (представителю Заявителя) на бумажном носителе в МФЦ в порядке, предусмотренном </w:t>
      </w:r>
      <w:hyperlink w:anchor="Par145" w:tooltip="2.9. Результат предоставления Муниципальной услуги, указанный в подпунктах 2.7.1 - 2.7.3 пункта 2.7 Административного регламента, направляется Заявителю в форме электронного документа, подписанного усиленной электронной цифровой подписью уполномоченного должностного лица Департамента, в личный кабинет Заявителя на Едином портале в день подписания результата предоставления Муниципальной услуги. Также Заявитель (представитель Заявителя) может получить результат предоставления Муниципальной услуги в МФЦ в ф..." w:history="1">
        <w:r>
          <w:rPr>
            <w:color w:val="0000FF"/>
          </w:rPr>
          <w:t>пунктом 2.9</w:t>
        </w:r>
      </w:hyperlink>
      <w:r>
        <w:t xml:space="preserve"> Административного регламента.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2.55. Требования к форматам заявлений и иных </w:t>
      </w:r>
      <w:r>
        <w:t>документов, представляемых в форме электронных документов, необходимых для предоставления Муниципальной услуги: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doc, docx, odt - для документов с текстовым содержанием, не включающим формулы;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pdf, jpg, jpeg, png, bmp, tiff - для документов с текстовым содержанием, в том числе включающим формулы и (или) графические изображения, а также документов с графическим со</w:t>
      </w:r>
      <w:r>
        <w:t>держанием;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zip, rar - для сжатых документов в один файл;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sig - для открепленной усиленной квалифицированной электронной подписи.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Допускается формирование электронного документа путем сканирования непосредственно с оригинала документа (использование коп</w:t>
      </w:r>
      <w:r>
        <w:t>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</w:t>
      </w:r>
      <w:r>
        <w:t xml:space="preserve"> режимов: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"цветной" или "режим полной цвето</w:t>
      </w:r>
      <w:r>
        <w:t>передачи" (при наличии в документе цветных графических изображений либо цветного текста).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2.56. Электронные документы должн</w:t>
      </w:r>
      <w:r>
        <w:t>ы: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обеспечивать возможность идентифицировать документы и количество листов в документах;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lastRenderedPageBreak/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</w:t>
      </w:r>
      <w:r>
        <w:t>го изображения);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содержать оглавление, соответствующее их смыслу и содержанию;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содержать данные и закладки, обеспечивающие переходы по оглавлению и (или) к содержащимся в тексте рисункам и таблицам (для документов, структурированных по частям, главам, </w:t>
      </w:r>
      <w:r>
        <w:t>разделам (подразделам)).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Документы, подлежащие представлению в форматах xls, xlsx или ods, формируются в виде отдельного электронного документа.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Порядок исправления допущенных опечаток и ошибок в выданных</w:t>
      </w:r>
    </w:p>
    <w:p w:rsidR="00000000" w:rsidRDefault="00B61FDA">
      <w:pPr>
        <w:pStyle w:val="ConsPlusTitle"/>
        <w:jc w:val="center"/>
      </w:pPr>
      <w:r>
        <w:t>в результате предоставления Муниципальной услуги д</w:t>
      </w:r>
      <w:r>
        <w:t>окументах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 xml:space="preserve">2.57. Административная процедура по исправлению допущенных опечаток и ошибок в выданных в результате предоставления Муниципальной услуги документах, перечисленных в </w:t>
      </w:r>
      <w:hyperlink w:anchor="Par141" w:tooltip="2.8. Результатом предоставления Муниципальной услуги в зависимости от основания для обращения является:" w:history="1">
        <w:r>
          <w:rPr>
            <w:color w:val="0000FF"/>
          </w:rPr>
          <w:t>пункте 2.8</w:t>
        </w:r>
      </w:hyperlink>
      <w:r>
        <w:t xml:space="preserve"> Административного регламента, осуществляется в следующем порядке: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Заявитель при обнаружении опечаток и ошибок в документах, выданных в результате предоставления Муниципальной услуги, обращает</w:t>
      </w:r>
      <w:r>
        <w:t>ся лично в Департамент с заявлением о необходимости исправления опечаток и ошибок и документами, обосновывающими необходимость внесения изменений;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Департамент при получении заявления о необходимости исправления опечаток и ошибок и документов рассматривае</w:t>
      </w:r>
      <w:r>
        <w:t>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Департамент обеспечивает устранение опечаток и ошибок в документах, являющихся результатом предоставления Муниципальной услуги.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Ср</w:t>
      </w:r>
      <w:r>
        <w:t>ок устранения опечаток и ошибок не должен превышать 3 рабочих дней с даты регистрации заявления о необходимости исправления опечаток и ошибок.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В случае отсутствия опечаток и ошибок в документах, выданных в результате предоставления Муниципальной услуги, сп</w:t>
      </w:r>
      <w:r>
        <w:t>ециалист Департамента, ответственный за предоставление Муниципальной услуги, направляет Заявителю уведомление об отказе в исправлении опечаток и ошибок в срок, не превышающий 3 рабочих дней с даты регистрации соответствующего заявления.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2.58. Исчерпывающий перечень оснований для отказа в исправлении допущенных опечаток и ошибок в выданных в результате предоставления Муниципальной услуги документах: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несоответствие Заявителя кругу лиц, указанных в </w:t>
      </w:r>
      <w:hyperlink w:anchor="Par55" w:tooltip="1.5. Лицами, имеющими право на получение Муниципальной услуги, являются физические лица, в том числе зарегистрированные в качестве индивидуальных предпринимателей, или юридические лица (далее - Заявители)." w:history="1">
        <w:r>
          <w:rPr>
            <w:color w:val="0000FF"/>
          </w:rPr>
          <w:t>пункте 1.5</w:t>
        </w:r>
      </w:hyperlink>
      <w:r>
        <w:t xml:space="preserve"> Административного регламента;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отсутствие факта допу</w:t>
      </w:r>
      <w:r>
        <w:t xml:space="preserve">щения опечаток и ошибок в выданных в результате предоставления </w:t>
      </w:r>
      <w:r>
        <w:lastRenderedPageBreak/>
        <w:t>Муниципальной услуги документах.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000000" w:rsidRDefault="00B61FDA">
      <w:pPr>
        <w:pStyle w:val="ConsPlusTitle"/>
        <w:jc w:val="center"/>
      </w:pPr>
      <w:r>
        <w:t>и обязательными для предоставления Муниципальной услуги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>2.59. Услуги, необходимые и обязательные для предоставле</w:t>
      </w:r>
      <w:r>
        <w:t>ния Муниципальной услуги, отсутствуют.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000000" w:rsidRDefault="00B61FDA">
      <w:pPr>
        <w:pStyle w:val="ConsPlusTitle"/>
        <w:jc w:val="center"/>
      </w:pPr>
      <w:r>
        <w:t>административных процедур, требования к порядку их</w:t>
      </w:r>
    </w:p>
    <w:p w:rsidR="00000000" w:rsidRDefault="00B61FDA">
      <w:pPr>
        <w:pStyle w:val="ConsPlusTitle"/>
        <w:jc w:val="center"/>
      </w:pPr>
      <w:r>
        <w:t>выполнения, в том числе особенности выполнения</w:t>
      </w:r>
    </w:p>
    <w:p w:rsidR="00000000" w:rsidRDefault="00B61FDA">
      <w:pPr>
        <w:pStyle w:val="ConsPlusTitle"/>
        <w:jc w:val="center"/>
      </w:pPr>
      <w:r>
        <w:t>административных процедур в электронной форме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Исчерпывающий перече</w:t>
      </w:r>
      <w:r>
        <w:t>нь административных процедур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прием и регистрация заявления о предоставлении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обработка и предварительное рассмотрение документов, необх</w:t>
      </w:r>
      <w:r>
        <w:t>одимых для предоставления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определение возможности предоставления Муниципальной услуги, подготовка прое</w:t>
      </w:r>
      <w:r>
        <w:t>кта решения;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принятие решения о предоставлении (об отказе в предоставлении)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подписание и направление (выдача) результата предоставления Муниципальной услуги Заявителю (представителю Заявителя).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3.2. Каждая административная процеду</w:t>
      </w:r>
      <w:r>
        <w:t xml:space="preserve">ра состоит из административных действий. </w:t>
      </w:r>
      <w:hyperlink w:anchor="Par1216" w:tooltip="ПЕРЕЧЕНЬ" w:history="1">
        <w:r>
          <w:rPr>
            <w:color w:val="0000FF"/>
          </w:rPr>
          <w:t>Перечень</w:t>
        </w:r>
      </w:hyperlink>
      <w:r>
        <w:t xml:space="preserve"> и содержание административных действий, составляющих каждую административную процедуру, приведен в приложении 11 к Административному регламенту.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Предоставление Муниципальной услуги в электронной форме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 xml:space="preserve">3.3. Департамент обеспечивает предоставление Муниципальной услуги в электронной форме посредством Единого портала, а также в иных формах по выбору Заявителя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N 210-ФЗ.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3.4. Для получения Муниципальной услуги в электронной форме Заявитель авторизуется на Едином портале посредством подтвержденной учетной записи в ЕСИА, затем запол</w:t>
      </w:r>
      <w:r>
        <w:t>няет заявление о предоставлении Муниципальной услуги с использованием специальной интерактивной формы.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lastRenderedPageBreak/>
        <w:t>3.5. Заполненное заявление о предоставлении Муниципальной услуги отправляется Заявителем вместе с прикрепленными электронными образами обязательных докум</w:t>
      </w:r>
      <w:r>
        <w:t xml:space="preserve">ентов, указанных в </w:t>
      </w:r>
      <w:hyperlink w:anchor="Par170" w:tooltip="2.19. Перечень документов, обязательных для представления Заявителем независимо от категории и основания для обращения за предоставлением Муниципальной услуги:" w:history="1">
        <w:r>
          <w:rPr>
            <w:color w:val="0000FF"/>
          </w:rPr>
          <w:t>пункте 2.19</w:t>
        </w:r>
      </w:hyperlink>
      <w:r>
        <w:t xml:space="preserve"> и </w:t>
      </w:r>
      <w:hyperlink w:anchor="Par176" w:tooltip="2.20. Перечень документов, обязательных для представления Заявителем в зависимости от основания для обращения за предоставлением Муниципальной услуги:" w:history="1">
        <w:r>
          <w:rPr>
            <w:color w:val="0000FF"/>
          </w:rPr>
          <w:t>2.20</w:t>
        </w:r>
      </w:hyperlink>
      <w:r>
        <w:t xml:space="preserve"> Административного регламента, необходимых для предоставления Муниципальной услуги, в Департамент. При автор</w:t>
      </w:r>
      <w:r>
        <w:t>изации в ЕСИА заявление о предоставлении Муниципальной услуги считается подписанным простой электронной подписью Заявителя (представителя Заявителя).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3.6. Заявитель уведомляется о получении Департаментом заявления о предоставлении Муниципальной услуги и до</w:t>
      </w:r>
      <w:r>
        <w:t>кументов в день подачи заявления посредством изменения статуса заявления в личном кабинете Заявителя на Едином портале.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3.7. Решение о предоставлении Муниципальной услуги принимается Департаментом на основании электронных образов документов и сведений, пре</w:t>
      </w:r>
      <w:r>
        <w:t>дставленных Заявителем, и сведений, полученных Департаментом посредством межведомственного электронного взаимодействия, а также сведений и информации на бумажном носителе посредством личного обращения Заявителя (представителя Заявителя) в МФЦ либо посредст</w:t>
      </w:r>
      <w:r>
        <w:t>вом почтового отправления с уведомлением о вручении.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Особенности выполнения административных процедур (действий)</w:t>
      </w:r>
    </w:p>
    <w:p w:rsidR="00000000" w:rsidRDefault="00B61FDA">
      <w:pPr>
        <w:pStyle w:val="ConsPlusTitle"/>
        <w:jc w:val="center"/>
      </w:pPr>
      <w:r>
        <w:t>в многофункциональных центрах предоставления государственных</w:t>
      </w:r>
    </w:p>
    <w:p w:rsidR="00000000" w:rsidRDefault="00B61FDA">
      <w:pPr>
        <w:pStyle w:val="ConsPlusTitle"/>
        <w:jc w:val="center"/>
      </w:pPr>
      <w:r>
        <w:t>и муниципальных услуг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>3.8. Организация предоставления Муниципальной услуги через</w:t>
      </w:r>
      <w:r>
        <w:t xml:space="preserve"> МФЦ осуществляется в соответствии с соглашением о взаимодействии.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3.9. Исчерпывающий перечень административных процедур (действий) при предоставлении Муниципальной услуги, выполняемых МФЦ.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МФЦ осуществляет: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информирование Заявителей о порядке предоставл</w:t>
      </w:r>
      <w:r>
        <w:t>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прием заявлений о предоставлении Муниципальной услуги, заявлений</w:t>
      </w:r>
      <w:r>
        <w:t xml:space="preserve"> о необходимости исправления опечаток и ошибок, уведомлений и документов, необходимых для предоставления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выдачу Заявителю (представителю Заявителя) результата предоставления Муниципальной услуги на бумажном носителе, подтверждающем </w:t>
      </w:r>
      <w:r>
        <w:t>содержание электронных документов;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иные процедуры и действия, предусмотренные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N 210-ФЗ.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26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N 210-ФЗ для реализации своих функций МФЦ вправе привлекать иные организации.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3.10. Информирование Заявителей.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lastRenderedPageBreak/>
        <w:t>Информирование Заявителей МФЦ осущ</w:t>
      </w:r>
      <w:r>
        <w:t>ествляет следующими способами: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посредством привлечения средств массовой информации, а также путем размещения информации на сайте и информационных стендах МФЦ;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при обращении Заявителя (представителя Заявителя) в МФЦ лично, по телефону, посредством почто</w:t>
      </w:r>
      <w:r>
        <w:t>вых отправлений либо по электронной почте.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При личном обращении работник МФЦ подробно информирует Заявителя (представителя Заявителя)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</w:t>
      </w:r>
      <w:r>
        <w:t>5 минут, время ожидания в очереди в секторе информирования для получения информации о Муниципальной услуге не может превышать 15 минут. Ответ на телефонный звонок должен начинаться с информации о наименовании организации, фамилии, имени, отчестве и должнос</w:t>
      </w:r>
      <w:r>
        <w:t>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В случае если для подготовки ответа требуется более продолжительное время, работник МФЦ,</w:t>
      </w:r>
      <w:r>
        <w:t xml:space="preserve"> осуществляющий индивидуальное устное консультирование по телефону, может предложить Заявителю: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изложить обращение в письменной форме (ответ направляется Заявителю в соответствии со способом, указанным в обращении);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назначить другое время для консульта</w:t>
      </w:r>
      <w:r>
        <w:t>ции.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При консультировании по письменным обращениям Заявителей ответ направляется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</w:t>
      </w:r>
      <w:r>
        <w:t>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3.11. Выдача Заявителю результата предоставления Муниципальной услуги.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При наличии в заявлении о предоставлении Муниципальн</w:t>
      </w:r>
      <w:r>
        <w:t>ой услуги указания о выдаче результата предоставления Муниципальной услуги через МФЦ Департамент передает документы в МФЦ для последующей выдачи Заявителю (представителю Заявителя) способом, предусмотренным соглашением о взаимодействии.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Прием Заявителя (пр</w:t>
      </w:r>
      <w:r>
        <w:t>едставителя Заявителя) для выдачи документа, являющегося результатом предоставления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</w:t>
      </w:r>
      <w:r>
        <w:t>ительной записи.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Работник МФЦ осуществляет следующие действия: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устанавливает личность Заявителя на основании документа, удостоверяющего личность в соответствии с законодательством Российской Федерации, либо проводит его идентификацию, </w:t>
      </w:r>
      <w:r>
        <w:lastRenderedPageBreak/>
        <w:t>аутентификацию с ис</w:t>
      </w:r>
      <w:r>
        <w:t xml:space="preserve">пользованием информационных систем, указанных в </w:t>
      </w:r>
      <w:hyperlink r:id="rId27" w:history="1">
        <w:r>
          <w:rPr>
            <w:color w:val="0000FF"/>
          </w:rPr>
          <w:t>частях 10</w:t>
        </w:r>
      </w:hyperlink>
      <w:r>
        <w:t xml:space="preserve"> и </w:t>
      </w:r>
      <w:hyperlink r:id="rId28" w:history="1">
        <w:r>
          <w:rPr>
            <w:color w:val="0000FF"/>
          </w:rPr>
          <w:t>11 статьи 7</w:t>
        </w:r>
      </w:hyperlink>
      <w:r>
        <w:t xml:space="preserve"> Федерального закона N 210-ФЗ;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проверяет полномочия представителя Заявителя (в случае обращения представителя Заявителя);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определяет статус исполнения заявления (запроса) о предоставлении Муниципальной услуги в Госуда</w:t>
      </w:r>
      <w:r>
        <w:t>рственной информационной системе;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заверяет экземпляр электронного документа на бумажно</w:t>
      </w:r>
      <w:r>
        <w:t>м носителе с использованием печати МФЦ;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выдает документы Заявителю (представителю Заявителя), при необходимости запрашивает у Заявителя (представителя Заявителя) подписи за каждый выданный документ;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запрашивает согласие Заявителя (представителя Заявите</w:t>
      </w:r>
      <w:r>
        <w:t>ля) на участие в смс-опросе для оценки качества предоставленной Муниципальной услуги МФЦ.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1"/>
      </w:pPr>
      <w:r>
        <w:t>IV. Порядок и формы контроля за исполнением</w:t>
      </w:r>
    </w:p>
    <w:p w:rsidR="00000000" w:rsidRDefault="00B61FDA">
      <w:pPr>
        <w:pStyle w:val="ConsPlusTitle"/>
        <w:jc w:val="center"/>
      </w:pPr>
      <w:r>
        <w:t>Административного регламента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000000" w:rsidRDefault="00B61FDA">
      <w:pPr>
        <w:pStyle w:val="ConsPlusTitle"/>
        <w:jc w:val="center"/>
      </w:pPr>
      <w:r>
        <w:t>и исполнением ответственными должнос</w:t>
      </w:r>
      <w:r>
        <w:t>тными лицами</w:t>
      </w:r>
    </w:p>
    <w:p w:rsidR="00000000" w:rsidRDefault="00B61FDA">
      <w:pPr>
        <w:pStyle w:val="ConsPlusTitle"/>
        <w:jc w:val="center"/>
      </w:pPr>
      <w:r>
        <w:t>Департамента положений Административного регламента и иных</w:t>
      </w:r>
    </w:p>
    <w:p w:rsidR="00000000" w:rsidRDefault="00B61FDA">
      <w:pPr>
        <w:pStyle w:val="ConsPlusTitle"/>
        <w:jc w:val="center"/>
      </w:pPr>
      <w:r>
        <w:t>нормативных правовых актов, устанавливающих требования</w:t>
      </w:r>
    </w:p>
    <w:p w:rsidR="00000000" w:rsidRDefault="00B61FDA">
      <w:pPr>
        <w:pStyle w:val="ConsPlusTitle"/>
        <w:jc w:val="center"/>
      </w:pPr>
      <w:r>
        <w:t>к предоставлению Муниципальной услуги, а также за принятием</w:t>
      </w:r>
    </w:p>
    <w:p w:rsidR="00000000" w:rsidRDefault="00B61FDA">
      <w:pPr>
        <w:pStyle w:val="ConsPlusTitle"/>
        <w:jc w:val="center"/>
      </w:pPr>
      <w:r>
        <w:t>ими решений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>4.1. Текущий контроль за соблюдением и исполнением должностными лицами Департамента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на постоянной осн</w:t>
      </w:r>
      <w:r>
        <w:t>ове должностными лицами Департамента, уполномоченными на осуществление контроля за предоставлением Муниципальной услуги.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4.2. Для текущего контроля используются сведения служебной корреспонденции, устная и письменная информация специалистов и должностных л</w:t>
      </w:r>
      <w:r>
        <w:t>иц Департамента.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000000" w:rsidRDefault="00B61FDA">
      <w:pPr>
        <w:pStyle w:val="ConsPlusTitle"/>
        <w:jc w:val="center"/>
      </w:pPr>
      <w:r>
        <w:t>проверок полноты и качества предоставления Муниципальной</w:t>
      </w:r>
    </w:p>
    <w:p w:rsidR="00000000" w:rsidRDefault="00B61FDA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000000" w:rsidRDefault="00B61FDA">
      <w:pPr>
        <w:pStyle w:val="ConsPlusTitle"/>
        <w:jc w:val="center"/>
      </w:pPr>
      <w:r>
        <w:t>и качеством предоставления Муниципальной услуги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 xml:space="preserve">4.3. Контроль </w:t>
      </w:r>
      <w:r>
        <w:t>за полнотой и качеством предоставления Муниципальной услуги включает в себя проведение плановых и внеплановых проверок.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lastRenderedPageBreak/>
        <w:t>Плановые проверки осуществляются на основании годовых планов работы Департамента, утверждаемых заместителем главы города, директором Деп</w:t>
      </w:r>
      <w:r>
        <w:t>артамента.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Периодичность проведения плановых проверок - не реже одного раза в год.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4.4. При плановой проверке полноты и качества предоставления Муниципальной услуги подлежат контролю: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соблюдение сроков предоставления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соблюдение по</w:t>
      </w:r>
      <w:r>
        <w:t>ложений Административного регламента;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правильность и обоснованность принятого решения об отказе в предоставлении Муниципальной услуги.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4.5. Основания для проведения внеплановых проверок: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получение от государственных органов, органов местного самоуправл</w:t>
      </w:r>
      <w:r>
        <w:t>ения информации о предполагаемых или выявленных нарушениях нормативных правовых актов Российской Федерации, Ханты-Мансийского автономного округа - Югры и муниципальных правовых актов города Нижневартовска;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обращения граждан и юридических лиц на нарушения</w:t>
      </w:r>
      <w:r>
        <w:t xml:space="preserve"> законодательства, в том числе на качество предоставления Муниципальной услуги.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Ответственность должностных лиц Департамента, работников МФЦ</w:t>
      </w:r>
    </w:p>
    <w:p w:rsidR="00000000" w:rsidRDefault="00B61FDA">
      <w:pPr>
        <w:pStyle w:val="ConsPlusTitle"/>
        <w:jc w:val="center"/>
      </w:pPr>
      <w:r>
        <w:t>за решения и действия (бездействие), принимаемые</w:t>
      </w:r>
    </w:p>
    <w:p w:rsidR="00000000" w:rsidRDefault="00B61FDA">
      <w:pPr>
        <w:pStyle w:val="ConsPlusTitle"/>
        <w:jc w:val="center"/>
      </w:pPr>
      <w:r>
        <w:t>(осуществляемые) в ходе предоставления Муниципальной услуги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>4.6. По результатам проведенных проверок в случае выявления нарушений положений Административного регламента, нормативных правовых актов Ханты-Мансийского автономного округа - Югры и муниципальных правовых актов города Нижневартовска осуществляется привлеч</w:t>
      </w:r>
      <w:r>
        <w:t>ение виновных лиц к ответственности в соответствии с законодательством Российской Федерации.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4.7. Персональная ответственность должностных лиц Департамента, работников МФЦ за правильность и своевременность принятия решения о предоставлении (об отказе в пре</w:t>
      </w:r>
      <w:r>
        <w:t>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Требования к порядку и формам текущего контроля</w:t>
      </w:r>
    </w:p>
    <w:p w:rsidR="00000000" w:rsidRDefault="00B61FDA">
      <w:pPr>
        <w:pStyle w:val="ConsPlusTitle"/>
        <w:jc w:val="center"/>
      </w:pPr>
      <w:r>
        <w:t>за предоставлением Муниципальной услуги, в том числе</w:t>
      </w:r>
    </w:p>
    <w:p w:rsidR="00000000" w:rsidRDefault="00B61FDA">
      <w:pPr>
        <w:pStyle w:val="ConsPlusTitle"/>
        <w:jc w:val="center"/>
      </w:pPr>
      <w:r>
        <w:t>со стороны граждан, их объедин</w:t>
      </w:r>
      <w:r>
        <w:t>ений и организаций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>4.8.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</w:t>
      </w:r>
      <w:r>
        <w:t>х процедур (действий).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lastRenderedPageBreak/>
        <w:t>Граждане, их объединения и организации также имеют право: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направлять замечания и предложения по улучшению доступности и качества предоставления Муниципальной услуги;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- вносить предложения о мерах по устранению нарушений Администрат</w:t>
      </w:r>
      <w:r>
        <w:t>ивного регламента.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4.9. Должностное лицо Департамента принимает меры к прекращению допущенных нарушений, устраняет причины и условия, способствующие совершению нарушений.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Информация о результатах рассмотрения замечаний и предложений граждан, их объединений</w:t>
      </w:r>
      <w:r>
        <w:t xml:space="preserve"> и организаций доводится до сведения лиц, направивших эти замечания и предложения.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000000" w:rsidRDefault="00B61FDA">
      <w:pPr>
        <w:pStyle w:val="ConsPlusTitle"/>
        <w:jc w:val="center"/>
      </w:pPr>
      <w:r>
        <w:t>и действий (бездействия) органа, предоставляющего</w:t>
      </w:r>
    </w:p>
    <w:p w:rsidR="00000000" w:rsidRDefault="00B61FDA">
      <w:pPr>
        <w:pStyle w:val="ConsPlusTitle"/>
        <w:jc w:val="center"/>
      </w:pPr>
      <w:r>
        <w:t>Муниципальную услугу, многофункционального центра</w:t>
      </w:r>
    </w:p>
    <w:p w:rsidR="00000000" w:rsidRDefault="00B61FDA">
      <w:pPr>
        <w:pStyle w:val="ConsPlusTitle"/>
        <w:jc w:val="center"/>
      </w:pPr>
      <w:r>
        <w:t>предоставления г</w:t>
      </w:r>
      <w:r>
        <w:t>осударственных и муниципальных услуг,</w:t>
      </w:r>
    </w:p>
    <w:p w:rsidR="00000000" w:rsidRDefault="00B61FDA">
      <w:pPr>
        <w:pStyle w:val="ConsPlusTitle"/>
        <w:jc w:val="center"/>
      </w:pPr>
      <w:r>
        <w:t>организаций, указанных в части 1.1 статьи 16 Федерального</w:t>
      </w:r>
    </w:p>
    <w:p w:rsidR="00000000" w:rsidRDefault="00B61FDA">
      <w:pPr>
        <w:pStyle w:val="ConsPlusTitle"/>
        <w:jc w:val="center"/>
      </w:pPr>
      <w:r>
        <w:t>закона N 210-ФЗ, а также их должностных лиц, муниципальных</w:t>
      </w:r>
    </w:p>
    <w:p w:rsidR="00000000" w:rsidRDefault="00B61FDA">
      <w:pPr>
        <w:pStyle w:val="ConsPlusTitle"/>
        <w:jc w:val="center"/>
      </w:pPr>
      <w:r>
        <w:t>служащих, работников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Информация для Заявителя о его праве подать жалобу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>5.1. Заявитель (представитель Заявителя) имеет право на досудебное (внесудебное) обжалование действий (бездействия) и решений, принятых и осуществленных в ходе предоставления Муниципальной услуги Департаментом, муниципальными служащими, МФЦ, а также работн</w:t>
      </w:r>
      <w:r>
        <w:t>иками МФЦ.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Органы местного самоуправления, организации и уполномоченные</w:t>
      </w:r>
    </w:p>
    <w:p w:rsidR="00000000" w:rsidRDefault="00B61FDA">
      <w:pPr>
        <w:pStyle w:val="ConsPlusTitle"/>
        <w:jc w:val="center"/>
      </w:pPr>
      <w:r>
        <w:t>на рассмотрение жалобы лица, которым может быть направлена</w:t>
      </w:r>
    </w:p>
    <w:p w:rsidR="00000000" w:rsidRDefault="00B61FDA">
      <w:pPr>
        <w:pStyle w:val="ConsPlusTitle"/>
        <w:jc w:val="center"/>
      </w:pPr>
      <w:r>
        <w:t>жалоба Заявителя (представителя Заявителя) в досудебном</w:t>
      </w:r>
    </w:p>
    <w:p w:rsidR="00000000" w:rsidRDefault="00B61FDA">
      <w:pPr>
        <w:pStyle w:val="ConsPlusTitle"/>
        <w:jc w:val="center"/>
      </w:pPr>
      <w:r>
        <w:t>(внесудебном) порядке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>5.2. Жалоба подается в письменной форме на бу</w:t>
      </w:r>
      <w:r>
        <w:t>мажном носителе, в электронной форме в Департамент, МФЦ.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Жалобы на решения и действия (бездействие) Департамента, муниципальных служащих, предоставляющих Муниципальную услугу, подаются в Департамент и рассматриваются заместителем главы города, директором Д</w:t>
      </w:r>
      <w:r>
        <w:t>епартамента.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Жалобы на решения и действия (бездействие) заместителя главы города, директора Департамента подаются главе города через департамент общественных коммуникаций и молодежной политики администрации города.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>Жалобы на решения и действия (бездействие</w:t>
      </w:r>
      <w:r>
        <w:t>) работников МФЦ подаются руководителю МФЦ.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lastRenderedPageBreak/>
        <w:t>Жалобы на решения и действия (бездействие) МФЦ, руководителя МФЦ подаются учредителю МФЦ - в Департамент экономического развития Ханты-Мансийского автономного округа - Югры.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В Департаменте, МФЦ, у учредителя МФЦ </w:t>
      </w:r>
      <w:r>
        <w:t>определяются уполномоченные на рассмотрение жалоб должностные лица.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000000" w:rsidRDefault="00B61FDA">
      <w:pPr>
        <w:pStyle w:val="ConsPlusTitle"/>
        <w:jc w:val="center"/>
      </w:pPr>
      <w:r>
        <w:t>и рассмотрения жалобы, в том числе с использованием Единого</w:t>
      </w:r>
    </w:p>
    <w:p w:rsidR="00000000" w:rsidRDefault="00B61FDA">
      <w:pPr>
        <w:pStyle w:val="ConsPlusTitle"/>
        <w:jc w:val="center"/>
      </w:pPr>
      <w:r>
        <w:t>портала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 xml:space="preserve">5.3. Информация о порядке подачи и рассмотрения жалобы размещается </w:t>
      </w:r>
      <w:r>
        <w:t>на информационных стендах в местах предоставления Муниципальной услуги, на официальном сайте, на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</w:t>
      </w:r>
      <w:r>
        <w:t xml:space="preserve"> Заявителем.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000000" w:rsidRDefault="00B61FDA">
      <w:pPr>
        <w:pStyle w:val="ConsPlusTitle"/>
        <w:jc w:val="center"/>
      </w:pPr>
      <w:r>
        <w:t>досудебного (внесудебного) обжалования действий</w:t>
      </w:r>
    </w:p>
    <w:p w:rsidR="00000000" w:rsidRDefault="00B61FDA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000000" w:rsidRDefault="00B61FDA">
      <w:pPr>
        <w:pStyle w:val="ConsPlusTitle"/>
        <w:jc w:val="center"/>
      </w:pPr>
      <w:r>
        <w:t>в ходе предоставления Муниципальной услуги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ind w:firstLine="540"/>
        <w:jc w:val="both"/>
      </w:pPr>
      <w:r>
        <w:t>5.4. Порядок досудебного (внесудебного) обжалования решений и действий (бездействия) Департамента, а также его должностных лиц регулируется: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N 21</w:t>
      </w:r>
      <w:r>
        <w:t>0-ФЗ;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</w:t>
      </w:r>
      <w:r>
        <w:t>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000000" w:rsidRDefault="00B61FDA">
      <w:pPr>
        <w:pStyle w:val="ConsPlusNormal"/>
        <w:spacing w:before="240"/>
        <w:ind w:firstLine="540"/>
        <w:jc w:val="both"/>
      </w:pPr>
      <w:r>
        <w:t xml:space="preserve">-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администраци</w:t>
      </w:r>
      <w:r>
        <w:t>и города Нижневартовска от 25.07.2018 N 1054 "О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</w:t>
      </w:r>
      <w:r>
        <w:t>щих, филиала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и его работников".</w:t>
      </w: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jc w:val="right"/>
        <w:outlineLvl w:val="1"/>
      </w:pPr>
      <w:r>
        <w:t>Приложение 1</w:t>
      </w:r>
    </w:p>
    <w:p w:rsidR="00000000" w:rsidRDefault="00B61FDA">
      <w:pPr>
        <w:pStyle w:val="ConsPlusNormal"/>
        <w:jc w:val="right"/>
      </w:pPr>
      <w:r>
        <w:t>к административному регламент</w:t>
      </w:r>
      <w:r>
        <w:t>у предоставления муниципальной</w:t>
      </w:r>
    </w:p>
    <w:p w:rsidR="00000000" w:rsidRDefault="00B61FDA">
      <w:pPr>
        <w:pStyle w:val="ConsPlusNormal"/>
        <w:jc w:val="right"/>
      </w:pPr>
      <w:r>
        <w:t>услуги "Предоставление разрешения на осуществление земляных</w:t>
      </w:r>
    </w:p>
    <w:p w:rsidR="00000000" w:rsidRDefault="00B61FDA">
      <w:pPr>
        <w:pStyle w:val="ConsPlusNormal"/>
        <w:jc w:val="right"/>
      </w:pPr>
      <w:r>
        <w:t>работ"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nformat"/>
        <w:jc w:val="both"/>
      </w:pPr>
      <w:r>
        <w:t xml:space="preserve">                                             Заместителю главы города,</w:t>
      </w:r>
    </w:p>
    <w:p w:rsidR="00000000" w:rsidRDefault="00B61FDA">
      <w:pPr>
        <w:pStyle w:val="ConsPlusNonformat"/>
        <w:jc w:val="both"/>
      </w:pPr>
      <w:r>
        <w:lastRenderedPageBreak/>
        <w:t xml:space="preserve">                                              директору департамента</w:t>
      </w:r>
    </w:p>
    <w:p w:rsidR="00000000" w:rsidRDefault="00B61FDA">
      <w:pPr>
        <w:pStyle w:val="ConsPlusNonformat"/>
        <w:jc w:val="both"/>
      </w:pPr>
      <w:r>
        <w:t xml:space="preserve">                 </w:t>
      </w:r>
      <w:r>
        <w:t xml:space="preserve">                         жилищно-коммунального хозяйства</w:t>
      </w:r>
    </w:p>
    <w:p w:rsidR="00000000" w:rsidRDefault="00B61FDA">
      <w:pPr>
        <w:pStyle w:val="ConsPlusNonformat"/>
        <w:jc w:val="both"/>
      </w:pPr>
      <w:r>
        <w:t xml:space="preserve">                                        администрации города Нижневартовска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bookmarkStart w:id="16" w:name="Par536"/>
      <w:bookmarkEnd w:id="16"/>
      <w:r>
        <w:t xml:space="preserve">                                 ЗАЯВЛЕНИЕ</w:t>
      </w:r>
    </w:p>
    <w:p w:rsidR="00000000" w:rsidRDefault="00B61FDA">
      <w:pPr>
        <w:pStyle w:val="ConsPlusNonformat"/>
        <w:jc w:val="both"/>
      </w:pPr>
      <w:r>
        <w:t xml:space="preserve">           на выдачу разрешения на осуществление земляных работ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За</w:t>
      </w:r>
      <w:r>
        <w:t>явитель: 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(наименование организации, ИНН, фамилия, имя, отчество (последнее - при</w:t>
      </w:r>
    </w:p>
    <w:p w:rsidR="00000000" w:rsidRDefault="00B61FDA">
      <w:pPr>
        <w:pStyle w:val="ConsPlusNonformat"/>
        <w:jc w:val="both"/>
      </w:pPr>
      <w:r>
        <w:t xml:space="preserve"> наличии) руководителя, индивидуального предпринимателя, физического лица)</w:t>
      </w:r>
    </w:p>
    <w:p w:rsidR="00000000" w:rsidRDefault="00B61FD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(адрес организации, индивидуального предпринимателя, физического лица,</w:t>
      </w:r>
    </w:p>
    <w:p w:rsidR="00000000" w:rsidRDefault="00B61FDA">
      <w:pPr>
        <w:pStyle w:val="ConsPlusNonformat"/>
        <w:jc w:val="both"/>
      </w:pPr>
      <w:r>
        <w:t xml:space="preserve">                              номер телефона)</w:t>
      </w:r>
    </w:p>
    <w:p w:rsidR="00000000" w:rsidRDefault="00B61FDA">
      <w:pPr>
        <w:pStyle w:val="ConsPlusNonformat"/>
        <w:jc w:val="both"/>
      </w:pPr>
      <w:r>
        <w:t>_____________________________________________________________</w:t>
      </w:r>
      <w:r>
        <w:t>______________</w:t>
      </w:r>
    </w:p>
    <w:p w:rsidR="00000000" w:rsidRDefault="00B61FDA">
      <w:pPr>
        <w:pStyle w:val="ConsPlusNonformat"/>
        <w:jc w:val="both"/>
      </w:pPr>
      <w:r>
        <w:t xml:space="preserve">    (фамилия, имя, отчество (последнее - при наличии) ответственного за</w:t>
      </w:r>
    </w:p>
    <w:p w:rsidR="00000000" w:rsidRDefault="00B61FDA">
      <w:pPr>
        <w:pStyle w:val="ConsPlusNonformat"/>
        <w:jc w:val="both"/>
      </w:pPr>
      <w:r>
        <w:t xml:space="preserve">         осуществление земляных работ, должность, номер телефона)</w:t>
      </w:r>
    </w:p>
    <w:p w:rsidR="00000000" w:rsidRDefault="00B61FDA">
      <w:pPr>
        <w:pStyle w:val="ConsPlusNonformat"/>
        <w:jc w:val="both"/>
      </w:pPr>
      <w:r>
        <w:t xml:space="preserve">    Прошу  выдать  разрешение  на  осуществление  земляных  работ  сроком с</w:t>
      </w:r>
    </w:p>
    <w:p w:rsidR="00000000" w:rsidRDefault="00B61FDA">
      <w:pPr>
        <w:pStyle w:val="ConsPlusNonformat"/>
        <w:jc w:val="both"/>
      </w:pPr>
      <w:r>
        <w:t>____________ по ___________</w:t>
      </w:r>
      <w:r>
        <w:t>_ для _________________________________________,</w:t>
      </w:r>
    </w:p>
    <w:p w:rsidR="00000000" w:rsidRDefault="00B61FDA">
      <w:pPr>
        <w:pStyle w:val="ConsPlusNonformat"/>
        <w:jc w:val="both"/>
      </w:pPr>
      <w:r>
        <w:t xml:space="preserve">                                                 (вид работ)</w:t>
      </w:r>
    </w:p>
    <w:p w:rsidR="00000000" w:rsidRDefault="00B61FDA">
      <w:pPr>
        <w:pStyle w:val="ConsPlusNonformat"/>
        <w:jc w:val="both"/>
      </w:pPr>
      <w:r>
        <w:t>временно  занять  земельный участок площадью _________ кв. м, расположенный</w:t>
      </w:r>
    </w:p>
    <w:p w:rsidR="00000000" w:rsidRDefault="00B61FDA">
      <w:pPr>
        <w:pStyle w:val="ConsPlusNonformat"/>
        <w:jc w:val="both"/>
      </w:pPr>
      <w:r>
        <w:t>по адресу: ___________________________________________________________</w:t>
      </w:r>
      <w:r>
        <w:t>____,</w:t>
      </w:r>
    </w:p>
    <w:p w:rsidR="00000000" w:rsidRDefault="00B61FDA">
      <w:pPr>
        <w:pStyle w:val="ConsPlusNonformat"/>
        <w:jc w:val="both"/>
      </w:pPr>
      <w:r>
        <w:t>с нарушением асфальтового покрытия дороги __________________________ кв. м,</w:t>
      </w:r>
    </w:p>
    <w:p w:rsidR="00000000" w:rsidRDefault="00B61FDA">
      <w:pPr>
        <w:pStyle w:val="ConsPlusNonformat"/>
        <w:jc w:val="both"/>
      </w:pPr>
      <w:r>
        <w:t>покрытия тротуара или дворовой территории __________________ кв. м, газонов</w:t>
      </w:r>
    </w:p>
    <w:p w:rsidR="00000000" w:rsidRDefault="00B61FDA">
      <w:pPr>
        <w:pStyle w:val="ConsPlusNonformat"/>
        <w:jc w:val="both"/>
      </w:pPr>
      <w:r>
        <w:t>и скверов __________________ кв. м.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Подрядчик: __________________________________________________</w:t>
      </w:r>
      <w:r>
        <w:t>______________</w:t>
      </w:r>
    </w:p>
    <w:p w:rsidR="00000000" w:rsidRDefault="00B61FDA">
      <w:pPr>
        <w:pStyle w:val="ConsPlusNonformat"/>
        <w:jc w:val="both"/>
      </w:pPr>
      <w:r>
        <w:t xml:space="preserve">  (наименование организации, ИНН, фамилия, имя, отчество (последнее - при</w:t>
      </w:r>
    </w:p>
    <w:p w:rsidR="00000000" w:rsidRDefault="00B61FDA">
      <w:pPr>
        <w:pStyle w:val="ConsPlusNonformat"/>
        <w:jc w:val="both"/>
      </w:pPr>
      <w:r>
        <w:t xml:space="preserve"> наличии) руководителя, индивидуального предпринимателя, физического лица)</w:t>
      </w:r>
    </w:p>
    <w:p w:rsidR="00000000" w:rsidRDefault="00B61FD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(адрес организ</w:t>
      </w:r>
      <w:r>
        <w:t>ации, индивидуального предпринимателя, физического лица,</w:t>
      </w:r>
    </w:p>
    <w:p w:rsidR="00000000" w:rsidRDefault="00B61FDA">
      <w:pPr>
        <w:pStyle w:val="ConsPlusNonformat"/>
        <w:jc w:val="both"/>
      </w:pPr>
      <w:r>
        <w:t xml:space="preserve">                              номер телефона)</w:t>
      </w:r>
    </w:p>
    <w:p w:rsidR="00000000" w:rsidRDefault="00B61FD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(фамилия, имя, отчество (последнее - при наличии) ответственного за</w:t>
      </w:r>
    </w:p>
    <w:p w:rsidR="00000000" w:rsidRDefault="00B61FDA">
      <w:pPr>
        <w:pStyle w:val="ConsPlusNonformat"/>
        <w:jc w:val="both"/>
      </w:pPr>
      <w:r>
        <w:t xml:space="preserve">     </w:t>
      </w:r>
      <w:r>
        <w:t xml:space="preserve">    осуществление земляных работ, должность, номер телефона)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Организация,   которая  будет  осуществлять  восстановительные  работы:</w:t>
      </w:r>
    </w:p>
    <w:p w:rsidR="00000000" w:rsidRDefault="00B61FD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(наименование организации, ИНН, юридич</w:t>
      </w:r>
      <w:r>
        <w:t>еский адрес, номер телефона)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Обязуюсь  осуществлять  земляные  работы в соответствии с </w:t>
      </w:r>
      <w:hyperlink r:id="rId32" w:history="1">
        <w:r>
          <w:rPr>
            <w:color w:val="0000FF"/>
          </w:rPr>
          <w:t>решением</w:t>
        </w:r>
      </w:hyperlink>
      <w:r>
        <w:t xml:space="preserve"> Думы</w:t>
      </w:r>
    </w:p>
    <w:p w:rsidR="00000000" w:rsidRDefault="00B61FDA">
      <w:pPr>
        <w:pStyle w:val="ConsPlusNonformat"/>
        <w:jc w:val="both"/>
      </w:pPr>
      <w:r>
        <w:t>города  Нижневартовска  от  18.09.2020  N  667  "О Правилах благоустройства</w:t>
      </w:r>
    </w:p>
    <w:p w:rsidR="00000000" w:rsidRDefault="00B61FDA">
      <w:pPr>
        <w:pStyle w:val="ConsPlusNonformat"/>
        <w:jc w:val="both"/>
      </w:pPr>
      <w:r>
        <w:t>территории  города  Нижневартовска",  постановлением  администрации  города</w:t>
      </w:r>
    </w:p>
    <w:p w:rsidR="00000000" w:rsidRDefault="00B61FDA">
      <w:pPr>
        <w:pStyle w:val="ConsPlusNonformat"/>
        <w:jc w:val="both"/>
      </w:pPr>
      <w:r>
        <w:t>Нижневартовска   от  _________________  N  ________________ "Об утверждении</w:t>
      </w:r>
    </w:p>
    <w:p w:rsidR="00000000" w:rsidRDefault="00B61FDA">
      <w:pPr>
        <w:pStyle w:val="ConsPlusNonformat"/>
        <w:jc w:val="both"/>
      </w:pPr>
      <w:r>
        <w:t>административного    регламе</w:t>
      </w:r>
      <w:r>
        <w:t>нта    предоставления    муниципальной   услуги</w:t>
      </w:r>
    </w:p>
    <w:p w:rsidR="00000000" w:rsidRDefault="00B61FDA">
      <w:pPr>
        <w:pStyle w:val="ConsPlusNonformat"/>
        <w:jc w:val="both"/>
      </w:pPr>
      <w:r>
        <w:t>"Предоставление разрешения на осуществление земляных работ".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Документ,  являющийся  результатом предоставления муниципальной услуги,</w:t>
      </w:r>
    </w:p>
    <w:p w:rsidR="00000000" w:rsidRDefault="00B61FDA">
      <w:pPr>
        <w:pStyle w:val="ConsPlusNonformat"/>
        <w:jc w:val="both"/>
      </w:pPr>
      <w:r>
        <w:t>прошу выдать: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МФЦ;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Едином портале;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Департаменте.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__________________________________________________ ________________________</w:t>
      </w:r>
    </w:p>
    <w:p w:rsidR="00000000" w:rsidRDefault="00B61FDA">
      <w:pPr>
        <w:pStyle w:val="ConsPlusNonformat"/>
        <w:jc w:val="both"/>
      </w:pPr>
      <w:r>
        <w:t>(фамилия, имя, отчество (последнее - при наличии))       (подпись)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"___" _______</w:t>
      </w:r>
      <w:r>
        <w:t>_____ 20___ г.</w:t>
      </w: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jc w:val="right"/>
        <w:outlineLvl w:val="1"/>
      </w:pPr>
      <w:r>
        <w:t>Приложение 2</w:t>
      </w:r>
    </w:p>
    <w:p w:rsidR="00000000" w:rsidRDefault="00B61FDA">
      <w:pPr>
        <w:pStyle w:val="ConsPlusNormal"/>
        <w:jc w:val="right"/>
      </w:pPr>
      <w:r>
        <w:t>к административному регламенту предоставления муниципальной</w:t>
      </w:r>
    </w:p>
    <w:p w:rsidR="00000000" w:rsidRDefault="00B61FDA">
      <w:pPr>
        <w:pStyle w:val="ConsPlusNormal"/>
        <w:jc w:val="right"/>
      </w:pPr>
      <w:r>
        <w:t>услуги "Предоставление разрешения на осуществление земляных</w:t>
      </w:r>
    </w:p>
    <w:p w:rsidR="00000000" w:rsidRDefault="00B61FDA">
      <w:pPr>
        <w:pStyle w:val="ConsPlusNormal"/>
        <w:jc w:val="right"/>
      </w:pPr>
      <w:r>
        <w:t>работ"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nformat"/>
        <w:jc w:val="both"/>
      </w:pPr>
      <w:r>
        <w:t xml:space="preserve">              Оформляется на официальном бланке департамента</w:t>
      </w:r>
    </w:p>
    <w:p w:rsidR="00000000" w:rsidRDefault="00B61FDA">
      <w:pPr>
        <w:pStyle w:val="ConsPlusNonformat"/>
        <w:jc w:val="both"/>
      </w:pPr>
      <w:r>
        <w:t xml:space="preserve">           жилищно-коммунального хозяйства администрации города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bookmarkStart w:id="17" w:name="Par600"/>
      <w:bookmarkEnd w:id="17"/>
      <w:r>
        <w:t xml:space="preserve">                          РАЗРЕШЕНИЕ N __________</w:t>
      </w:r>
    </w:p>
    <w:p w:rsidR="00000000" w:rsidRDefault="00B61FDA">
      <w:pPr>
        <w:pStyle w:val="ConsPlusNonformat"/>
        <w:jc w:val="both"/>
      </w:pPr>
      <w:r>
        <w:t xml:space="preserve">                      на осуществление земляных работ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г. Нижневартовск                             от "___" ____________ 20___ г</w:t>
      </w:r>
      <w:r>
        <w:t>.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Заявитель: 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(наименование организации, ИНН, фамилия, имя, отчество (последнее - при</w:t>
      </w:r>
    </w:p>
    <w:p w:rsidR="00000000" w:rsidRDefault="00B61FDA">
      <w:pPr>
        <w:pStyle w:val="ConsPlusNonformat"/>
        <w:jc w:val="both"/>
      </w:pPr>
      <w:r>
        <w:t xml:space="preserve"> наличии) руководителя, индивидуального предпринимателя, физического лица)</w:t>
      </w:r>
    </w:p>
    <w:p w:rsidR="00000000" w:rsidRDefault="00B61FDA">
      <w:pPr>
        <w:pStyle w:val="ConsPlusNonformat"/>
        <w:jc w:val="both"/>
      </w:pPr>
      <w:r>
        <w:t>____________________________</w:t>
      </w:r>
      <w:r>
        <w:t>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(адрес организации, индивидуального предпринимателя, физического лица,</w:t>
      </w:r>
    </w:p>
    <w:p w:rsidR="00000000" w:rsidRDefault="00B61FDA">
      <w:pPr>
        <w:pStyle w:val="ConsPlusNonformat"/>
        <w:jc w:val="both"/>
      </w:pPr>
      <w:r>
        <w:t xml:space="preserve">                              номер телефона)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Ответственное лицо: 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(фамилия</w:t>
      </w:r>
      <w:r>
        <w:t>, имя, отчество (последнее - при наличии), должность, номер</w:t>
      </w:r>
    </w:p>
    <w:p w:rsidR="00000000" w:rsidRDefault="00B61FDA">
      <w:pPr>
        <w:pStyle w:val="ConsPlusNonformat"/>
        <w:jc w:val="both"/>
      </w:pPr>
      <w:r>
        <w:t xml:space="preserve">                                 телефона)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Подрядчик: 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(наименование организации, ИНН, фамилия, имя, отчество (последнее - при</w:t>
      </w:r>
    </w:p>
    <w:p w:rsidR="00000000" w:rsidRDefault="00B61FDA">
      <w:pPr>
        <w:pStyle w:val="ConsPlusNonformat"/>
        <w:jc w:val="both"/>
      </w:pPr>
      <w:r>
        <w:t xml:space="preserve"> н</w:t>
      </w:r>
      <w:r>
        <w:t>аличии) руководителя, индивидуального предпринимателя, физического лица)</w:t>
      </w:r>
    </w:p>
    <w:p w:rsidR="00000000" w:rsidRDefault="00B61FD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(адрес организации, индивидуального предпринимателя, физического лица,</w:t>
      </w:r>
    </w:p>
    <w:p w:rsidR="00000000" w:rsidRDefault="00B61FDA">
      <w:pPr>
        <w:pStyle w:val="ConsPlusNonformat"/>
        <w:jc w:val="both"/>
      </w:pPr>
      <w:r>
        <w:t xml:space="preserve">                              номе</w:t>
      </w:r>
      <w:r>
        <w:t>р телефона)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Ответственное лицо: 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(фамилия, имя, отчество (последнее - при наличии), должность, номер</w:t>
      </w:r>
    </w:p>
    <w:p w:rsidR="00000000" w:rsidRDefault="00B61FDA">
      <w:pPr>
        <w:pStyle w:val="ConsPlusNonformat"/>
        <w:jc w:val="both"/>
      </w:pPr>
      <w:r>
        <w:t xml:space="preserve">                                 телефона)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Вид работ: ________________________________________________________________</w:t>
      </w:r>
    </w:p>
    <w:p w:rsidR="00000000" w:rsidRDefault="00B61FDA">
      <w:pPr>
        <w:pStyle w:val="ConsPlusNonformat"/>
        <w:jc w:val="both"/>
      </w:pPr>
      <w:r>
        <w:t>Способ проведения работ: __________________________________________________</w:t>
      </w:r>
    </w:p>
    <w:p w:rsidR="00000000" w:rsidRDefault="00B61FDA">
      <w:pPr>
        <w:pStyle w:val="ConsPlusNonformat"/>
        <w:jc w:val="both"/>
      </w:pPr>
      <w:r>
        <w:t>Место проведения работ: ___________________________________________________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Временно  занять  для  </w:t>
      </w:r>
      <w:r>
        <w:t>производства  работ  земельный  участок площадью</w:t>
      </w:r>
    </w:p>
    <w:p w:rsidR="00000000" w:rsidRDefault="00B61FDA">
      <w:pPr>
        <w:pStyle w:val="ConsPlusNonformat"/>
        <w:jc w:val="both"/>
      </w:pPr>
      <w:r>
        <w:t>___________  кв.  м  с  нарушением  дорожного  покрытия  ___________ кв. м,</w:t>
      </w:r>
    </w:p>
    <w:p w:rsidR="00000000" w:rsidRDefault="00B61FDA">
      <w:pPr>
        <w:pStyle w:val="ConsPlusNonformat"/>
        <w:jc w:val="both"/>
      </w:pPr>
      <w:r>
        <w:t>асфальтового  покрытия  тротуара или дворовой территории ___________ кв. м,</w:t>
      </w:r>
    </w:p>
    <w:p w:rsidR="00000000" w:rsidRDefault="00B61FDA">
      <w:pPr>
        <w:pStyle w:val="ConsPlusNonformat"/>
        <w:jc w:val="both"/>
      </w:pPr>
      <w:r>
        <w:t>газонов и скверов ___________ кв. м.</w:t>
      </w:r>
    </w:p>
    <w:p w:rsidR="00000000" w:rsidRDefault="00B61FD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587"/>
        <w:gridCol w:w="1757"/>
        <w:gridCol w:w="1757"/>
      </w:tblGrid>
      <w:tr w:rsidR="0000000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61FDA">
            <w:pPr>
              <w:pStyle w:val="ConsPlusNormal"/>
              <w:jc w:val="both"/>
            </w:pPr>
            <w:r>
              <w:t>Начало производст</w:t>
            </w:r>
            <w:r>
              <w:t>ва работ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both"/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Продление</w:t>
            </w:r>
          </w:p>
        </w:tc>
      </w:tr>
      <w:tr w:rsidR="0000000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61FDA">
            <w:pPr>
              <w:pStyle w:val="ConsPlusNormal"/>
              <w:jc w:val="both"/>
            </w:pPr>
            <w:r>
              <w:t>Срок действия разрешения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both"/>
            </w:pPr>
          </w:p>
        </w:tc>
      </w:tr>
      <w:tr w:rsidR="0000000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61FDA">
            <w:pPr>
              <w:pStyle w:val="ConsPlusNormal"/>
              <w:jc w:val="both"/>
            </w:pPr>
            <w:r>
              <w:t>Дата закрытия разрешения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both"/>
            </w:pPr>
          </w:p>
        </w:tc>
      </w:tr>
    </w:tbl>
    <w:p w:rsidR="00000000" w:rsidRDefault="00B61FD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1814"/>
        <w:gridCol w:w="340"/>
        <w:gridCol w:w="3118"/>
      </w:tblGrid>
      <w:tr w:rsidR="00000000">
        <w:tc>
          <w:tcPr>
            <w:tcW w:w="3402" w:type="dxa"/>
          </w:tcPr>
          <w:p w:rsidR="00000000" w:rsidRDefault="00B61FDA">
            <w:pPr>
              <w:pStyle w:val="ConsPlusNormal"/>
            </w:pPr>
            <w:r>
              <w:t>Специалист оперативного отдела департамента жилищно-коммунального хозяйства администрации города</w:t>
            </w:r>
          </w:p>
        </w:tc>
        <w:tc>
          <w:tcPr>
            <w:tcW w:w="340" w:type="dxa"/>
          </w:tcPr>
          <w:p w:rsidR="00000000" w:rsidRDefault="00B61FDA">
            <w:pPr>
              <w:pStyle w:val="ConsPlusNormal"/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  <w:tc>
          <w:tcPr>
            <w:tcW w:w="340" w:type="dxa"/>
          </w:tcPr>
          <w:p w:rsidR="00000000" w:rsidRDefault="00B61FDA">
            <w:pPr>
              <w:pStyle w:val="ConsPlusNormal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3402" w:type="dxa"/>
          </w:tcPr>
          <w:p w:rsidR="00000000" w:rsidRDefault="00B61FDA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</w:tcPr>
          <w:p w:rsidR="00000000" w:rsidRDefault="00B61FDA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B61FDA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</w:tbl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  <w:r>
        <w:t>Разрешение на осуществление земляных работ после окончания срока действия считается недействительным.</w:t>
      </w:r>
    </w:p>
    <w:p w:rsidR="00000000" w:rsidRDefault="00B61FDA">
      <w:pPr>
        <w:pStyle w:val="ConsPlusNormal"/>
        <w:jc w:val="right"/>
      </w:pPr>
    </w:p>
    <w:p w:rsidR="00000000" w:rsidRDefault="00B61FDA">
      <w:pPr>
        <w:pStyle w:val="ConsPlusNormal"/>
        <w:jc w:val="right"/>
      </w:pPr>
    </w:p>
    <w:p w:rsidR="00000000" w:rsidRDefault="00B61FDA">
      <w:pPr>
        <w:pStyle w:val="ConsPlusNormal"/>
        <w:jc w:val="right"/>
      </w:pPr>
    </w:p>
    <w:p w:rsidR="00000000" w:rsidRDefault="00B61FDA">
      <w:pPr>
        <w:pStyle w:val="ConsPlusNormal"/>
        <w:jc w:val="right"/>
      </w:pPr>
      <w:r>
        <w:t>(оборотная сторона)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jc w:val="center"/>
      </w:pPr>
      <w:r>
        <w:t>СОГЛАСОВАНИЕ</w:t>
      </w:r>
    </w:p>
    <w:p w:rsidR="00000000" w:rsidRDefault="00B61FDA">
      <w:pPr>
        <w:pStyle w:val="ConsPlusNormal"/>
        <w:jc w:val="center"/>
      </w:pPr>
      <w:r>
        <w:t>осуществления земляных работ с заинтересованными</w:t>
      </w:r>
    </w:p>
    <w:p w:rsidR="00000000" w:rsidRDefault="00B61FDA">
      <w:pPr>
        <w:pStyle w:val="ConsPlusNormal"/>
        <w:jc w:val="center"/>
      </w:pPr>
      <w:r>
        <w:t>организациями</w:t>
      </w:r>
    </w:p>
    <w:p w:rsidR="00000000" w:rsidRDefault="00B61FDA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N</w:t>
            </w:r>
          </w:p>
          <w:p w:rsidR="00000000" w:rsidRDefault="00B61FD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Замечания,</w:t>
            </w:r>
          </w:p>
          <w:p w:rsidR="00000000" w:rsidRDefault="00B61FDA">
            <w:pPr>
              <w:pStyle w:val="ConsPlusNormal"/>
              <w:jc w:val="center"/>
            </w:pPr>
            <w:r>
              <w:t>дата,</w:t>
            </w:r>
          </w:p>
          <w:p w:rsidR="00000000" w:rsidRDefault="00B61FDA">
            <w:pPr>
              <w:pStyle w:val="ConsPlusNormal"/>
              <w:jc w:val="center"/>
            </w:pPr>
            <w:r>
              <w:t>подпись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Управление архитектуры и градостроительства департамента строительства администрации города Нижневартовска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Акционерное общество "Горэлектросеть"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Общество с ограниченной ответственностью "Нижневартовские коммунальные системы"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Фили</w:t>
            </w:r>
            <w:r>
              <w:t>ал акционерного общества "Горэлектросеть" Управление теплоснабжения города Нижневартовск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Городской центр технической эксплуатации телекоммуникаций Ханты-Мансийского макрорегионального филиала "УРАЛ" публичного акционерного общества "Ростелеком"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Филиал публичного акционерного общества "МобильныеТелеСистемы" в Ханты-Мансийском автономном округе - Югре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Управление по природопользованию и экологии администрации города Нижневартовска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Управляющие организации, собственники территорий (в зависим</w:t>
            </w:r>
            <w:r>
              <w:t>ости от места осуществления работ)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Общество с ограниченной ответственностью "Нижневартовскгаз"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10.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Филиал акционерного общества "Россети Тюмень" Нижневартовские электрические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11.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Акционерное общество "Северсвязь" (старая часть города)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12.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Общество с ограниченной ответственностью "Тясмин"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13.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Закрытое акционерное общество "Городское 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14.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Муниципальное бюджетное учреждение "Управление по дорожному хозяйству и благоустройству города Нижневартовска" (дороги)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15.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Муниципальное бю</w:t>
            </w:r>
            <w:r>
              <w:t>джетное учреждение "Управление по дорожному хозяйству и благоустройству города Нижневартовска" (светофоры)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16.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Муниципальное казенное учреждение города Нижневартовска "Управление по делам гражданской обороны и чрезвычайным ситуациям" (камеры)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</w:tbl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  <w:r>
        <w:t>Примечан</w:t>
      </w:r>
      <w:r>
        <w:t>ие: в случае необходимости возможно согласование с иными организациями.</w:t>
      </w: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jc w:val="right"/>
        <w:outlineLvl w:val="1"/>
      </w:pPr>
      <w:r>
        <w:t>Приложение 3</w:t>
      </w:r>
    </w:p>
    <w:p w:rsidR="00000000" w:rsidRDefault="00B61FDA">
      <w:pPr>
        <w:pStyle w:val="ConsPlusNormal"/>
        <w:jc w:val="right"/>
      </w:pPr>
      <w:r>
        <w:t>к административному регламенту предоставления муниципальной</w:t>
      </w:r>
    </w:p>
    <w:p w:rsidR="00000000" w:rsidRDefault="00B61FDA">
      <w:pPr>
        <w:pStyle w:val="ConsPlusNormal"/>
        <w:jc w:val="right"/>
      </w:pPr>
      <w:r>
        <w:t>услуги "Предоставление разрешения на осуществление земляных</w:t>
      </w:r>
    </w:p>
    <w:p w:rsidR="00000000" w:rsidRDefault="00B61FDA">
      <w:pPr>
        <w:pStyle w:val="ConsPlusNormal"/>
        <w:jc w:val="right"/>
      </w:pPr>
      <w:r>
        <w:t>работ"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nformat"/>
        <w:jc w:val="both"/>
      </w:pPr>
      <w:r>
        <w:t xml:space="preserve">              Оформляется на официальном бланке департамента</w:t>
      </w:r>
    </w:p>
    <w:p w:rsidR="00000000" w:rsidRDefault="00B61FDA">
      <w:pPr>
        <w:pStyle w:val="ConsPlusNonformat"/>
        <w:jc w:val="both"/>
      </w:pPr>
      <w:r>
        <w:t xml:space="preserve">           жилищно-коммунального хозяйства администрации города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bookmarkStart w:id="18" w:name="Par738"/>
      <w:bookmarkEnd w:id="18"/>
      <w:r>
        <w:t xml:space="preserve">                          РАЗРЕШЕНИЕ N __________</w:t>
      </w:r>
    </w:p>
    <w:p w:rsidR="00000000" w:rsidRDefault="00B61FDA">
      <w:pPr>
        <w:pStyle w:val="ConsPlusNonformat"/>
        <w:jc w:val="both"/>
      </w:pPr>
      <w:r>
        <w:t xml:space="preserve">         на осуществление земляных работ при авариях на инженерных</w:t>
      </w:r>
    </w:p>
    <w:p w:rsidR="00000000" w:rsidRDefault="00B61FDA">
      <w:pPr>
        <w:pStyle w:val="ConsPlusNonformat"/>
        <w:jc w:val="both"/>
      </w:pPr>
      <w:r>
        <w:t xml:space="preserve"> </w:t>
      </w:r>
      <w:r>
        <w:t xml:space="preserve">                                  сетях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г. Нижневартовск                             от "___" ____________ 20___ г.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Заявитель: 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(наименование организации, ИНН, фамилия, имя, отчество (посл</w:t>
      </w:r>
      <w:r>
        <w:t>еднее - при</w:t>
      </w:r>
    </w:p>
    <w:p w:rsidR="00000000" w:rsidRDefault="00B61FDA">
      <w:pPr>
        <w:pStyle w:val="ConsPlusNonformat"/>
        <w:jc w:val="both"/>
      </w:pPr>
      <w:r>
        <w:t xml:space="preserve"> наличии) руководителя, индивидуального предпринимателя, физического лица)</w:t>
      </w:r>
    </w:p>
    <w:p w:rsidR="00000000" w:rsidRDefault="00B61FD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(адрес организации, индивидуального предпринимателя, физического лица,</w:t>
      </w:r>
    </w:p>
    <w:p w:rsidR="00000000" w:rsidRDefault="00B61FDA">
      <w:pPr>
        <w:pStyle w:val="ConsPlusNonformat"/>
        <w:jc w:val="both"/>
      </w:pPr>
      <w:r>
        <w:t xml:space="preserve">                    </w:t>
      </w:r>
      <w:r>
        <w:t xml:space="preserve">          номер телефона)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Ответственное лицо: 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(фамилия, имя, отчество (последнее - при наличии), должность, номер</w:t>
      </w:r>
    </w:p>
    <w:p w:rsidR="00000000" w:rsidRDefault="00B61FDA">
      <w:pPr>
        <w:pStyle w:val="ConsPlusNonformat"/>
        <w:jc w:val="both"/>
      </w:pPr>
      <w:r>
        <w:t xml:space="preserve">                                 телефона)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Подрядчик: 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(наименование организации, ИНН, фамилия, имя, отчество (последнее - при</w:t>
      </w:r>
    </w:p>
    <w:p w:rsidR="00000000" w:rsidRDefault="00B61FDA">
      <w:pPr>
        <w:pStyle w:val="ConsPlusNonformat"/>
        <w:jc w:val="both"/>
      </w:pPr>
      <w:r>
        <w:t xml:space="preserve"> наличии) руководителя, индивидуального предпринимателя, физического лица)</w:t>
      </w:r>
    </w:p>
    <w:p w:rsidR="00000000" w:rsidRDefault="00B61FDA">
      <w:pPr>
        <w:pStyle w:val="ConsPlusNonformat"/>
        <w:jc w:val="both"/>
      </w:pPr>
      <w:r>
        <w:t>_______________________________</w:t>
      </w:r>
      <w:r>
        <w:t>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(адрес организации, индивидуального предпринимателя, физического лица,</w:t>
      </w:r>
    </w:p>
    <w:p w:rsidR="00000000" w:rsidRDefault="00B61FDA">
      <w:pPr>
        <w:pStyle w:val="ConsPlusNonformat"/>
        <w:jc w:val="both"/>
      </w:pPr>
      <w:r>
        <w:t xml:space="preserve">                              номер телефона)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Ответственное лицо: 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    (фамили</w:t>
      </w:r>
      <w:r>
        <w:t>я, имя, отчество (последнее - при наличии), должность, номер</w:t>
      </w:r>
    </w:p>
    <w:p w:rsidR="00000000" w:rsidRDefault="00B61FDA">
      <w:pPr>
        <w:pStyle w:val="ConsPlusNonformat"/>
        <w:jc w:val="both"/>
      </w:pPr>
      <w:r>
        <w:t xml:space="preserve">                                    телефона)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Вид работ: ________________________________________________________________</w:t>
      </w:r>
    </w:p>
    <w:p w:rsidR="00000000" w:rsidRDefault="00B61FDA">
      <w:pPr>
        <w:pStyle w:val="ConsPlusNonformat"/>
        <w:jc w:val="both"/>
      </w:pPr>
      <w:r>
        <w:t>Способ проведения работ: _______________________________________________</w:t>
      </w:r>
      <w:r>
        <w:t>___</w:t>
      </w:r>
    </w:p>
    <w:p w:rsidR="00000000" w:rsidRDefault="00B61FDA">
      <w:pPr>
        <w:pStyle w:val="ConsPlusNonformat"/>
        <w:jc w:val="both"/>
      </w:pPr>
      <w:r>
        <w:t>Место проведения работ: ___________________________________________________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Временно   занять   для   производства  работ  земельный  участок  площадью</w:t>
      </w:r>
    </w:p>
    <w:p w:rsidR="00000000" w:rsidRDefault="00B61FDA">
      <w:pPr>
        <w:pStyle w:val="ConsPlusNonformat"/>
        <w:jc w:val="both"/>
      </w:pPr>
      <w:r>
        <w:t>___________  кв.  м  с  нарушением  дорожного  покрытия  ___________ кв. м,</w:t>
      </w:r>
    </w:p>
    <w:p w:rsidR="00000000" w:rsidRDefault="00B61FDA">
      <w:pPr>
        <w:pStyle w:val="ConsPlusNonformat"/>
        <w:jc w:val="both"/>
      </w:pPr>
      <w:r>
        <w:t xml:space="preserve">асфальтового  покрытия </w:t>
      </w:r>
      <w:r>
        <w:t xml:space="preserve"> тротуара или дворовой территории ___________ кв. м,</w:t>
      </w:r>
    </w:p>
    <w:p w:rsidR="00000000" w:rsidRDefault="00B61FDA">
      <w:pPr>
        <w:pStyle w:val="ConsPlusNonformat"/>
        <w:jc w:val="both"/>
      </w:pPr>
      <w:r>
        <w:t>газонов и скверов ___________ кв. м.</w:t>
      </w:r>
    </w:p>
    <w:p w:rsidR="00000000" w:rsidRDefault="00B61FD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587"/>
        <w:gridCol w:w="1871"/>
        <w:gridCol w:w="1814"/>
      </w:tblGrid>
      <w:tr w:rsidR="0000000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61FDA">
            <w:pPr>
              <w:pStyle w:val="ConsPlusNormal"/>
              <w:jc w:val="both"/>
            </w:pPr>
            <w:r>
              <w:t>Начало производства работ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both"/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Продление</w:t>
            </w:r>
          </w:p>
        </w:tc>
      </w:tr>
      <w:tr w:rsidR="0000000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61FDA">
            <w:pPr>
              <w:pStyle w:val="ConsPlusNormal"/>
              <w:jc w:val="both"/>
            </w:pPr>
            <w:r>
              <w:t>Срок действия разрешения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both"/>
            </w:pPr>
          </w:p>
        </w:tc>
      </w:tr>
      <w:tr w:rsidR="0000000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61FDA">
            <w:pPr>
              <w:pStyle w:val="ConsPlusNormal"/>
              <w:jc w:val="both"/>
            </w:pPr>
            <w:r>
              <w:t>Дата закрытия разрешения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both"/>
            </w:pPr>
          </w:p>
        </w:tc>
      </w:tr>
    </w:tbl>
    <w:p w:rsidR="00000000" w:rsidRDefault="00B61FD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1814"/>
        <w:gridCol w:w="340"/>
        <w:gridCol w:w="3118"/>
      </w:tblGrid>
      <w:tr w:rsidR="00000000">
        <w:tc>
          <w:tcPr>
            <w:tcW w:w="3402" w:type="dxa"/>
          </w:tcPr>
          <w:p w:rsidR="00000000" w:rsidRDefault="00B61FDA">
            <w:pPr>
              <w:pStyle w:val="ConsPlusNormal"/>
            </w:pPr>
            <w:r>
              <w:t>Специалист оперативного отдела департамента жилищно-коммунального хозяйства администрации города</w:t>
            </w:r>
          </w:p>
        </w:tc>
        <w:tc>
          <w:tcPr>
            <w:tcW w:w="340" w:type="dxa"/>
          </w:tcPr>
          <w:p w:rsidR="00000000" w:rsidRDefault="00B61FDA">
            <w:pPr>
              <w:pStyle w:val="ConsPlusNormal"/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  <w:tc>
          <w:tcPr>
            <w:tcW w:w="340" w:type="dxa"/>
          </w:tcPr>
          <w:p w:rsidR="00000000" w:rsidRDefault="00B61FDA">
            <w:pPr>
              <w:pStyle w:val="ConsPlusNormal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3402" w:type="dxa"/>
          </w:tcPr>
          <w:p w:rsidR="00000000" w:rsidRDefault="00B61FDA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</w:tcPr>
          <w:p w:rsidR="00000000" w:rsidRDefault="00B61FDA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B61FDA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</w:tbl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  <w:r>
        <w:t>Разрешение на осуществление земляных работ окончания срока действия считается недействительным.</w:t>
      </w:r>
    </w:p>
    <w:p w:rsidR="00000000" w:rsidRDefault="00B61FDA">
      <w:pPr>
        <w:pStyle w:val="ConsPlusNormal"/>
        <w:jc w:val="right"/>
      </w:pPr>
    </w:p>
    <w:p w:rsidR="00000000" w:rsidRDefault="00B61FDA">
      <w:pPr>
        <w:pStyle w:val="ConsPlusNormal"/>
        <w:jc w:val="right"/>
      </w:pPr>
    </w:p>
    <w:p w:rsidR="00000000" w:rsidRDefault="00B61FDA">
      <w:pPr>
        <w:pStyle w:val="ConsPlusNormal"/>
        <w:jc w:val="right"/>
      </w:pPr>
    </w:p>
    <w:p w:rsidR="00000000" w:rsidRDefault="00B61FDA">
      <w:pPr>
        <w:pStyle w:val="ConsPlusNormal"/>
        <w:jc w:val="right"/>
      </w:pPr>
      <w:r>
        <w:t>(оборотная сторона)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jc w:val="center"/>
      </w:pPr>
      <w:r>
        <w:t>СОГЛАСОВАНИЕ</w:t>
      </w:r>
    </w:p>
    <w:p w:rsidR="00000000" w:rsidRDefault="00B61FDA">
      <w:pPr>
        <w:pStyle w:val="ConsPlusNormal"/>
        <w:jc w:val="center"/>
      </w:pPr>
      <w:r>
        <w:t>осуществления земляных работ с заинтересованными</w:t>
      </w:r>
    </w:p>
    <w:p w:rsidR="00000000" w:rsidRDefault="00B61FDA">
      <w:pPr>
        <w:pStyle w:val="ConsPlusNormal"/>
        <w:jc w:val="center"/>
      </w:pPr>
      <w:r>
        <w:lastRenderedPageBreak/>
        <w:t>организациями</w:t>
      </w:r>
    </w:p>
    <w:p w:rsidR="00000000" w:rsidRDefault="00B61FDA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80"/>
        <w:gridCol w:w="2268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N</w:t>
            </w:r>
          </w:p>
          <w:p w:rsidR="00000000" w:rsidRDefault="00B61FD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Замечания,</w:t>
            </w:r>
          </w:p>
          <w:p w:rsidR="00000000" w:rsidRDefault="00B61FDA">
            <w:pPr>
              <w:pStyle w:val="ConsPlusNormal"/>
              <w:jc w:val="center"/>
            </w:pPr>
            <w:r>
              <w:t>дата,</w:t>
            </w:r>
          </w:p>
          <w:p w:rsidR="00000000" w:rsidRDefault="00B61FDA">
            <w:pPr>
              <w:pStyle w:val="ConsPlusNormal"/>
              <w:jc w:val="center"/>
            </w:pPr>
            <w:r>
              <w:t>подпись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Акционерное общество "Горэлектросеть"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Филиал акционерного общества "Горэлектросеть" Управление теплоснабжения города Нижневартовск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Общество с ограниченной ответственностью "Нижневартовские коммунальные системы"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4.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Городской центр технической эксплуатации телекоммуникаций Ханты-Мансийского макрорегионального филиала "УРАЛ" публичного акционерного общества "Ростелеком"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5.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Филиал публичного акционерного общества "МобильныеТелеСистемы" в Ханты-Мансийском автономном ок</w:t>
            </w:r>
            <w:r>
              <w:t>руге - Югре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6.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Управление по природопользованию и экологии администрации города Нижневартовска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7.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Управляющие организации, собственники территорий (в зависимости от места осуществления работ)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8.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Общество с ограниченной ответственностью "Нижневартовск</w:t>
            </w:r>
            <w:r>
              <w:t>газ"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9.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Филиал акционерного общества "Россети Тюмень" Нижневартовские электрические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10.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Акционерное общество "Северсвязь" (старая часть города)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11.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Общество с ограниченной ответственностью "Тясмин"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12.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Закрытое акционерное общество "Городское 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13.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Муниципальное бюджетное учреждение "Управление по дорожному хозяйству и благоустройству города Нижневартовска" (дороги)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14.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 xml:space="preserve">Муниципальное бюджетное учреждение "Управление по дорожному хозяйству и </w:t>
            </w:r>
            <w:r>
              <w:t>благоустройству города Нижневартовска" (светофоры)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Муниципальное казенное учреждение города Нижневартовска "Управление по делам гражданской обороны и чрезвычайным ситуациям" (камеры)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</w:tbl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  <w:r>
        <w:t>Примечание: в случае необходимости возможно согласование с иными организациями.</w:t>
      </w: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jc w:val="right"/>
        <w:outlineLvl w:val="1"/>
      </w:pPr>
      <w:r>
        <w:t>Приложение 4</w:t>
      </w:r>
    </w:p>
    <w:p w:rsidR="00000000" w:rsidRDefault="00B61FDA">
      <w:pPr>
        <w:pStyle w:val="ConsPlusNormal"/>
        <w:jc w:val="right"/>
      </w:pPr>
      <w:r>
        <w:t>к административному регламенту предоставления муниципальной</w:t>
      </w:r>
    </w:p>
    <w:p w:rsidR="00000000" w:rsidRDefault="00B61FDA">
      <w:pPr>
        <w:pStyle w:val="ConsPlusNormal"/>
        <w:jc w:val="right"/>
      </w:pPr>
      <w:r>
        <w:t>услуги "Предоставление разрешения на осуществление земляных</w:t>
      </w:r>
    </w:p>
    <w:p w:rsidR="00000000" w:rsidRDefault="00B61FDA">
      <w:pPr>
        <w:pStyle w:val="ConsPlusNormal"/>
        <w:jc w:val="right"/>
      </w:pPr>
      <w:r>
        <w:t>работ"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nformat"/>
        <w:jc w:val="both"/>
      </w:pPr>
      <w:r>
        <w:t xml:space="preserve">                              </w:t>
      </w:r>
      <w:r>
        <w:t xml:space="preserve">   Кому:</w:t>
      </w:r>
    </w:p>
    <w:p w:rsidR="00000000" w:rsidRDefault="00B61FDA">
      <w:pPr>
        <w:pStyle w:val="ConsPlusNonformat"/>
        <w:jc w:val="both"/>
      </w:pPr>
      <w:r>
        <w:t xml:space="preserve">                                 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                             (фамилия, имя, отчество (последнее - при</w:t>
      </w:r>
    </w:p>
    <w:p w:rsidR="00000000" w:rsidRDefault="00B61FDA">
      <w:pPr>
        <w:pStyle w:val="ConsPlusNonformat"/>
        <w:jc w:val="both"/>
      </w:pPr>
      <w:r>
        <w:t xml:space="preserve">                                 наличии), наименование и данные документа,</w:t>
      </w:r>
    </w:p>
    <w:p w:rsidR="00000000" w:rsidRDefault="00B61FDA">
      <w:pPr>
        <w:pStyle w:val="ConsPlusNonformat"/>
        <w:jc w:val="both"/>
      </w:pPr>
      <w:r>
        <w:t xml:space="preserve">                     </w:t>
      </w:r>
      <w:r>
        <w:t xml:space="preserve">            удостоверяющего личность, - для</w:t>
      </w:r>
    </w:p>
    <w:p w:rsidR="00000000" w:rsidRDefault="00B61FDA">
      <w:pPr>
        <w:pStyle w:val="ConsPlusNonformat"/>
        <w:jc w:val="both"/>
      </w:pPr>
      <w:r>
        <w:t xml:space="preserve">                                 физического лица; наименование</w:t>
      </w:r>
    </w:p>
    <w:p w:rsidR="00000000" w:rsidRDefault="00B61FDA">
      <w:pPr>
        <w:pStyle w:val="ConsPlusNonformat"/>
        <w:jc w:val="both"/>
      </w:pPr>
      <w:r>
        <w:t xml:space="preserve">                                 индивидуального предпринимателя,</w:t>
      </w:r>
    </w:p>
    <w:p w:rsidR="00000000" w:rsidRDefault="00B61FDA">
      <w:pPr>
        <w:pStyle w:val="ConsPlusNonformat"/>
        <w:jc w:val="both"/>
      </w:pPr>
      <w:r>
        <w:t xml:space="preserve">                                 ИНН, ОГРНИП - для физического лица,</w:t>
      </w:r>
    </w:p>
    <w:p w:rsidR="00000000" w:rsidRDefault="00B61FDA">
      <w:pPr>
        <w:pStyle w:val="ConsPlusNonformat"/>
        <w:jc w:val="both"/>
      </w:pPr>
      <w:r>
        <w:t xml:space="preserve">                                 зарегистрированного в качестве</w:t>
      </w:r>
    </w:p>
    <w:p w:rsidR="00000000" w:rsidRDefault="00B61FDA">
      <w:pPr>
        <w:pStyle w:val="ConsPlusNonformat"/>
        <w:jc w:val="both"/>
      </w:pPr>
      <w:r>
        <w:t xml:space="preserve">                                 индивидуального предпринимателя;</w:t>
      </w:r>
    </w:p>
    <w:p w:rsidR="00000000" w:rsidRDefault="00B61FDA">
      <w:pPr>
        <w:pStyle w:val="ConsPlusNonformat"/>
        <w:jc w:val="both"/>
      </w:pPr>
      <w:r>
        <w:t xml:space="preserve">                                 полное наименование юридического лица,</w:t>
      </w:r>
    </w:p>
    <w:p w:rsidR="00000000" w:rsidRDefault="00B61FDA">
      <w:pPr>
        <w:pStyle w:val="ConsPlusNonformat"/>
        <w:jc w:val="both"/>
      </w:pPr>
      <w:r>
        <w:t xml:space="preserve">                                 ИНН, ОГРН, юридически</w:t>
      </w:r>
      <w:r>
        <w:t>й адрес - для</w:t>
      </w:r>
    </w:p>
    <w:p w:rsidR="00000000" w:rsidRDefault="00B61FDA">
      <w:pPr>
        <w:pStyle w:val="ConsPlusNonformat"/>
        <w:jc w:val="both"/>
      </w:pPr>
      <w:r>
        <w:t xml:space="preserve">                                 юридического лица)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                             Контактные данные:</w:t>
      </w:r>
    </w:p>
    <w:p w:rsidR="00000000" w:rsidRDefault="00B61FDA">
      <w:pPr>
        <w:pStyle w:val="ConsPlusNonformat"/>
        <w:jc w:val="both"/>
      </w:pPr>
      <w:r>
        <w:t xml:space="preserve">                                 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                             (почтовый индекс и адрес - д</w:t>
      </w:r>
      <w:r>
        <w:t>ля</w:t>
      </w:r>
    </w:p>
    <w:p w:rsidR="00000000" w:rsidRDefault="00B61FDA">
      <w:pPr>
        <w:pStyle w:val="ConsPlusNonformat"/>
        <w:jc w:val="both"/>
      </w:pPr>
      <w:r>
        <w:t xml:space="preserve">                                 физического лица, в том числе</w:t>
      </w:r>
    </w:p>
    <w:p w:rsidR="00000000" w:rsidRDefault="00B61FDA">
      <w:pPr>
        <w:pStyle w:val="ConsPlusNonformat"/>
        <w:jc w:val="both"/>
      </w:pPr>
      <w:r>
        <w:t xml:space="preserve">                                 зарегистрированного в качестве</w:t>
      </w:r>
    </w:p>
    <w:p w:rsidR="00000000" w:rsidRDefault="00B61FDA">
      <w:pPr>
        <w:pStyle w:val="ConsPlusNonformat"/>
        <w:jc w:val="both"/>
      </w:pPr>
      <w:r>
        <w:t xml:space="preserve">                                 индивидуального предпринимателя,</w:t>
      </w:r>
    </w:p>
    <w:p w:rsidR="00000000" w:rsidRDefault="00B61FDA">
      <w:pPr>
        <w:pStyle w:val="ConsPlusNonformat"/>
        <w:jc w:val="both"/>
      </w:pPr>
      <w:r>
        <w:t xml:space="preserve">                                 телефон, адрес электронной </w:t>
      </w:r>
      <w:r>
        <w:t>почты)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bookmarkStart w:id="19" w:name="Par893"/>
      <w:bookmarkEnd w:id="19"/>
      <w:r>
        <w:t xml:space="preserve">                                  РЕШЕНИЕ</w:t>
      </w:r>
    </w:p>
    <w:p w:rsidR="00000000" w:rsidRDefault="00B61FDA">
      <w:pPr>
        <w:pStyle w:val="ConsPlusNonformat"/>
        <w:jc w:val="both"/>
      </w:pPr>
      <w:r>
        <w:t xml:space="preserve">           о закрытии разрешения на осуществление земляных работ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N __________                                               ________________</w:t>
      </w:r>
    </w:p>
    <w:p w:rsidR="00000000" w:rsidRDefault="00B61FDA">
      <w:pPr>
        <w:pStyle w:val="ConsPlusNonformat"/>
        <w:jc w:val="both"/>
      </w:pPr>
      <w:r>
        <w:t xml:space="preserve">                                                    </w:t>
      </w:r>
      <w:r>
        <w:t xml:space="preserve">            (дата)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________________________________  уведомляет  Вас  о закрытии разрешения на</w:t>
      </w:r>
    </w:p>
    <w:p w:rsidR="00000000" w:rsidRDefault="00B61FDA">
      <w:pPr>
        <w:pStyle w:val="ConsPlusNonformat"/>
        <w:jc w:val="both"/>
      </w:pPr>
      <w:r>
        <w:t>осуществление  земляных  работ  от  ____________ N __________ на выполнение</w:t>
      </w:r>
    </w:p>
    <w:p w:rsidR="00000000" w:rsidRDefault="00B61FDA">
      <w:pPr>
        <w:pStyle w:val="ConsPlusNonformat"/>
        <w:jc w:val="both"/>
      </w:pPr>
      <w:r>
        <w:t>работ ____________________________________________________________________,</w:t>
      </w:r>
    </w:p>
    <w:p w:rsidR="00000000" w:rsidRDefault="00B61FDA">
      <w:pPr>
        <w:pStyle w:val="ConsPlusNonformat"/>
        <w:jc w:val="both"/>
      </w:pPr>
      <w:r>
        <w:t>проведен</w:t>
      </w:r>
      <w:r>
        <w:t>ных по адресу: ____________________________________________________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Особые отметки: ___________________________________________________________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Специалист оперативного</w:t>
      </w:r>
    </w:p>
    <w:p w:rsidR="00000000" w:rsidRDefault="00B61FDA">
      <w:pPr>
        <w:pStyle w:val="ConsPlusNonformat"/>
        <w:jc w:val="both"/>
      </w:pPr>
      <w:r>
        <w:t>отдела департамента</w:t>
      </w:r>
    </w:p>
    <w:p w:rsidR="00000000" w:rsidRDefault="00B61FDA">
      <w:pPr>
        <w:pStyle w:val="ConsPlusNonformat"/>
        <w:jc w:val="both"/>
      </w:pPr>
      <w:r>
        <w:lastRenderedPageBreak/>
        <w:t>жилищно-коммунального</w:t>
      </w:r>
    </w:p>
    <w:p w:rsidR="00000000" w:rsidRDefault="00B61FDA">
      <w:pPr>
        <w:pStyle w:val="ConsPlusNonformat"/>
        <w:jc w:val="both"/>
      </w:pPr>
      <w:r>
        <w:t>хозяйства администрации</w:t>
      </w:r>
    </w:p>
    <w:p w:rsidR="00000000" w:rsidRDefault="00B61FDA">
      <w:pPr>
        <w:pStyle w:val="ConsPlusNonformat"/>
        <w:jc w:val="both"/>
      </w:pPr>
      <w:r>
        <w:t>г</w:t>
      </w:r>
      <w:r>
        <w:t>орода                  ______________________ ____________________________</w:t>
      </w:r>
    </w:p>
    <w:p w:rsidR="00000000" w:rsidRDefault="00B61FDA">
      <w:pPr>
        <w:pStyle w:val="ConsPlusNonformat"/>
        <w:jc w:val="both"/>
      </w:pPr>
      <w:r>
        <w:t>М.П.                          (подпись)          (фамилия, имя, отчество)</w:t>
      </w: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jc w:val="right"/>
        <w:outlineLvl w:val="1"/>
      </w:pPr>
      <w:r>
        <w:t>Приложение 5</w:t>
      </w:r>
    </w:p>
    <w:p w:rsidR="00000000" w:rsidRDefault="00B61FDA">
      <w:pPr>
        <w:pStyle w:val="ConsPlusNormal"/>
        <w:jc w:val="right"/>
      </w:pPr>
      <w:r>
        <w:t>к административному регламенту предоставления муниципальной</w:t>
      </w:r>
    </w:p>
    <w:p w:rsidR="00000000" w:rsidRDefault="00B61FDA">
      <w:pPr>
        <w:pStyle w:val="ConsPlusNormal"/>
        <w:jc w:val="right"/>
      </w:pPr>
      <w:r>
        <w:t>услуги "Предоставление разреш</w:t>
      </w:r>
      <w:r>
        <w:t>ения на осуществление земляных</w:t>
      </w:r>
    </w:p>
    <w:p w:rsidR="00000000" w:rsidRDefault="00B61FDA">
      <w:pPr>
        <w:pStyle w:val="ConsPlusNormal"/>
        <w:jc w:val="right"/>
      </w:pPr>
      <w:r>
        <w:t>работ"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jc w:val="center"/>
      </w:pPr>
      <w:bookmarkStart w:id="20" w:name="Par923"/>
      <w:bookmarkEnd w:id="20"/>
      <w:r>
        <w:t>ФОРМА</w:t>
      </w:r>
    </w:p>
    <w:p w:rsidR="00000000" w:rsidRDefault="00B61FDA">
      <w:pPr>
        <w:pStyle w:val="ConsPlusNormal"/>
        <w:jc w:val="center"/>
      </w:pPr>
      <w:r>
        <w:t>РЕШЕНИЯ ОБ ОТКАЗЕ В ПРИЕМЕ ДОКУМЕНТОВ, НЕОБХОДИМЫХ</w:t>
      </w:r>
    </w:p>
    <w:p w:rsidR="00000000" w:rsidRDefault="00B61FDA">
      <w:pPr>
        <w:pStyle w:val="ConsPlusNormal"/>
        <w:jc w:val="center"/>
      </w:pPr>
      <w:r>
        <w:t>ДЛЯ ПРЕДОСТАВЛЕНИЯ МУНИЦИПАЛЬНОЙ УСЛУГИ, ИЛИ ОБ ОТКАЗЕ</w:t>
      </w:r>
    </w:p>
    <w:p w:rsidR="00000000" w:rsidRDefault="00B61FDA">
      <w:pPr>
        <w:pStyle w:val="ConsPlusNormal"/>
        <w:jc w:val="center"/>
      </w:pPr>
      <w:r>
        <w:t>В ПРЕДОСТАВЛЕНИИ МУНИЦИПАЛЬНОЙ УСЛУГИ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nformat"/>
        <w:jc w:val="both"/>
      </w:pPr>
      <w:r>
        <w:t xml:space="preserve">         _____________________________________________</w:t>
      </w:r>
      <w:r>
        <w:t>___________</w:t>
      </w:r>
    </w:p>
    <w:p w:rsidR="00000000" w:rsidRDefault="00B61FDA">
      <w:pPr>
        <w:pStyle w:val="ConsPlusNonformat"/>
        <w:jc w:val="both"/>
      </w:pPr>
      <w:r>
        <w:t xml:space="preserve">          (наименование уполномоченного органа на предоставление</w:t>
      </w:r>
    </w:p>
    <w:p w:rsidR="00000000" w:rsidRDefault="00B61FDA">
      <w:pPr>
        <w:pStyle w:val="ConsPlusNonformat"/>
        <w:jc w:val="both"/>
      </w:pPr>
      <w:r>
        <w:t xml:space="preserve">                           муниципальной услуги)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                             Кому:</w:t>
      </w:r>
    </w:p>
    <w:p w:rsidR="00000000" w:rsidRDefault="00B61FDA">
      <w:pPr>
        <w:pStyle w:val="ConsPlusNonformat"/>
        <w:jc w:val="both"/>
      </w:pPr>
      <w:r>
        <w:t xml:space="preserve">                                 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                             (фамилия, имя, отчество (последнее - при</w:t>
      </w:r>
    </w:p>
    <w:p w:rsidR="00000000" w:rsidRDefault="00B61FDA">
      <w:pPr>
        <w:pStyle w:val="ConsPlusNonformat"/>
        <w:jc w:val="both"/>
      </w:pPr>
      <w:r>
        <w:t xml:space="preserve">                                 наличии), наименование и данные документа,</w:t>
      </w:r>
    </w:p>
    <w:p w:rsidR="00000000" w:rsidRDefault="00B61FDA">
      <w:pPr>
        <w:pStyle w:val="ConsPlusNonformat"/>
        <w:jc w:val="both"/>
      </w:pPr>
      <w:r>
        <w:t xml:space="preserve">                                 удостоверяющего личность, - для</w:t>
      </w:r>
    </w:p>
    <w:p w:rsidR="00000000" w:rsidRDefault="00B61FDA">
      <w:pPr>
        <w:pStyle w:val="ConsPlusNonformat"/>
        <w:jc w:val="both"/>
      </w:pPr>
      <w:r>
        <w:t xml:space="preserve">                                 физическ</w:t>
      </w:r>
      <w:r>
        <w:t>ого лица; наименование</w:t>
      </w:r>
    </w:p>
    <w:p w:rsidR="00000000" w:rsidRDefault="00B61FDA">
      <w:pPr>
        <w:pStyle w:val="ConsPlusNonformat"/>
        <w:jc w:val="both"/>
      </w:pPr>
      <w:r>
        <w:t xml:space="preserve">                                 индивидуального предпринимателя,</w:t>
      </w:r>
    </w:p>
    <w:p w:rsidR="00000000" w:rsidRDefault="00B61FDA">
      <w:pPr>
        <w:pStyle w:val="ConsPlusNonformat"/>
        <w:jc w:val="both"/>
      </w:pPr>
      <w:r>
        <w:t xml:space="preserve">                                 ИНН, ОГРНИП - для физического лица,</w:t>
      </w:r>
    </w:p>
    <w:p w:rsidR="00000000" w:rsidRDefault="00B61FDA">
      <w:pPr>
        <w:pStyle w:val="ConsPlusNonformat"/>
        <w:jc w:val="both"/>
      </w:pPr>
      <w:r>
        <w:t xml:space="preserve">                                 зарегистрированного в качестве</w:t>
      </w:r>
    </w:p>
    <w:p w:rsidR="00000000" w:rsidRDefault="00B61FDA">
      <w:pPr>
        <w:pStyle w:val="ConsPlusNonformat"/>
        <w:jc w:val="both"/>
      </w:pPr>
      <w:r>
        <w:t xml:space="preserve">                                 и</w:t>
      </w:r>
      <w:r>
        <w:t>ндивидуального предпринимателя;</w:t>
      </w:r>
    </w:p>
    <w:p w:rsidR="00000000" w:rsidRDefault="00B61FDA">
      <w:pPr>
        <w:pStyle w:val="ConsPlusNonformat"/>
        <w:jc w:val="both"/>
      </w:pPr>
      <w:r>
        <w:t xml:space="preserve">                                 полное наименование юридического лица,</w:t>
      </w:r>
    </w:p>
    <w:p w:rsidR="00000000" w:rsidRDefault="00B61FDA">
      <w:pPr>
        <w:pStyle w:val="ConsPlusNonformat"/>
        <w:jc w:val="both"/>
      </w:pPr>
      <w:r>
        <w:t xml:space="preserve">                                 ИНН, ОГРН, юридический адрес - для</w:t>
      </w:r>
    </w:p>
    <w:p w:rsidR="00000000" w:rsidRDefault="00B61FDA">
      <w:pPr>
        <w:pStyle w:val="ConsPlusNonformat"/>
        <w:jc w:val="both"/>
      </w:pPr>
      <w:r>
        <w:t xml:space="preserve">                                 юридического лица)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                           </w:t>
      </w:r>
      <w:r>
        <w:t xml:space="preserve">  Контактные данные:</w:t>
      </w:r>
    </w:p>
    <w:p w:rsidR="00000000" w:rsidRDefault="00B61FDA">
      <w:pPr>
        <w:pStyle w:val="ConsPlusNonformat"/>
        <w:jc w:val="both"/>
      </w:pPr>
      <w:r>
        <w:t xml:space="preserve">                                 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                             (почтовый индекс и адрес - для</w:t>
      </w:r>
    </w:p>
    <w:p w:rsidR="00000000" w:rsidRDefault="00B61FDA">
      <w:pPr>
        <w:pStyle w:val="ConsPlusNonformat"/>
        <w:jc w:val="both"/>
      </w:pPr>
      <w:r>
        <w:t xml:space="preserve">                                 физического лица, в том числе</w:t>
      </w:r>
    </w:p>
    <w:p w:rsidR="00000000" w:rsidRDefault="00B61FDA">
      <w:pPr>
        <w:pStyle w:val="ConsPlusNonformat"/>
        <w:jc w:val="both"/>
      </w:pPr>
      <w:r>
        <w:t xml:space="preserve">                                </w:t>
      </w:r>
      <w:r>
        <w:t xml:space="preserve"> зарегистрированного в качестве</w:t>
      </w:r>
    </w:p>
    <w:p w:rsidR="00000000" w:rsidRDefault="00B61FDA">
      <w:pPr>
        <w:pStyle w:val="ConsPlusNonformat"/>
        <w:jc w:val="both"/>
      </w:pPr>
      <w:r>
        <w:t xml:space="preserve">                                 индивидуального предпринимателя,</w:t>
      </w:r>
    </w:p>
    <w:p w:rsidR="00000000" w:rsidRDefault="00B61FDA">
      <w:pPr>
        <w:pStyle w:val="ConsPlusNonformat"/>
        <w:jc w:val="both"/>
      </w:pPr>
      <w:r>
        <w:t xml:space="preserve">                                 телефон, адрес электронной почты)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                              Решение</w:t>
      </w:r>
    </w:p>
    <w:p w:rsidR="00000000" w:rsidRDefault="00B61FDA">
      <w:pPr>
        <w:pStyle w:val="ConsPlusNonformat"/>
        <w:jc w:val="both"/>
      </w:pPr>
      <w:r>
        <w:t xml:space="preserve">                     от ________________ N _____</w:t>
      </w:r>
      <w:r>
        <w:t>_____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По   результатам   рассмотрения   заявления  на  выдачу  разрешения  на</w:t>
      </w:r>
    </w:p>
    <w:p w:rsidR="00000000" w:rsidRDefault="00B61FDA">
      <w:pPr>
        <w:pStyle w:val="ConsPlusNonformat"/>
        <w:jc w:val="both"/>
      </w:pPr>
      <w:r>
        <w:t>осуществление    земляных   работ,   зарегистрированного   в   департаменте</w:t>
      </w:r>
    </w:p>
    <w:p w:rsidR="00000000" w:rsidRDefault="00B61FDA">
      <w:pPr>
        <w:pStyle w:val="ConsPlusNonformat"/>
        <w:jc w:val="both"/>
      </w:pPr>
      <w:r>
        <w:t>жилищно-коммунального  хозяйства  администрации  города  Нижневартовска  от</w:t>
      </w:r>
    </w:p>
    <w:p w:rsidR="00000000" w:rsidRDefault="00B61FDA">
      <w:pPr>
        <w:pStyle w:val="ConsPlusNonformat"/>
        <w:jc w:val="both"/>
      </w:pPr>
      <w:r>
        <w:t xml:space="preserve">"___"   ____________ </w:t>
      </w:r>
      <w:r>
        <w:t xml:space="preserve">  20___   г.   N   __________,   сообщаю  об  отказе в</w:t>
      </w:r>
    </w:p>
    <w:p w:rsidR="00000000" w:rsidRDefault="00B61FD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       (указывается основание для отказа в приеме документов</w:t>
      </w:r>
    </w:p>
    <w:p w:rsidR="00000000" w:rsidRDefault="00B61FDA">
      <w:pPr>
        <w:pStyle w:val="ConsPlusNonformat"/>
        <w:jc w:val="both"/>
      </w:pPr>
      <w:r>
        <w:lastRenderedPageBreak/>
        <w:t xml:space="preserve">        в соответствии с </w:t>
      </w:r>
      <w:hyperlink w:anchor="Par234" w:tooltip="2.24. Основания для отказа в приеме документов, необходимых для предоставления Муниципальной услуги:" w:history="1">
        <w:r>
          <w:rPr>
            <w:color w:val="0000FF"/>
          </w:rPr>
          <w:t>пунктом 2.24</w:t>
        </w:r>
      </w:hyperlink>
      <w:r>
        <w:t xml:space="preserve"> административного регламента</w:t>
      </w:r>
    </w:p>
    <w:p w:rsidR="00000000" w:rsidRDefault="00B61FDA">
      <w:pPr>
        <w:pStyle w:val="ConsPlusNonformat"/>
        <w:jc w:val="both"/>
      </w:pPr>
      <w:r>
        <w:t xml:space="preserve">        и краткое описание фактического обстоятельства/ указывается</w:t>
      </w:r>
    </w:p>
    <w:p w:rsidR="00000000" w:rsidRDefault="00B61FDA">
      <w:pPr>
        <w:pStyle w:val="ConsPlusNonformat"/>
        <w:jc w:val="both"/>
      </w:pPr>
      <w:r>
        <w:t xml:space="preserve">        основание для отказа в предоста</w:t>
      </w:r>
      <w:r>
        <w:t>влении муниципальной услуги</w:t>
      </w:r>
    </w:p>
    <w:p w:rsidR="00000000" w:rsidRDefault="00B61FDA">
      <w:pPr>
        <w:pStyle w:val="ConsPlusNonformat"/>
        <w:jc w:val="both"/>
      </w:pPr>
      <w:r>
        <w:t xml:space="preserve">        в соответствии с </w:t>
      </w:r>
      <w:hyperlink w:anchor="Par251" w:tooltip="2.28. Основания для отказа в предоставлении Муниципальной услуги:" w:history="1">
        <w:r>
          <w:rPr>
            <w:color w:val="0000FF"/>
          </w:rPr>
          <w:t>пунктом 2.28</w:t>
        </w:r>
      </w:hyperlink>
      <w:r>
        <w:t xml:space="preserve"> административного регламента</w:t>
      </w:r>
    </w:p>
    <w:p w:rsidR="00000000" w:rsidRDefault="00B61FDA">
      <w:pPr>
        <w:pStyle w:val="ConsPlusNonformat"/>
        <w:jc w:val="both"/>
      </w:pPr>
      <w:r>
        <w:t xml:space="preserve">              и краткое описание фактического обстоятельства)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</w:t>
      </w:r>
      <w:r>
        <w:t>Вы  вправе  повторно  обратиться  в  департамент  жилищно-коммунального</w:t>
      </w:r>
    </w:p>
    <w:p w:rsidR="00000000" w:rsidRDefault="00B61FDA">
      <w:pPr>
        <w:pStyle w:val="ConsPlusNonformat"/>
        <w:jc w:val="both"/>
      </w:pPr>
      <w:r>
        <w:t>хозяйства администрации города Нижневартовска с заявлением о предоставлении</w:t>
      </w:r>
    </w:p>
    <w:p w:rsidR="00000000" w:rsidRDefault="00B61FDA">
      <w:pPr>
        <w:pStyle w:val="ConsPlusNonformat"/>
        <w:jc w:val="both"/>
      </w:pPr>
      <w:r>
        <w:t>муниципальной услуги после устранения указанных нарушений.</w:t>
      </w:r>
    </w:p>
    <w:p w:rsidR="00000000" w:rsidRDefault="00B61FDA">
      <w:pPr>
        <w:pStyle w:val="ConsPlusNonformat"/>
        <w:jc w:val="both"/>
      </w:pPr>
      <w:r>
        <w:t xml:space="preserve">    Данный   отказ   может   быть  обжалован  в  </w:t>
      </w:r>
      <w:r>
        <w:t>досудебном  порядке  путем</w:t>
      </w:r>
    </w:p>
    <w:p w:rsidR="00000000" w:rsidRDefault="00B61FDA">
      <w:pPr>
        <w:pStyle w:val="ConsPlusNonformat"/>
        <w:jc w:val="both"/>
      </w:pPr>
      <w:r>
        <w:t>направления жалобы в уполномоченный орган, а также в судебном порядке.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Специалист оперативного</w:t>
      </w:r>
    </w:p>
    <w:p w:rsidR="00000000" w:rsidRDefault="00B61FDA">
      <w:pPr>
        <w:pStyle w:val="ConsPlusNonformat"/>
        <w:jc w:val="both"/>
      </w:pPr>
      <w:r>
        <w:t>отдела департамента</w:t>
      </w:r>
    </w:p>
    <w:p w:rsidR="00000000" w:rsidRDefault="00B61FDA">
      <w:pPr>
        <w:pStyle w:val="ConsPlusNonformat"/>
        <w:jc w:val="both"/>
      </w:pPr>
      <w:r>
        <w:t>жилищно-коммунального</w:t>
      </w:r>
    </w:p>
    <w:p w:rsidR="00000000" w:rsidRDefault="00B61FDA">
      <w:pPr>
        <w:pStyle w:val="ConsPlusNonformat"/>
        <w:jc w:val="both"/>
      </w:pPr>
      <w:r>
        <w:t>хозяйства администрации</w:t>
      </w:r>
    </w:p>
    <w:p w:rsidR="00000000" w:rsidRDefault="00B61FDA">
      <w:pPr>
        <w:pStyle w:val="ConsPlusNonformat"/>
        <w:jc w:val="both"/>
      </w:pPr>
      <w:r>
        <w:t>города                  _____________________ ____________________</w:t>
      </w:r>
      <w:r>
        <w:t>_________</w:t>
      </w:r>
    </w:p>
    <w:p w:rsidR="00000000" w:rsidRDefault="00B61FDA">
      <w:pPr>
        <w:pStyle w:val="ConsPlusNonformat"/>
        <w:jc w:val="both"/>
      </w:pPr>
      <w:r>
        <w:t>М.П.                          (подпись)          (фамилия, имя, отчество)</w:t>
      </w: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jc w:val="right"/>
        <w:outlineLvl w:val="1"/>
      </w:pPr>
      <w:r>
        <w:t>Приложение 6</w:t>
      </w:r>
    </w:p>
    <w:p w:rsidR="00000000" w:rsidRDefault="00B61FDA">
      <w:pPr>
        <w:pStyle w:val="ConsPlusNormal"/>
        <w:jc w:val="right"/>
      </w:pPr>
      <w:r>
        <w:t>к административному регламенту предоставления муниципальной</w:t>
      </w:r>
    </w:p>
    <w:p w:rsidR="00000000" w:rsidRDefault="00B61FDA">
      <w:pPr>
        <w:pStyle w:val="ConsPlusNormal"/>
        <w:jc w:val="right"/>
      </w:pPr>
      <w:r>
        <w:t>услуги "Предоставление разрешения на осуществление земляных</w:t>
      </w:r>
    </w:p>
    <w:p w:rsidR="00000000" w:rsidRDefault="00B61FDA">
      <w:pPr>
        <w:pStyle w:val="ConsPlusNormal"/>
        <w:jc w:val="right"/>
      </w:pPr>
      <w:r>
        <w:t>работ"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nformat"/>
        <w:jc w:val="both"/>
      </w:pPr>
      <w:bookmarkStart w:id="21" w:name="Par992"/>
      <w:bookmarkEnd w:id="21"/>
      <w:r>
        <w:t xml:space="preserve">                         Форма гарантийного письма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N __________                                    "___" ____________ 20___ г.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                                         Заместителю главы города,</w:t>
      </w:r>
    </w:p>
    <w:p w:rsidR="00000000" w:rsidRDefault="00B61FDA">
      <w:pPr>
        <w:pStyle w:val="ConsPlusNonformat"/>
        <w:jc w:val="both"/>
      </w:pPr>
      <w:r>
        <w:t xml:space="preserve">                                              директору </w:t>
      </w:r>
      <w:r>
        <w:t>департамента</w:t>
      </w:r>
    </w:p>
    <w:p w:rsidR="00000000" w:rsidRDefault="00B61FDA">
      <w:pPr>
        <w:pStyle w:val="ConsPlusNonformat"/>
        <w:jc w:val="both"/>
      </w:pPr>
      <w:r>
        <w:t xml:space="preserve">                                          жилищно-коммунального хозяйства</w:t>
      </w:r>
    </w:p>
    <w:p w:rsidR="00000000" w:rsidRDefault="00B61FDA">
      <w:pPr>
        <w:pStyle w:val="ConsPlusNonformat"/>
        <w:jc w:val="both"/>
      </w:pPr>
      <w:r>
        <w:t xml:space="preserve">                                        администрации города Нижневартовска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    (наимено</w:t>
      </w:r>
      <w:r>
        <w:t>вание организации, индивидуального предпринимателя)</w:t>
      </w:r>
    </w:p>
    <w:p w:rsidR="00000000" w:rsidRDefault="00B61FDA">
      <w:pPr>
        <w:pStyle w:val="ConsPlusNonformat"/>
        <w:jc w:val="both"/>
      </w:pPr>
      <w:r>
        <w:t>гарантирует  восстановление  благоустройства  (дорожные  покрытия,  зеленые</w:t>
      </w:r>
    </w:p>
    <w:p w:rsidR="00000000" w:rsidRDefault="00B61FDA">
      <w:pPr>
        <w:pStyle w:val="ConsPlusNonformat"/>
        <w:jc w:val="both"/>
      </w:pPr>
      <w:r>
        <w:t>насаждения   и   т.д.)   после   выполнения   земляных   работ  по  адресу:</w:t>
      </w:r>
    </w:p>
    <w:p w:rsidR="00000000" w:rsidRDefault="00B61FDA">
      <w:pPr>
        <w:pStyle w:val="ConsPlusNonformat"/>
        <w:jc w:val="both"/>
      </w:pPr>
      <w:r>
        <w:t>____________________________________________________</w:t>
      </w:r>
      <w:r>
        <w:t>_______________________</w:t>
      </w:r>
    </w:p>
    <w:p w:rsidR="00000000" w:rsidRDefault="00B61FDA">
      <w:pPr>
        <w:pStyle w:val="ConsPlusNonformat"/>
        <w:jc w:val="both"/>
      </w:pPr>
      <w:r>
        <w:t xml:space="preserve">    до окончания действия разрешения на осуществление земляных работ.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___________________ ______________ 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(должность)        (подпись)           (фамилия, имя, отчество)</w:t>
      </w: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jc w:val="right"/>
        <w:outlineLvl w:val="1"/>
      </w:pPr>
      <w:r>
        <w:t>Приложение 7</w:t>
      </w:r>
    </w:p>
    <w:p w:rsidR="00000000" w:rsidRDefault="00B61FDA">
      <w:pPr>
        <w:pStyle w:val="ConsPlusNormal"/>
        <w:jc w:val="right"/>
      </w:pPr>
      <w:r>
        <w:t>к административному регламенту предоставления муниципальной</w:t>
      </w:r>
    </w:p>
    <w:p w:rsidR="00000000" w:rsidRDefault="00B61FDA">
      <w:pPr>
        <w:pStyle w:val="ConsPlusNormal"/>
        <w:jc w:val="right"/>
      </w:pPr>
      <w:r>
        <w:lastRenderedPageBreak/>
        <w:t>услуги "Предоставление разрешения на осуществление земляных</w:t>
      </w:r>
    </w:p>
    <w:p w:rsidR="00000000" w:rsidRDefault="00B61FDA">
      <w:pPr>
        <w:pStyle w:val="ConsPlusNormal"/>
        <w:jc w:val="right"/>
      </w:pPr>
      <w:r>
        <w:t>работ"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rmal"/>
        <w:jc w:val="center"/>
      </w:pPr>
      <w:bookmarkStart w:id="22" w:name="Par1020"/>
      <w:bookmarkEnd w:id="22"/>
      <w:r>
        <w:t>ФОРМА</w:t>
      </w:r>
    </w:p>
    <w:p w:rsidR="00000000" w:rsidRDefault="00B61FDA">
      <w:pPr>
        <w:pStyle w:val="ConsPlusNormal"/>
        <w:jc w:val="center"/>
      </w:pPr>
      <w:r>
        <w:t>ПРИКАЗА О НАЗНАЧЕНИИ ЛИЦ, ОТВЕТСТВЕННЫХ ЗА ОСУЩЕСТВЛЕНИЕ</w:t>
      </w:r>
    </w:p>
    <w:p w:rsidR="00000000" w:rsidRDefault="00B61FDA">
      <w:pPr>
        <w:pStyle w:val="ConsPlusNormal"/>
        <w:jc w:val="center"/>
      </w:pPr>
      <w:r>
        <w:t>ЗЕМЛЯНЫХ РАБОТ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nformat"/>
        <w:jc w:val="both"/>
      </w:pPr>
      <w:r>
        <w:t xml:space="preserve">             Приказ от "___" _____</w:t>
      </w:r>
      <w:r>
        <w:t>______ 20___ г. N __________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ПРИКАЗЫВАЮ: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1.  Назначить  ответственным за осуществление земляных работ по адресу:</w:t>
      </w:r>
    </w:p>
    <w:p w:rsidR="00000000" w:rsidRDefault="00B61FD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61FDA">
      <w:pPr>
        <w:pStyle w:val="ConsPlusNonformat"/>
        <w:jc w:val="both"/>
      </w:pPr>
      <w:r>
        <w:t>_____________________________________________________________</w:t>
      </w:r>
      <w:r>
        <w:t>______________</w:t>
      </w:r>
    </w:p>
    <w:p w:rsidR="00000000" w:rsidRDefault="00B61FDA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000000" w:rsidRDefault="00B61FDA">
      <w:pPr>
        <w:pStyle w:val="ConsPlusNonformat"/>
        <w:jc w:val="both"/>
      </w:pPr>
      <w:r>
        <w:t xml:space="preserve">    2. ____________________________________________________________________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000000" w:rsidRDefault="00B61FDA">
      <w:pPr>
        <w:pStyle w:val="ConsPlusNonformat"/>
        <w:jc w:val="both"/>
      </w:pPr>
      <w:r>
        <w:t xml:space="preserve">ознакомиться  с  административным  </w:t>
      </w:r>
      <w:hyperlink w:anchor="Par31" w:tooltip="АДМИНИСТРАТИВНЫЙ РЕГЛАМЕНТ" w:history="1">
        <w:r>
          <w:rPr>
            <w:color w:val="0000FF"/>
          </w:rPr>
          <w:t>регламентом</w:t>
        </w:r>
      </w:hyperlink>
      <w:r>
        <w:t xml:space="preserve"> предоставления муниципальной</w:t>
      </w:r>
    </w:p>
    <w:p w:rsidR="00000000" w:rsidRDefault="00B61FDA">
      <w:pPr>
        <w:pStyle w:val="ConsPlusNonformat"/>
        <w:jc w:val="both"/>
      </w:pPr>
      <w:r>
        <w:t>услуги   "Предоставление   разрешения  на  осуществление  земляных  работ",</w:t>
      </w:r>
    </w:p>
    <w:p w:rsidR="00000000" w:rsidRDefault="00B61FDA">
      <w:pPr>
        <w:pStyle w:val="ConsPlusNonformat"/>
        <w:jc w:val="both"/>
      </w:pPr>
      <w:r>
        <w:t>утвержденным   постановлением   администрации   города   Нижневартовска  от</w:t>
      </w:r>
    </w:p>
    <w:p w:rsidR="00000000" w:rsidRDefault="00B61FDA">
      <w:pPr>
        <w:pStyle w:val="ConsPlusNonformat"/>
        <w:jc w:val="both"/>
      </w:pPr>
      <w:r>
        <w:t>____________ N _________, р</w:t>
      </w:r>
      <w:r>
        <w:t>аботы осуществлять в соответствии с требованиями</w:t>
      </w:r>
    </w:p>
    <w:p w:rsidR="00000000" w:rsidRDefault="00B61FDA">
      <w:pPr>
        <w:pStyle w:val="ConsPlusNonformat"/>
        <w:jc w:val="both"/>
      </w:pPr>
      <w:r>
        <w:t>Техники безопасности в строительстве и Правилами по охране труда.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3. Контроль за выполнением приказа оставляю за собой.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__________________ _______________ 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(должность)       (подпись)           (фамилия, имя, отчество)</w:t>
      </w: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jc w:val="right"/>
        <w:outlineLvl w:val="1"/>
      </w:pPr>
      <w:r>
        <w:t>Приложение 8</w:t>
      </w:r>
    </w:p>
    <w:p w:rsidR="00000000" w:rsidRDefault="00B61FDA">
      <w:pPr>
        <w:pStyle w:val="ConsPlusNormal"/>
        <w:jc w:val="right"/>
      </w:pPr>
      <w:r>
        <w:t>к административному регламенту предоставления муниципальной</w:t>
      </w:r>
    </w:p>
    <w:p w:rsidR="00000000" w:rsidRDefault="00B61FDA">
      <w:pPr>
        <w:pStyle w:val="ConsPlusNormal"/>
        <w:jc w:val="right"/>
      </w:pPr>
      <w:r>
        <w:t>услуги "Предоставление разрешения на осуществление земляных</w:t>
      </w:r>
    </w:p>
    <w:p w:rsidR="00000000" w:rsidRDefault="00B61FDA">
      <w:pPr>
        <w:pStyle w:val="ConsPlusNormal"/>
        <w:jc w:val="right"/>
      </w:pPr>
      <w:r>
        <w:t>работ"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nformat"/>
        <w:jc w:val="both"/>
      </w:pPr>
      <w:bookmarkStart w:id="23" w:name="Par1054"/>
      <w:bookmarkEnd w:id="23"/>
      <w:r>
        <w:t xml:space="preserve">                             </w:t>
      </w:r>
      <w:r>
        <w:t xml:space="preserve">       АКТ</w:t>
      </w:r>
    </w:p>
    <w:p w:rsidR="00000000" w:rsidRDefault="00B61FDA">
      <w:pPr>
        <w:pStyle w:val="ConsPlusNonformat"/>
        <w:jc w:val="both"/>
      </w:pPr>
      <w:r>
        <w:t xml:space="preserve">                  о состоянии благоустройства территории</w:t>
      </w:r>
    </w:p>
    <w:p w:rsidR="00000000" w:rsidRDefault="00B61FDA">
      <w:pPr>
        <w:pStyle w:val="ConsPlusNonformat"/>
        <w:jc w:val="both"/>
      </w:pPr>
      <w:r>
        <w:t xml:space="preserve">                   до начала производства земляных работ</w:t>
      </w:r>
    </w:p>
    <w:p w:rsidR="00000000" w:rsidRDefault="00B61FDA">
      <w:pPr>
        <w:pStyle w:val="ConsPlusNonformat"/>
        <w:jc w:val="both"/>
      </w:pPr>
      <w:r>
        <w:t xml:space="preserve">                      от "___" ____________ 20___ г.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Мы,  нижеподписавшиеся,  составили  настоящий  акт о том, что до начала</w:t>
      </w:r>
    </w:p>
    <w:p w:rsidR="00000000" w:rsidRDefault="00B61FDA">
      <w:pPr>
        <w:pStyle w:val="ConsPlusNonformat"/>
        <w:jc w:val="both"/>
      </w:pPr>
      <w:r>
        <w:t>п</w:t>
      </w:r>
      <w:r>
        <w:t>роизводства  земляных  работ  по адресу: _________________________________</w:t>
      </w:r>
    </w:p>
    <w:p w:rsidR="00000000" w:rsidRDefault="00B61FDA">
      <w:pPr>
        <w:pStyle w:val="ConsPlusNonformat"/>
        <w:jc w:val="both"/>
      </w:pPr>
      <w:r>
        <w:t>зафиксировано следующее состояние территории:</w:t>
      </w:r>
    </w:p>
    <w:p w:rsidR="00000000" w:rsidRDefault="00B61FDA">
      <w:pPr>
        <w:pStyle w:val="ConsPlusNonformat"/>
        <w:jc w:val="both"/>
      </w:pPr>
      <w:r>
        <w:t xml:space="preserve">    1. Наличие проезжей части и тротуаров, отмосток домов, площадок и т.п.,</w:t>
      </w:r>
    </w:p>
    <w:p w:rsidR="00000000" w:rsidRDefault="00B61FDA">
      <w:pPr>
        <w:pStyle w:val="ConsPlusNonformat"/>
        <w:jc w:val="both"/>
      </w:pPr>
      <w:r>
        <w:t>имеющих асфальтовое или иное покрытие (кв. м): ____________</w:t>
      </w:r>
      <w:r>
        <w:t>________________</w:t>
      </w:r>
    </w:p>
    <w:p w:rsidR="00000000" w:rsidRDefault="00B61FDA">
      <w:pPr>
        <w:pStyle w:val="ConsPlusNonformat"/>
        <w:jc w:val="both"/>
      </w:pPr>
      <w:r>
        <w:t xml:space="preserve">    2. Наличие бордюрного камня (шт./м): __________________________________</w:t>
      </w:r>
    </w:p>
    <w:p w:rsidR="00000000" w:rsidRDefault="00B61FDA">
      <w:pPr>
        <w:pStyle w:val="ConsPlusNonformat"/>
        <w:jc w:val="both"/>
      </w:pPr>
      <w:r>
        <w:t xml:space="preserve">    3. Наличие зеленых насаждений (кусты, деревья) (шт.): _________________</w:t>
      </w:r>
    </w:p>
    <w:p w:rsidR="00000000" w:rsidRDefault="00B61FDA">
      <w:pPr>
        <w:pStyle w:val="ConsPlusNonformat"/>
        <w:jc w:val="both"/>
      </w:pPr>
      <w:r>
        <w:t xml:space="preserve">    4. Наличие газонов (кв. м): 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5.  Наличие  малых  архитектурных форм (детские площадки, клумбы и др.)</w:t>
      </w:r>
    </w:p>
    <w:p w:rsidR="00000000" w:rsidRDefault="00B61FDA">
      <w:pPr>
        <w:pStyle w:val="ConsPlusNonformat"/>
        <w:jc w:val="both"/>
      </w:pPr>
      <w:r>
        <w:t>(шт./м): __________________________________________________________________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6. Наличие металлических и других видов ограждений (шт./м): ___________</w:t>
      </w:r>
    </w:p>
    <w:p w:rsidR="00000000" w:rsidRDefault="00B61FDA">
      <w:pPr>
        <w:pStyle w:val="ConsPlusNonformat"/>
        <w:jc w:val="both"/>
      </w:pPr>
      <w:r>
        <w:t xml:space="preserve">    7. Другое: _____________</w:t>
      </w:r>
      <w:r>
        <w:t>_______________________________________________</w:t>
      </w:r>
    </w:p>
    <w:p w:rsidR="00000000" w:rsidRDefault="00B61FD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00000" w:rsidRDefault="00B61FD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Фотографии в количестве ____ шт. прилагаются.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</w:t>
      </w:r>
      <w:r>
        <w:t>Производитель работ: __________________________________________________</w:t>
      </w:r>
    </w:p>
    <w:p w:rsidR="00000000" w:rsidRDefault="00B61FDA">
      <w:pPr>
        <w:pStyle w:val="ConsPlusNonformat"/>
        <w:jc w:val="both"/>
      </w:pPr>
      <w:r>
        <w:t>_____________________________________________________________ /___________/</w:t>
      </w:r>
    </w:p>
    <w:p w:rsidR="00000000" w:rsidRDefault="00B61FDA">
      <w:pPr>
        <w:pStyle w:val="ConsPlusNonformat"/>
        <w:jc w:val="both"/>
      </w:pPr>
      <w:r>
        <w:t xml:space="preserve"> (наименование организации, должность, фамилия, имя, отчество (последнее -</w:t>
      </w:r>
    </w:p>
    <w:p w:rsidR="00000000" w:rsidRDefault="00B61FDA">
      <w:pPr>
        <w:pStyle w:val="ConsPlusNonformat"/>
        <w:jc w:val="both"/>
      </w:pPr>
      <w:r>
        <w:t xml:space="preserve">                          при нал</w:t>
      </w:r>
      <w:r>
        <w:t>ичии), подпись)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Правообладатель земельного участка:</w:t>
      </w:r>
    </w:p>
    <w:p w:rsidR="00000000" w:rsidRDefault="00B61FDA">
      <w:pPr>
        <w:pStyle w:val="ConsPlusNonformat"/>
        <w:jc w:val="both"/>
      </w:pPr>
      <w:r>
        <w:t>1. __________________________________________________________ /___________/</w:t>
      </w:r>
    </w:p>
    <w:p w:rsidR="00000000" w:rsidRDefault="00B61FDA">
      <w:pPr>
        <w:pStyle w:val="ConsPlusNonformat"/>
        <w:jc w:val="both"/>
      </w:pPr>
      <w:r>
        <w:t xml:space="preserve"> (наименование организации, должность, фамилия, имя, отчество (последнее -</w:t>
      </w:r>
    </w:p>
    <w:p w:rsidR="00000000" w:rsidRDefault="00B61FDA">
      <w:pPr>
        <w:pStyle w:val="ConsPlusNonformat"/>
        <w:jc w:val="both"/>
      </w:pPr>
      <w:r>
        <w:t xml:space="preserve">                          при наличии), подпись)</w:t>
      </w:r>
    </w:p>
    <w:p w:rsidR="00000000" w:rsidRDefault="00B61FDA">
      <w:pPr>
        <w:pStyle w:val="ConsPlusNonformat"/>
        <w:jc w:val="both"/>
      </w:pPr>
      <w:r>
        <w:t>2. _________________________________________________________ /____________/</w:t>
      </w:r>
    </w:p>
    <w:p w:rsidR="00000000" w:rsidRDefault="00B61FDA">
      <w:pPr>
        <w:pStyle w:val="ConsPlusNonformat"/>
        <w:jc w:val="both"/>
      </w:pPr>
      <w:r>
        <w:t xml:space="preserve"> (наименование организации, должность, фамилия, имя, отчество (последнее -</w:t>
      </w:r>
    </w:p>
    <w:p w:rsidR="00000000" w:rsidRDefault="00B61FDA">
      <w:pPr>
        <w:pStyle w:val="ConsPlusNonformat"/>
        <w:jc w:val="both"/>
      </w:pPr>
      <w:r>
        <w:t xml:space="preserve">                          при наличии), подпись)</w:t>
      </w:r>
    </w:p>
    <w:p w:rsidR="00000000" w:rsidRDefault="00B61FDA">
      <w:pPr>
        <w:pStyle w:val="ConsPlusNonformat"/>
        <w:jc w:val="both"/>
      </w:pPr>
      <w:r>
        <w:t>3. ____________________________________________________</w:t>
      </w:r>
      <w:r>
        <w:t>_____ /____________/</w:t>
      </w:r>
    </w:p>
    <w:p w:rsidR="00000000" w:rsidRDefault="00B61FDA">
      <w:pPr>
        <w:pStyle w:val="ConsPlusNonformat"/>
        <w:jc w:val="both"/>
      </w:pPr>
      <w:r>
        <w:t xml:space="preserve"> (наименование организации, должность, фамилия, имя, отчество (последнее -</w:t>
      </w:r>
    </w:p>
    <w:p w:rsidR="00000000" w:rsidRDefault="00B61FDA">
      <w:pPr>
        <w:pStyle w:val="ConsPlusNonformat"/>
        <w:jc w:val="both"/>
      </w:pPr>
      <w:r>
        <w:t xml:space="preserve">                          при наличии), подпись)</w:t>
      </w: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jc w:val="right"/>
        <w:outlineLvl w:val="1"/>
      </w:pPr>
      <w:r>
        <w:t>Приложение 9</w:t>
      </w:r>
    </w:p>
    <w:p w:rsidR="00000000" w:rsidRDefault="00B61FDA">
      <w:pPr>
        <w:pStyle w:val="ConsPlusNormal"/>
        <w:jc w:val="right"/>
      </w:pPr>
      <w:r>
        <w:t>к административному регламенту предоставления муниципальной</w:t>
      </w:r>
    </w:p>
    <w:p w:rsidR="00000000" w:rsidRDefault="00B61FDA">
      <w:pPr>
        <w:pStyle w:val="ConsPlusNormal"/>
        <w:jc w:val="right"/>
      </w:pPr>
      <w:r>
        <w:t>услуги "Предоставление разрешения на осуществление земляных</w:t>
      </w:r>
    </w:p>
    <w:p w:rsidR="00000000" w:rsidRDefault="00B61FDA">
      <w:pPr>
        <w:pStyle w:val="ConsPlusNormal"/>
        <w:jc w:val="right"/>
      </w:pPr>
      <w:r>
        <w:t>работ"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nformat"/>
        <w:jc w:val="both"/>
      </w:pPr>
      <w:bookmarkStart w:id="24" w:name="Par1101"/>
      <w:bookmarkEnd w:id="24"/>
      <w:r>
        <w:t xml:space="preserve">                    График производства земляных работ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Функциональное назначение объекта: ____________________________________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Адрес объекта: ______________________</w:t>
      </w:r>
      <w:r>
        <w:t>__________________________________</w:t>
      </w:r>
    </w:p>
    <w:p w:rsidR="00000000" w:rsidRDefault="00B61FDA">
      <w:pPr>
        <w:pStyle w:val="ConsPlusNonformat"/>
        <w:jc w:val="both"/>
      </w:pPr>
      <w:r>
        <w:t xml:space="preserve">                     (адрес проведения земляных работ, кадастровый номер</w:t>
      </w:r>
    </w:p>
    <w:p w:rsidR="00000000" w:rsidRDefault="00B61FDA">
      <w:pPr>
        <w:pStyle w:val="ConsPlusNonformat"/>
        <w:jc w:val="both"/>
      </w:pPr>
      <w:r>
        <w:t xml:space="preserve">                                     земельного участка)</w:t>
      </w:r>
    </w:p>
    <w:p w:rsidR="00000000" w:rsidRDefault="00B61FD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410"/>
        <w:gridCol w:w="2551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N</w:t>
            </w:r>
          </w:p>
          <w:p w:rsidR="00000000" w:rsidRDefault="00B61FD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Дата начала работ</w:t>
            </w:r>
          </w:p>
          <w:p w:rsidR="00000000" w:rsidRDefault="00B61FDA">
            <w:pPr>
              <w:pStyle w:val="ConsPlusNormal"/>
              <w:jc w:val="center"/>
            </w:pPr>
            <w:r>
              <w:t>(день/месяц/год)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Дата окончания работ</w:t>
            </w:r>
          </w:p>
          <w:p w:rsidR="00000000" w:rsidRDefault="00B61FDA">
            <w:pPr>
              <w:pStyle w:val="ConsPlusNormal"/>
              <w:jc w:val="center"/>
            </w:pPr>
            <w:r>
              <w:t>(день/мес</w:t>
            </w:r>
            <w:r>
              <w:t>яц/год)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</w:p>
        </w:tc>
      </w:tr>
    </w:tbl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nformat"/>
        <w:jc w:val="both"/>
      </w:pPr>
      <w:r>
        <w:t>Исполнитель работ: 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                      (должность, подпись, расшифровка подписи)</w:t>
      </w:r>
    </w:p>
    <w:p w:rsidR="00000000" w:rsidRDefault="00B61FD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3"/>
        <w:gridCol w:w="2268"/>
        <w:gridCol w:w="3685"/>
      </w:tblGrid>
      <w:tr w:rsidR="00000000">
        <w:tc>
          <w:tcPr>
            <w:tcW w:w="3083" w:type="dxa"/>
          </w:tcPr>
          <w:p w:rsidR="00000000" w:rsidRDefault="00B61FDA">
            <w:pPr>
              <w:pStyle w:val="ConsPlusNormal"/>
            </w:pPr>
            <w:r>
              <w:lastRenderedPageBreak/>
              <w:t>М.П.</w:t>
            </w:r>
          </w:p>
          <w:p w:rsidR="00000000" w:rsidRDefault="00B61FDA">
            <w:pPr>
              <w:pStyle w:val="ConsPlusNormal"/>
            </w:pPr>
            <w:r>
              <w:t>(при наличии)</w:t>
            </w:r>
          </w:p>
        </w:tc>
        <w:tc>
          <w:tcPr>
            <w:tcW w:w="2268" w:type="dxa"/>
          </w:tcPr>
          <w:p w:rsidR="00000000" w:rsidRDefault="00B61FDA">
            <w:pPr>
              <w:pStyle w:val="ConsPlusNormal"/>
            </w:pPr>
          </w:p>
        </w:tc>
        <w:tc>
          <w:tcPr>
            <w:tcW w:w="3685" w:type="dxa"/>
          </w:tcPr>
          <w:p w:rsidR="00000000" w:rsidRDefault="00B61FDA">
            <w:pPr>
              <w:pStyle w:val="ConsPlusNormal"/>
            </w:pPr>
            <w:r>
              <w:t>"___" ____________ 20___ г.</w:t>
            </w:r>
          </w:p>
        </w:tc>
      </w:tr>
    </w:tbl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nformat"/>
        <w:jc w:val="both"/>
      </w:pPr>
      <w:r>
        <w:t>Заявитель: 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                 (должность, подпись, расшифровка подписи)</w:t>
      </w:r>
    </w:p>
    <w:p w:rsidR="00000000" w:rsidRDefault="00B61FD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1"/>
        <w:gridCol w:w="2268"/>
        <w:gridCol w:w="3685"/>
      </w:tblGrid>
      <w:tr w:rsidR="00000000">
        <w:tc>
          <w:tcPr>
            <w:tcW w:w="3091" w:type="dxa"/>
          </w:tcPr>
          <w:p w:rsidR="00000000" w:rsidRDefault="00B61FDA">
            <w:pPr>
              <w:pStyle w:val="ConsPlusNormal"/>
            </w:pPr>
            <w:r>
              <w:t>М.П.</w:t>
            </w:r>
          </w:p>
          <w:p w:rsidR="00000000" w:rsidRDefault="00B61FDA">
            <w:pPr>
              <w:pStyle w:val="ConsPlusNormal"/>
            </w:pPr>
            <w:r>
              <w:t>(при наличии)</w:t>
            </w:r>
          </w:p>
        </w:tc>
        <w:tc>
          <w:tcPr>
            <w:tcW w:w="2268" w:type="dxa"/>
          </w:tcPr>
          <w:p w:rsidR="00000000" w:rsidRDefault="00B61FDA">
            <w:pPr>
              <w:pStyle w:val="ConsPlusNormal"/>
            </w:pPr>
          </w:p>
        </w:tc>
        <w:tc>
          <w:tcPr>
            <w:tcW w:w="3685" w:type="dxa"/>
          </w:tcPr>
          <w:p w:rsidR="00000000" w:rsidRDefault="00B61FDA">
            <w:pPr>
              <w:pStyle w:val="ConsPlusNormal"/>
            </w:pPr>
            <w:r>
              <w:t>"___" ____________ 20___ г.</w:t>
            </w:r>
          </w:p>
        </w:tc>
      </w:tr>
    </w:tbl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jc w:val="right"/>
        <w:outlineLvl w:val="1"/>
      </w:pPr>
      <w:r>
        <w:t>Приложение 10</w:t>
      </w:r>
    </w:p>
    <w:p w:rsidR="00000000" w:rsidRDefault="00B61FDA">
      <w:pPr>
        <w:pStyle w:val="ConsPlusNormal"/>
        <w:jc w:val="right"/>
      </w:pPr>
      <w:r>
        <w:t>к административному регламенту предоставления муниципальной</w:t>
      </w:r>
    </w:p>
    <w:p w:rsidR="00000000" w:rsidRDefault="00B61FDA">
      <w:pPr>
        <w:pStyle w:val="ConsPlusNormal"/>
        <w:jc w:val="right"/>
      </w:pPr>
      <w:r>
        <w:t>услуги "Предоставление разрешения на осуществление земляных</w:t>
      </w:r>
    </w:p>
    <w:p w:rsidR="00000000" w:rsidRDefault="00B61FDA">
      <w:pPr>
        <w:pStyle w:val="ConsPlusNormal"/>
        <w:jc w:val="right"/>
      </w:pPr>
      <w:r>
        <w:t>работ"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Nonformat"/>
        <w:jc w:val="both"/>
      </w:pPr>
      <w:bookmarkStart w:id="25" w:name="Par1158"/>
      <w:bookmarkEnd w:id="25"/>
      <w:r>
        <w:t xml:space="preserve">                                    АКТ</w:t>
      </w:r>
    </w:p>
    <w:p w:rsidR="00000000" w:rsidRDefault="00B61FDA">
      <w:pPr>
        <w:pStyle w:val="ConsPlusNonformat"/>
        <w:jc w:val="both"/>
      </w:pPr>
      <w:r>
        <w:t xml:space="preserve">         о завершении земляных работ и выполненном благоустройстве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______</w:t>
      </w:r>
      <w:r>
        <w:t>_____________________________________________________________________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(наименование организации, фамилия, имя, отчество производителя работ)</w:t>
      </w:r>
    </w:p>
    <w:p w:rsidR="00000000" w:rsidRDefault="00B61FDA">
      <w:pPr>
        <w:pStyle w:val="ConsPlusNonformat"/>
        <w:jc w:val="both"/>
      </w:pPr>
      <w:r>
        <w:t>адрес: ____________________________________________________________________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Земляные работы производились по адр</w:t>
      </w:r>
      <w:r>
        <w:t>есу: __________________________________</w:t>
      </w:r>
    </w:p>
    <w:p w:rsidR="00000000" w:rsidRDefault="00B61FD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61FD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Разрешение на осуществление земляных работ от ____________ N __</w:t>
      </w:r>
      <w:r>
        <w:t>____________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Комиссия в составе:</w:t>
      </w:r>
    </w:p>
    <w:p w:rsidR="00000000" w:rsidRDefault="00B61FD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(представитель организации, производящей земляные работы (подрядчика),</w:t>
      </w:r>
    </w:p>
    <w:p w:rsidR="00000000" w:rsidRDefault="00B61FDA">
      <w:pPr>
        <w:pStyle w:val="ConsPlusNonformat"/>
        <w:jc w:val="both"/>
      </w:pPr>
      <w:r>
        <w:t xml:space="preserve">                    фамилия, имя, отчество, должность)</w:t>
      </w:r>
    </w:p>
    <w:p w:rsidR="00000000" w:rsidRDefault="00B61FDA">
      <w:pPr>
        <w:pStyle w:val="ConsPlusNonformat"/>
        <w:jc w:val="both"/>
      </w:pPr>
      <w:r>
        <w:t>_________________</w:t>
      </w:r>
      <w:r>
        <w:t>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(представитель организации, выполнявшей благоустройство, фамилия, имя,</w:t>
      </w:r>
    </w:p>
    <w:p w:rsidR="00000000" w:rsidRDefault="00B61FDA">
      <w:pPr>
        <w:pStyle w:val="ConsPlusNonformat"/>
        <w:jc w:val="both"/>
      </w:pPr>
      <w:r>
        <w:t xml:space="preserve">                           отчество, должность)</w:t>
      </w:r>
    </w:p>
    <w:p w:rsidR="00000000" w:rsidRDefault="00B61FD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(представитель управляющей организации или правообладателя земельного</w:t>
      </w:r>
    </w:p>
    <w:p w:rsidR="00000000" w:rsidRDefault="00B61FDA">
      <w:pPr>
        <w:pStyle w:val="ConsPlusNonformat"/>
        <w:jc w:val="both"/>
      </w:pPr>
      <w:r>
        <w:t xml:space="preserve">                участка, фамилия, имя, отчество, должность)</w:t>
      </w:r>
    </w:p>
    <w:p w:rsidR="00000000" w:rsidRDefault="00B61FDA">
      <w:pPr>
        <w:pStyle w:val="ConsPlusNonformat"/>
        <w:jc w:val="both"/>
      </w:pPr>
      <w:r>
        <w:t>произвела   освидетельствование   территории,   на  которой  осуществлялись</w:t>
      </w:r>
    </w:p>
    <w:p w:rsidR="00000000" w:rsidRDefault="00B61FDA">
      <w:pPr>
        <w:pStyle w:val="ConsPlusNonformat"/>
        <w:jc w:val="both"/>
      </w:pPr>
      <w:r>
        <w:t>земляные и благоустроительные работы в период с</w:t>
      </w:r>
      <w:r>
        <w:t xml:space="preserve"> "___" ____________ 20___ г.</w:t>
      </w:r>
    </w:p>
    <w:p w:rsidR="00000000" w:rsidRDefault="00B61FDA">
      <w:pPr>
        <w:pStyle w:val="ConsPlusNonformat"/>
        <w:jc w:val="both"/>
      </w:pPr>
      <w:r>
        <w:t>по  "___"  ____________  20___  г.,  и  составила  настоящий акт на предмет</w:t>
      </w:r>
    </w:p>
    <w:p w:rsidR="00000000" w:rsidRDefault="00B61FDA">
      <w:pPr>
        <w:pStyle w:val="ConsPlusNonformat"/>
        <w:jc w:val="both"/>
      </w:pPr>
      <w:r>
        <w:t>выполнения благоустроительных работ в полном объеме.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Представитель организации, производящей земляные работы (подрядчика)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__________________ ________</w:t>
      </w:r>
      <w:r>
        <w:t>____ 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(должность)      (подпись)            (фамилия, имя, отчество)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lastRenderedPageBreak/>
        <w:t>Представитель организации, выполнявшей благоустройство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__________________ ____________ 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(до</w:t>
      </w:r>
      <w:r>
        <w:t>лжность)      (подпись)           (фамилия, имя, отчество)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 xml:space="preserve">    Представитель  управляющей  организации  или правообладателя земельного</w:t>
      </w:r>
    </w:p>
    <w:p w:rsidR="00000000" w:rsidRDefault="00B61FDA">
      <w:pPr>
        <w:pStyle w:val="ConsPlusNonformat"/>
        <w:jc w:val="both"/>
      </w:pPr>
      <w:r>
        <w:t>участка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__________________ ____________ ___________________________________________</w:t>
      </w:r>
    </w:p>
    <w:p w:rsidR="00000000" w:rsidRDefault="00B61FDA">
      <w:pPr>
        <w:pStyle w:val="ConsPlusNonformat"/>
        <w:jc w:val="both"/>
      </w:pPr>
      <w:r>
        <w:t xml:space="preserve">    (должность)      (подпись)     </w:t>
      </w:r>
      <w:r>
        <w:t xml:space="preserve">      (фамилия, имя, отчество)</w:t>
      </w:r>
    </w:p>
    <w:p w:rsidR="00000000" w:rsidRDefault="00B61FDA">
      <w:pPr>
        <w:pStyle w:val="ConsPlusNonformat"/>
        <w:jc w:val="both"/>
      </w:pPr>
    </w:p>
    <w:p w:rsidR="00000000" w:rsidRDefault="00B61FDA">
      <w:pPr>
        <w:pStyle w:val="ConsPlusNonformat"/>
        <w:jc w:val="both"/>
      </w:pPr>
      <w:r>
        <w:t>Приложение:</w:t>
      </w:r>
    </w:p>
    <w:p w:rsidR="00000000" w:rsidRDefault="00B61FDA">
      <w:pPr>
        <w:pStyle w:val="ConsPlusNonformat"/>
        <w:jc w:val="both"/>
      </w:pPr>
      <w:r>
        <w:t>1. Материалы фотофиксации выполненных работ.</w:t>
      </w:r>
    </w:p>
    <w:p w:rsidR="00000000" w:rsidRDefault="00B61FDA">
      <w:pPr>
        <w:pStyle w:val="ConsPlusNonformat"/>
        <w:jc w:val="both"/>
      </w:pPr>
      <w:r>
        <w:t>2. Разрешение на осуществление земляных работ.</w:t>
      </w: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jc w:val="right"/>
        <w:outlineLvl w:val="1"/>
      </w:pPr>
      <w:r>
        <w:t>Приложение 11</w:t>
      </w:r>
    </w:p>
    <w:p w:rsidR="00000000" w:rsidRDefault="00B61FDA">
      <w:pPr>
        <w:pStyle w:val="ConsPlusNormal"/>
        <w:jc w:val="right"/>
      </w:pPr>
      <w:r>
        <w:t>к административному регламенту предоставления муниципальной</w:t>
      </w:r>
    </w:p>
    <w:p w:rsidR="00000000" w:rsidRDefault="00B61FDA">
      <w:pPr>
        <w:pStyle w:val="ConsPlusNormal"/>
        <w:jc w:val="right"/>
      </w:pPr>
      <w:r>
        <w:t>услуги "Предоставление разрешения на осуществление земляных</w:t>
      </w:r>
    </w:p>
    <w:p w:rsidR="00000000" w:rsidRDefault="00B61FDA">
      <w:pPr>
        <w:pStyle w:val="ConsPlusNormal"/>
        <w:jc w:val="right"/>
      </w:pPr>
      <w:r>
        <w:t>работ"</w:t>
      </w:r>
    </w:p>
    <w:p w:rsidR="00000000" w:rsidRDefault="00B61FDA">
      <w:pPr>
        <w:pStyle w:val="ConsPlusNormal"/>
        <w:jc w:val="center"/>
      </w:pPr>
    </w:p>
    <w:p w:rsidR="00000000" w:rsidRDefault="00B61FDA">
      <w:pPr>
        <w:pStyle w:val="ConsPlusTitle"/>
        <w:jc w:val="center"/>
      </w:pPr>
      <w:bookmarkStart w:id="26" w:name="Par1216"/>
      <w:bookmarkEnd w:id="26"/>
      <w:r>
        <w:t>ПЕРЕЧЕНЬ</w:t>
      </w:r>
    </w:p>
    <w:p w:rsidR="00000000" w:rsidRDefault="00B61FDA">
      <w:pPr>
        <w:pStyle w:val="ConsPlusTitle"/>
        <w:jc w:val="center"/>
      </w:pPr>
      <w:r>
        <w:t>И СОДЕРЖАНИЕ АДМИНИСТРАТИВНЫХ ДЕЙСТВИЙ, СОСТАВЛЯЮЩИХ КАЖДУЮ</w:t>
      </w:r>
    </w:p>
    <w:p w:rsidR="00000000" w:rsidRDefault="00B61FDA">
      <w:pPr>
        <w:pStyle w:val="ConsPlusTitle"/>
        <w:jc w:val="center"/>
      </w:pPr>
      <w:r>
        <w:t>АДМИНИСТРАТИВНУЮ ПРОЦЕДУРУ</w:t>
      </w:r>
    </w:p>
    <w:p w:rsidR="00000000" w:rsidRDefault="00B61FDA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89"/>
        <w:gridCol w:w="2551"/>
        <w:gridCol w:w="2134"/>
        <w:gridCol w:w="1789"/>
      </w:tblGrid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Место выполнения действий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Процедуры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Действия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  <w:jc w:val="center"/>
            </w:pPr>
            <w:r>
              <w:t>Максимальный срок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Департамент/МФЦ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прием и регистрация заявления о предоставлении муниципальной услуги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прием и регистрация заявления о предоставлении муниципальной услуги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до 1 рабочего дня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Департамент/МФЦ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обработка и предварительное рассмотрение документов, необходимых д</w:t>
            </w:r>
            <w:r>
              <w:t>ля предоставления муниципальной услуги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контроль комплектности представленных документов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до 1 рабочего дня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Департамент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 xml:space="preserve">формирование и направление межведомственных </w:t>
            </w:r>
            <w:r>
              <w:lastRenderedPageBreak/>
              <w:t>запросов в органы (организации), участвующие в предоставлении муниципальной услуги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lastRenderedPageBreak/>
              <w:t>направл</w:t>
            </w:r>
            <w:r>
              <w:t xml:space="preserve">ение межведомственных запросов/ </w:t>
            </w:r>
            <w:r>
              <w:lastRenderedPageBreak/>
              <w:t>получение ответов на межведомственные запросы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lastRenderedPageBreak/>
              <w:t>до 5 рабочих дней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Департамент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определение возможности предоставления муниципальной услуги, подготовка проекта решения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проверка соответствия документов и сведений установленны</w:t>
            </w:r>
            <w:r>
              <w:t>м критериям для принятия решения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до 5 рабочих дней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5.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Департамент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принятие решения о предоставлении (об отказе в предоставлении) муниципальной услуги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принятие решения о предоставлении муниципальной услуги/ формирование решения о предоставлении муниципальной услуги (принятие решения об отказе в предоставлении муниципальной услуги/ формирование отказа в предоставлении муниципальной услуги)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до 1 часа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6.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Д</w:t>
            </w:r>
            <w:r>
              <w:t>епартамент/МФЦ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подписание и направление (выдача) результата предоставления муниципальной услуги заявителю (представителю заявителя)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t>направление результата предоставления муниципальной услуги в личный кабинет на Едином портале/ выдача результата предоставле</w:t>
            </w:r>
            <w:r>
              <w:t xml:space="preserve">ния муниципальной услуги в виде экземпляра электронного документа, </w:t>
            </w:r>
            <w:r>
              <w:lastRenderedPageBreak/>
              <w:t>распечатанного на бумажном носителе, заверенного подписью и печатью Департамента/ МФЦ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1FDA">
            <w:pPr>
              <w:pStyle w:val="ConsPlusNormal"/>
            </w:pPr>
            <w:r>
              <w:lastRenderedPageBreak/>
              <w:t>в день принятия решения о предоставлении муниципальной услуги/ об отказе в предоставлении муниципальной</w:t>
            </w:r>
            <w:r>
              <w:t xml:space="preserve"> услуги. В день обращения в МФЦ</w:t>
            </w:r>
          </w:p>
        </w:tc>
      </w:tr>
    </w:tbl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ind w:firstLine="540"/>
        <w:jc w:val="both"/>
      </w:pPr>
    </w:p>
    <w:p w:rsidR="00000000" w:rsidRDefault="00B61F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34"/>
      <w:footerReference w:type="default" r:id="rId3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61FDA">
      <w:pPr>
        <w:spacing w:after="0" w:line="240" w:lineRule="auto"/>
      </w:pPr>
      <w:r>
        <w:separator/>
      </w:r>
    </w:p>
  </w:endnote>
  <w:endnote w:type="continuationSeparator" w:id="0">
    <w:p w:rsidR="00000000" w:rsidRDefault="00B6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61FD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61FD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61FD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61FD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61FD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61FDA">
      <w:pPr>
        <w:spacing w:after="0" w:line="240" w:lineRule="auto"/>
      </w:pPr>
      <w:r>
        <w:separator/>
      </w:r>
    </w:p>
  </w:footnote>
  <w:footnote w:type="continuationSeparator" w:id="0">
    <w:p w:rsidR="00000000" w:rsidRDefault="00B61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61FD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города Нижневартовска от 20.09.2023 </w:t>
          </w:r>
          <w:r>
            <w:rPr>
              <w:rFonts w:ascii="Tahoma" w:hAnsi="Tahoma" w:cs="Tahoma"/>
              <w:sz w:val="16"/>
              <w:szCs w:val="16"/>
            </w:rPr>
            <w:t>N 816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регламента предо...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61FD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16.10.2023</w:t>
          </w:r>
        </w:p>
      </w:tc>
    </w:tr>
  </w:tbl>
  <w:p w:rsidR="00000000" w:rsidRDefault="00B61FD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61FD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DA"/>
    <w:rsid w:val="00B6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6C713C-2956-47EC-A1B1-5244B789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53313&amp;date=16.10.2023" TargetMode="External"/><Relationship Id="rId18" Type="http://schemas.openxmlformats.org/officeDocument/2006/relationships/hyperlink" Target="https://login.consultant.ru/link/?req=doc&amp;base=LAW&amp;n=453313&amp;date=16.10.2023&amp;dst=43&amp;field=134" TargetMode="External"/><Relationship Id="rId26" Type="http://schemas.openxmlformats.org/officeDocument/2006/relationships/hyperlink" Target="https://login.consultant.ru/link/?req=doc&amp;base=LAW&amp;n=453313&amp;date=16.10.2023&amp;dst=100352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3313&amp;date=16.10.2023&amp;dst=100352&amp;field=134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926&amp;n=254935&amp;date=16.10.2023" TargetMode="External"/><Relationship Id="rId17" Type="http://schemas.openxmlformats.org/officeDocument/2006/relationships/hyperlink" Target="https://login.consultant.ru/link/?req=doc&amp;base=LAW&amp;n=453313&amp;date=16.10.2023&amp;dst=100010&amp;field=134" TargetMode="External"/><Relationship Id="rId25" Type="http://schemas.openxmlformats.org/officeDocument/2006/relationships/hyperlink" Target="https://login.consultant.ru/link/?req=doc&amp;base=LAW&amp;n=453313&amp;date=16.10.2023" TargetMode="External"/><Relationship Id="rId33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37885&amp;date=16.10.2023" TargetMode="External"/><Relationship Id="rId20" Type="http://schemas.openxmlformats.org/officeDocument/2006/relationships/hyperlink" Target="https://login.consultant.ru/link/?req=doc&amp;base=LAW&amp;n=453313&amp;date=16.10.2023&amp;dst=100352&amp;field=134" TargetMode="External"/><Relationship Id="rId29" Type="http://schemas.openxmlformats.org/officeDocument/2006/relationships/hyperlink" Target="https://login.consultant.ru/link/?req=doc&amp;base=LAW&amp;n=453313&amp;date=16.10.2023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26&amp;n=255757&amp;date=16.10.2023" TargetMode="External"/><Relationship Id="rId24" Type="http://schemas.openxmlformats.org/officeDocument/2006/relationships/hyperlink" Target="https://login.consultant.ru/link/?req=doc&amp;base=LAW&amp;n=453313&amp;date=16.10.2023" TargetMode="External"/><Relationship Id="rId32" Type="http://schemas.openxmlformats.org/officeDocument/2006/relationships/hyperlink" Target="https://login.consultant.ru/link/?req=doc&amp;base=RLAW926&amp;n=281444&amp;date=16.10.2023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26&amp;n=255470&amp;date=16.10.2023&amp;dst=100090&amp;field=134" TargetMode="External"/><Relationship Id="rId23" Type="http://schemas.openxmlformats.org/officeDocument/2006/relationships/hyperlink" Target="https://login.consultant.ru/link/?req=doc&amp;base=LAW&amp;n=454305&amp;date=16.10.2023&amp;dst=100088&amp;field=134" TargetMode="External"/><Relationship Id="rId28" Type="http://schemas.openxmlformats.org/officeDocument/2006/relationships/hyperlink" Target="https://login.consultant.ru/link/?req=doc&amp;base=LAW&amp;n=453313&amp;date=16.10.2023&amp;dst=100383&amp;fie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08182&amp;date=16.10.2023" TargetMode="External"/><Relationship Id="rId19" Type="http://schemas.openxmlformats.org/officeDocument/2006/relationships/hyperlink" Target="https://login.consultant.ru/link/?req=doc&amp;base=LAW&amp;n=453313&amp;date=16.10.2023&amp;dst=339&amp;field=134" TargetMode="External"/><Relationship Id="rId31" Type="http://schemas.openxmlformats.org/officeDocument/2006/relationships/hyperlink" Target="https://login.consultant.ru/link/?req=doc&amp;base=RLAW926&amp;n=279682&amp;date=16.10.20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3313&amp;date=16.10.2023" TargetMode="External"/><Relationship Id="rId14" Type="http://schemas.openxmlformats.org/officeDocument/2006/relationships/hyperlink" Target="https://login.consultant.ru/link/?req=doc&amp;base=LAW&amp;n=453313&amp;date=16.10.2023&amp;dst=38&amp;field=134" TargetMode="External"/><Relationship Id="rId22" Type="http://schemas.openxmlformats.org/officeDocument/2006/relationships/hyperlink" Target="https://login.consultant.ru/link/?req=doc&amp;base=LAW&amp;n=453313&amp;date=16.10.2023&amp;dst=359&amp;field=134" TargetMode="External"/><Relationship Id="rId27" Type="http://schemas.openxmlformats.org/officeDocument/2006/relationships/hyperlink" Target="https://login.consultant.ru/link/?req=doc&amp;base=LAW&amp;n=453313&amp;date=16.10.2023&amp;dst=100382&amp;field=134" TargetMode="External"/><Relationship Id="rId30" Type="http://schemas.openxmlformats.org/officeDocument/2006/relationships/hyperlink" Target="https://login.consultant.ru/link/?req=doc&amp;base=LAW&amp;n=311791&amp;date=16.10.2023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16130</Words>
  <Characters>91946</Characters>
  <Application>Microsoft Office Word</Application>
  <DocSecurity>2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20.09.2023 N 816"Об утверждении административного регламента предоставления муниципальной услуги "Предоставление разрешения на осуществление земляных работ"</vt:lpstr>
    </vt:vector>
  </TitlesOfParts>
  <Company>КонсультантПлюс Версия 4022.00.55</Company>
  <LinksUpToDate>false</LinksUpToDate>
  <CharactersWithSpaces>107861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20.09.2023 N 816"Об утверждении административного регламента предоставления муниципальной услуги "Предоставление разрешения на осуществление земляных работ"</dc:title>
  <dc:subject/>
  <dc:creator>Передерий Максим Николаевич</dc:creator>
  <cp:keywords/>
  <dc:description/>
  <cp:lastModifiedBy>Передерий Максим Николаевич</cp:lastModifiedBy>
  <cp:revision>2</cp:revision>
  <dcterms:created xsi:type="dcterms:W3CDTF">2023-10-16T06:31:00Z</dcterms:created>
  <dcterms:modified xsi:type="dcterms:W3CDTF">2023-10-16T06:31:00Z</dcterms:modified>
</cp:coreProperties>
</file>