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2D77" w:rsidRPr="00585CFC" w:rsidRDefault="00972D77" w:rsidP="00972D77">
      <w:pPr>
        <w:jc w:val="center"/>
        <w:rPr>
          <w:bCs/>
          <w:caps/>
          <w:sz w:val="28"/>
          <w:szCs w:val="28"/>
        </w:rPr>
      </w:pPr>
    </w:p>
    <w:p w:rsidR="00F822CF" w:rsidRDefault="00F822CF" w:rsidP="00F822CF">
      <w:pPr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>
        <w:rPr>
          <w:sz w:val="28"/>
          <w:szCs w:val="28"/>
        </w:rPr>
        <w:t>19</w:t>
      </w:r>
      <w:r>
        <w:rPr>
          <w:sz w:val="28"/>
          <w:szCs w:val="28"/>
        </w:rPr>
        <w:t>.0</w:t>
      </w:r>
      <w:r>
        <w:rPr>
          <w:sz w:val="28"/>
          <w:szCs w:val="28"/>
        </w:rPr>
        <w:t>5</w:t>
      </w:r>
      <w:r>
        <w:rPr>
          <w:sz w:val="28"/>
          <w:szCs w:val="28"/>
        </w:rPr>
        <w:t>.2017 №</w:t>
      </w:r>
      <w:r>
        <w:rPr>
          <w:sz w:val="28"/>
          <w:szCs w:val="28"/>
        </w:rPr>
        <w:t>76</w:t>
      </w:r>
      <w:r>
        <w:rPr>
          <w:sz w:val="28"/>
          <w:szCs w:val="28"/>
        </w:rPr>
        <w:t>6-р</w:t>
      </w:r>
    </w:p>
    <w:p w:rsidR="00972D77" w:rsidRPr="00585CFC" w:rsidRDefault="00972D77" w:rsidP="00972D77">
      <w:pPr>
        <w:rPr>
          <w:bCs/>
          <w:sz w:val="28"/>
          <w:szCs w:val="28"/>
        </w:rPr>
      </w:pPr>
    </w:p>
    <w:tbl>
      <w:tblPr>
        <w:tblStyle w:val="ab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679"/>
      </w:tblGrid>
      <w:tr w:rsidR="00AD3AE4" w:rsidTr="00AD3AE4">
        <w:tc>
          <w:tcPr>
            <w:tcW w:w="5211" w:type="dxa"/>
          </w:tcPr>
          <w:p w:rsidR="00AD3AE4" w:rsidRPr="00F822CF" w:rsidRDefault="00AD3AE4" w:rsidP="00AD3AE4">
            <w:pPr>
              <w:autoSpaceDE w:val="0"/>
              <w:autoSpaceDN w:val="0"/>
              <w:adjustRightInd w:val="0"/>
              <w:ind w:firstLine="0"/>
              <w:rPr>
                <w:rFonts w:eastAsiaTheme="minorHAnsi"/>
                <w:sz w:val="26"/>
                <w:szCs w:val="26"/>
                <w:lang w:eastAsia="en-US"/>
              </w:rPr>
            </w:pPr>
            <w:r w:rsidRPr="00F822CF">
              <w:rPr>
                <w:rFonts w:eastAsiaTheme="minorHAnsi"/>
                <w:sz w:val="26"/>
                <w:szCs w:val="26"/>
                <w:lang w:eastAsia="en-US"/>
              </w:rPr>
              <w:t>Об утверждении перечня объектов муниципальной собственности, предназначенных для размещения объектов дошкольного образования, спорта, культуры</w:t>
            </w:r>
            <w:r w:rsidR="007840CE" w:rsidRPr="00F822CF">
              <w:rPr>
                <w:rFonts w:eastAsiaTheme="minorHAnsi"/>
                <w:sz w:val="26"/>
                <w:szCs w:val="26"/>
                <w:lang w:eastAsia="en-US"/>
              </w:rPr>
              <w:t xml:space="preserve">, </w:t>
            </w:r>
            <w:r w:rsidRPr="00F822CF">
              <w:rPr>
                <w:rFonts w:eastAsiaTheme="minorHAnsi"/>
                <w:sz w:val="26"/>
                <w:szCs w:val="26"/>
                <w:lang w:eastAsia="en-US"/>
              </w:rPr>
              <w:t xml:space="preserve">передача которых негосударственным (немуниципальным) организациям возможна в соответствии с концессионными соглашениями, соглашениями о </w:t>
            </w:r>
            <w:proofErr w:type="spellStart"/>
            <w:r w:rsidRPr="00F822CF">
              <w:rPr>
                <w:rFonts w:eastAsiaTheme="minorHAnsi"/>
                <w:sz w:val="26"/>
                <w:szCs w:val="26"/>
                <w:lang w:eastAsia="en-US"/>
              </w:rPr>
              <w:t>муниципально</w:t>
            </w:r>
            <w:proofErr w:type="spellEnd"/>
            <w:r w:rsidRPr="00F822CF">
              <w:rPr>
                <w:rFonts w:eastAsiaTheme="minorHAnsi"/>
                <w:sz w:val="26"/>
                <w:szCs w:val="26"/>
                <w:lang w:eastAsia="en-US"/>
              </w:rPr>
              <w:t>-частном партнерстве, а также по договорам аренды с обязатель</w:t>
            </w:r>
            <w:r w:rsidR="004A1FFA" w:rsidRPr="00F822CF">
              <w:rPr>
                <w:rFonts w:eastAsiaTheme="minorHAnsi"/>
                <w:sz w:val="26"/>
                <w:szCs w:val="26"/>
                <w:lang w:eastAsia="en-US"/>
              </w:rPr>
              <w:t>ством</w:t>
            </w:r>
            <w:r w:rsidRPr="00F822CF">
              <w:rPr>
                <w:rFonts w:eastAsiaTheme="minorHAnsi"/>
                <w:sz w:val="26"/>
                <w:szCs w:val="26"/>
                <w:lang w:eastAsia="en-US"/>
              </w:rPr>
              <w:t xml:space="preserve"> сохранени</w:t>
            </w:r>
            <w:r w:rsidR="004A1FFA" w:rsidRPr="00F822CF">
              <w:rPr>
                <w:rFonts w:eastAsiaTheme="minorHAnsi"/>
                <w:sz w:val="26"/>
                <w:szCs w:val="26"/>
                <w:lang w:eastAsia="en-US"/>
              </w:rPr>
              <w:t>я</w:t>
            </w:r>
            <w:r w:rsidRPr="00F822CF">
              <w:rPr>
                <w:rFonts w:eastAsiaTheme="minorHAnsi"/>
                <w:sz w:val="26"/>
                <w:szCs w:val="26"/>
                <w:lang w:eastAsia="en-US"/>
              </w:rPr>
              <w:t xml:space="preserve"> целевого назначения и использования объекта</w:t>
            </w:r>
          </w:p>
          <w:p w:rsidR="00AD3AE4" w:rsidRDefault="00AD3AE4" w:rsidP="00972D77">
            <w:pPr>
              <w:ind w:firstLine="0"/>
              <w:rPr>
                <w:sz w:val="28"/>
                <w:szCs w:val="28"/>
              </w:rPr>
            </w:pPr>
          </w:p>
        </w:tc>
        <w:tc>
          <w:tcPr>
            <w:tcW w:w="4679" w:type="dxa"/>
          </w:tcPr>
          <w:p w:rsidR="00AD3AE4" w:rsidRDefault="00AD3AE4" w:rsidP="00972D77">
            <w:pPr>
              <w:ind w:firstLine="0"/>
              <w:rPr>
                <w:sz w:val="28"/>
                <w:szCs w:val="28"/>
              </w:rPr>
            </w:pPr>
          </w:p>
        </w:tc>
      </w:tr>
    </w:tbl>
    <w:p w:rsidR="00814CCB" w:rsidRDefault="007840CE" w:rsidP="00814C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Во исполнение</w:t>
      </w:r>
      <w:r w:rsidR="00280DDE">
        <w:rPr>
          <w:sz w:val="28"/>
          <w:szCs w:val="28"/>
        </w:rPr>
        <w:t xml:space="preserve"> протокола </w:t>
      </w:r>
      <w:r w:rsidR="007713CB">
        <w:rPr>
          <w:sz w:val="28"/>
          <w:szCs w:val="28"/>
        </w:rPr>
        <w:t xml:space="preserve">заседания </w:t>
      </w:r>
      <w:r>
        <w:rPr>
          <w:sz w:val="28"/>
          <w:szCs w:val="28"/>
        </w:rPr>
        <w:t xml:space="preserve">Совета при Правительстве Ханты-Мансийского автономного округа – Югры по вопросам развития инвестиционной деятельности в Ханты–Мансийском автономном округе – Югре от 02.03.2017 №29, протокола заседания </w:t>
      </w:r>
      <w:r w:rsidR="007713CB">
        <w:rPr>
          <w:sz w:val="28"/>
          <w:szCs w:val="28"/>
        </w:rPr>
        <w:t>комиссии по вопросам обеспечения устойчивого развития экономики и социальной стабильности, мониторингу достижения целевых показателей социально-экономического развития Ханты-Мансийского автономного округа – Югры от 25.04.2017 №190</w:t>
      </w:r>
      <w:r w:rsidR="006E40BB">
        <w:rPr>
          <w:rFonts w:eastAsiaTheme="minorHAnsi"/>
          <w:sz w:val="28"/>
          <w:szCs w:val="28"/>
          <w:lang w:eastAsia="en-US"/>
        </w:rPr>
        <w:t xml:space="preserve">: </w:t>
      </w:r>
    </w:p>
    <w:p w:rsidR="007840CE" w:rsidRDefault="007840CE" w:rsidP="00814CCB">
      <w:pPr>
        <w:autoSpaceDE w:val="0"/>
        <w:autoSpaceDN w:val="0"/>
        <w:adjustRightInd w:val="0"/>
        <w:rPr>
          <w:rFonts w:eastAsiaTheme="minorHAnsi"/>
          <w:sz w:val="28"/>
          <w:szCs w:val="28"/>
          <w:lang w:eastAsia="en-US"/>
        </w:rPr>
      </w:pPr>
    </w:p>
    <w:p w:rsidR="00D472F5" w:rsidRDefault="00972D77" w:rsidP="00D472F5">
      <w:pPr>
        <w:pStyle w:val="a3"/>
        <w:numPr>
          <w:ilvl w:val="0"/>
          <w:numId w:val="2"/>
        </w:numPr>
        <w:autoSpaceDE w:val="0"/>
        <w:autoSpaceDN w:val="0"/>
        <w:adjustRightInd w:val="0"/>
        <w:ind w:left="0" w:firstLine="709"/>
        <w:rPr>
          <w:rFonts w:eastAsiaTheme="minorHAnsi"/>
          <w:sz w:val="28"/>
          <w:szCs w:val="28"/>
          <w:lang w:eastAsia="en-US"/>
        </w:rPr>
      </w:pPr>
      <w:r w:rsidRPr="00D472F5">
        <w:rPr>
          <w:sz w:val="28"/>
          <w:szCs w:val="28"/>
        </w:rPr>
        <w:t>Утвердить</w:t>
      </w:r>
      <w:r w:rsidR="00814CCB" w:rsidRPr="00D472F5">
        <w:rPr>
          <w:sz w:val="28"/>
          <w:szCs w:val="28"/>
        </w:rPr>
        <w:t xml:space="preserve"> перечень </w:t>
      </w:r>
      <w:r w:rsidR="007840CE">
        <w:rPr>
          <w:rFonts w:eastAsiaTheme="minorHAnsi"/>
          <w:sz w:val="28"/>
          <w:szCs w:val="28"/>
          <w:lang w:eastAsia="en-US"/>
        </w:rPr>
        <w:t xml:space="preserve">объектов муниципальной собственности, предназначенных для размещения объектов дошкольного образования, спорта, культуры, передача которых негосударственным (немуниципальным) организациям возможна в соответствии с концессионными соглашениями, соглашениями о </w:t>
      </w:r>
      <w:proofErr w:type="spellStart"/>
      <w:r w:rsidR="007840CE">
        <w:rPr>
          <w:rFonts w:eastAsiaTheme="minorHAnsi"/>
          <w:sz w:val="28"/>
          <w:szCs w:val="28"/>
          <w:lang w:eastAsia="en-US"/>
        </w:rPr>
        <w:t>муниципально</w:t>
      </w:r>
      <w:proofErr w:type="spellEnd"/>
      <w:r w:rsidR="007840CE">
        <w:rPr>
          <w:rFonts w:eastAsiaTheme="minorHAnsi"/>
          <w:sz w:val="28"/>
          <w:szCs w:val="28"/>
          <w:lang w:eastAsia="en-US"/>
        </w:rPr>
        <w:t>-частном партнерстве, а также по договорам аренды с обязатель</w:t>
      </w:r>
      <w:r w:rsidR="004A1FFA">
        <w:rPr>
          <w:rFonts w:eastAsiaTheme="minorHAnsi"/>
          <w:sz w:val="28"/>
          <w:szCs w:val="28"/>
          <w:lang w:eastAsia="en-US"/>
        </w:rPr>
        <w:t>ством</w:t>
      </w:r>
      <w:r w:rsidR="007840CE">
        <w:rPr>
          <w:rFonts w:eastAsiaTheme="minorHAnsi"/>
          <w:sz w:val="28"/>
          <w:szCs w:val="28"/>
          <w:lang w:eastAsia="en-US"/>
        </w:rPr>
        <w:t xml:space="preserve"> сохранени</w:t>
      </w:r>
      <w:r w:rsidR="004A1FFA">
        <w:rPr>
          <w:rFonts w:eastAsiaTheme="minorHAnsi"/>
          <w:sz w:val="28"/>
          <w:szCs w:val="28"/>
          <w:lang w:eastAsia="en-US"/>
        </w:rPr>
        <w:t>я</w:t>
      </w:r>
      <w:r w:rsidR="007840CE">
        <w:rPr>
          <w:rFonts w:eastAsiaTheme="minorHAnsi"/>
          <w:sz w:val="28"/>
          <w:szCs w:val="28"/>
          <w:lang w:eastAsia="en-US"/>
        </w:rPr>
        <w:t xml:space="preserve"> целевого назначения и использования объекта</w:t>
      </w:r>
      <w:r w:rsidR="00D472F5">
        <w:rPr>
          <w:rFonts w:eastAsiaTheme="minorHAnsi"/>
          <w:sz w:val="28"/>
          <w:szCs w:val="28"/>
          <w:lang w:eastAsia="en-US"/>
        </w:rPr>
        <w:t xml:space="preserve"> согласно приложению.</w:t>
      </w:r>
    </w:p>
    <w:p w:rsidR="00972D77" w:rsidRDefault="00962676" w:rsidP="0080272A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="00541F10">
        <w:rPr>
          <w:color w:val="000000"/>
          <w:sz w:val="28"/>
          <w:szCs w:val="28"/>
        </w:rPr>
        <w:t xml:space="preserve">. </w:t>
      </w:r>
      <w:r w:rsidR="00972D77">
        <w:rPr>
          <w:color w:val="000000"/>
          <w:sz w:val="28"/>
          <w:szCs w:val="28"/>
        </w:rPr>
        <w:t xml:space="preserve">Контроль за выполнением распоряжения возложить на </w:t>
      </w:r>
      <w:r w:rsidR="00577524">
        <w:rPr>
          <w:color w:val="000000"/>
          <w:sz w:val="28"/>
          <w:szCs w:val="28"/>
        </w:rPr>
        <w:t>з</w:t>
      </w:r>
      <w:r w:rsidR="004D2568">
        <w:rPr>
          <w:color w:val="000000"/>
          <w:sz w:val="28"/>
          <w:szCs w:val="28"/>
        </w:rPr>
        <w:t xml:space="preserve">аместителя главы города, </w:t>
      </w:r>
      <w:r w:rsidR="00972D77">
        <w:rPr>
          <w:color w:val="000000"/>
          <w:sz w:val="28"/>
          <w:szCs w:val="28"/>
        </w:rPr>
        <w:t>директора департамента муниципальной собственности и земельных ресурсов администрации города Т. А. Шилову.</w:t>
      </w:r>
    </w:p>
    <w:p w:rsidR="00972D77" w:rsidRDefault="00972D77" w:rsidP="00972D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2D77" w:rsidRDefault="00972D77" w:rsidP="00972D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2D77" w:rsidRDefault="00972D77" w:rsidP="00972D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2BDD" w:rsidRDefault="00B02BDD" w:rsidP="00972D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B02BDD" w:rsidRDefault="00B02BDD" w:rsidP="00972D77">
      <w:pPr>
        <w:pStyle w:val="a4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72D77" w:rsidRPr="00301124" w:rsidRDefault="00972D77" w:rsidP="00026D21">
      <w:pPr>
        <w:pStyle w:val="a4"/>
        <w:shd w:val="clear" w:color="auto" w:fill="FFFFFF"/>
        <w:spacing w:before="0" w:beforeAutospacing="0" w:after="0" w:afterAutospacing="0"/>
        <w:ind w:firstLine="0"/>
        <w:rPr>
          <w:color w:val="000000"/>
          <w:sz w:val="28"/>
          <w:szCs w:val="28"/>
        </w:rPr>
      </w:pPr>
      <w:r>
        <w:rPr>
          <w:sz w:val="28"/>
          <w:szCs w:val="28"/>
        </w:rPr>
        <w:t>Г</w:t>
      </w:r>
      <w:r w:rsidRPr="00585CFC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585CFC">
        <w:rPr>
          <w:sz w:val="28"/>
          <w:szCs w:val="28"/>
        </w:rPr>
        <w:t xml:space="preserve"> города </w:t>
      </w:r>
      <w:r w:rsidRPr="00585CFC">
        <w:rPr>
          <w:sz w:val="28"/>
          <w:szCs w:val="28"/>
        </w:rPr>
        <w:tab/>
      </w:r>
      <w:r w:rsidRPr="00585CFC">
        <w:rPr>
          <w:sz w:val="28"/>
          <w:szCs w:val="28"/>
        </w:rPr>
        <w:tab/>
      </w:r>
      <w:r w:rsidRPr="00585CFC">
        <w:rPr>
          <w:sz w:val="28"/>
          <w:szCs w:val="28"/>
        </w:rPr>
        <w:tab/>
      </w:r>
      <w:r w:rsidRPr="00585CFC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D21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026D21">
        <w:rPr>
          <w:sz w:val="28"/>
          <w:szCs w:val="28"/>
        </w:rPr>
        <w:t xml:space="preserve">           </w:t>
      </w:r>
      <w:r w:rsidR="00F822CF">
        <w:rPr>
          <w:sz w:val="28"/>
          <w:szCs w:val="28"/>
        </w:rPr>
        <w:t xml:space="preserve">    </w:t>
      </w:r>
      <w:bookmarkStart w:id="0" w:name="_GoBack"/>
      <w:bookmarkEnd w:id="0"/>
      <w:r w:rsidR="00026D21">
        <w:rPr>
          <w:sz w:val="28"/>
          <w:szCs w:val="28"/>
        </w:rPr>
        <w:t xml:space="preserve">    </w:t>
      </w:r>
      <w:r>
        <w:rPr>
          <w:sz w:val="28"/>
          <w:szCs w:val="28"/>
        </w:rPr>
        <w:t>В.В. Тихонов</w:t>
      </w:r>
    </w:p>
    <w:p w:rsidR="00B02BDD" w:rsidRDefault="00B02BDD">
      <w:pPr>
        <w:spacing w:after="200" w:line="276" w:lineRule="auto"/>
        <w:ind w:firstLine="0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 w:type="page"/>
      </w:r>
    </w:p>
    <w:p w:rsidR="00B02BDD" w:rsidRPr="00B02BDD" w:rsidRDefault="00B02BDD" w:rsidP="00B02BD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  <w:r w:rsidRPr="00B02BDD">
        <w:rPr>
          <w:b/>
          <w:sz w:val="28"/>
          <w:szCs w:val="28"/>
        </w:rPr>
        <w:lastRenderedPageBreak/>
        <w:t>ПЕРЕЧЕНЬ</w:t>
      </w:r>
    </w:p>
    <w:p w:rsidR="00B02BDD" w:rsidRPr="00B02BDD" w:rsidRDefault="00AD3AE4" w:rsidP="00B02BDD">
      <w:pPr>
        <w:widowControl w:val="0"/>
        <w:autoSpaceDE w:val="0"/>
        <w:autoSpaceDN w:val="0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ОБЪЕКТОВ МУНИЦИПАЛЬНОЙ СОБСТВЕННОСТИ</w:t>
      </w:r>
      <w:r w:rsidR="00B02BDD" w:rsidRPr="00B02BDD">
        <w:rPr>
          <w:b/>
          <w:sz w:val="28"/>
          <w:szCs w:val="28"/>
        </w:rPr>
        <w:t xml:space="preserve">, </w:t>
      </w:r>
      <w:r w:rsidR="00B02BDD" w:rsidRPr="00026D21">
        <w:rPr>
          <w:b/>
          <w:sz w:val="28"/>
          <w:szCs w:val="28"/>
        </w:rPr>
        <w:t>ПРЕДНАЗНАЧЕНН</w:t>
      </w:r>
      <w:r>
        <w:rPr>
          <w:b/>
          <w:sz w:val="28"/>
          <w:szCs w:val="28"/>
        </w:rPr>
        <w:t>ЫХ</w:t>
      </w:r>
      <w:r w:rsidR="00B02BDD" w:rsidRPr="00026D21">
        <w:rPr>
          <w:b/>
          <w:sz w:val="28"/>
          <w:szCs w:val="28"/>
        </w:rPr>
        <w:t xml:space="preserve"> ДЛЯ </w:t>
      </w:r>
      <w:r>
        <w:rPr>
          <w:b/>
          <w:sz w:val="28"/>
          <w:szCs w:val="28"/>
        </w:rPr>
        <w:t>РАЗМЕЩЕНИЯ ОБЪЕКТОВ ДОШКОЛЬНОГ</w:t>
      </w:r>
      <w:r w:rsidR="007840CE">
        <w:rPr>
          <w:b/>
          <w:sz w:val="28"/>
          <w:szCs w:val="28"/>
        </w:rPr>
        <w:t xml:space="preserve">О ОБРАЗОВАНИЯ, СПОРТА, КУЛЬТУРЫ, </w:t>
      </w:r>
      <w:r>
        <w:rPr>
          <w:b/>
          <w:sz w:val="28"/>
          <w:szCs w:val="28"/>
        </w:rPr>
        <w:t>ПЕРЕДАЧА КОТОРЫХ НЕГОСУДАРСТВЕННЫМ (НЕМУНИЦИПАЛЬНЫМ) ОРГАНИЗАЦИЯМ ВОЗМОЖНА В СООТВЕТСТВИИ С КОНЦЕССИОННЫМИ СОГЛАШЕНИЯМИ, СОГЛАШЕНИЯМИ О МУНИЦИПАЛЬНО-ЧАСТНОМ ПАРТНЕРСТВЕ, А ТАКЖЕ ПО ДОГОВОРАМ АРЕНДЫ С ОБЯЗАТЕЛЬСТВОМ СОХРАНЕНИЯ ЦЕЛЕВОГО НАЗНАЧЕНИЯ И ИСПОЛЬЗОВАНИЯ ОБЪЕКТА</w:t>
      </w:r>
    </w:p>
    <w:p w:rsidR="00B02BDD" w:rsidRPr="00B02BDD" w:rsidRDefault="00B02BDD" w:rsidP="00B02BDD">
      <w:pPr>
        <w:widowControl w:val="0"/>
        <w:autoSpaceDE w:val="0"/>
        <w:autoSpaceDN w:val="0"/>
        <w:ind w:firstLine="0"/>
        <w:outlineLvl w:val="0"/>
        <w:rPr>
          <w:rFonts w:ascii="Calibri" w:hAnsi="Calibri" w:cs="Calibri"/>
          <w:sz w:val="22"/>
          <w:szCs w:val="20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7229"/>
        <w:gridCol w:w="1275"/>
      </w:tblGrid>
      <w:tr w:rsidR="00B02BDD" w:rsidRPr="00B02BDD" w:rsidTr="00026D21">
        <w:tc>
          <w:tcPr>
            <w:tcW w:w="568" w:type="dxa"/>
          </w:tcPr>
          <w:p w:rsidR="00B02BDD" w:rsidRPr="00B02BDD" w:rsidRDefault="000E40B1" w:rsidP="00B02BDD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B02BDD" w:rsidRPr="00B02BDD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7229" w:type="dxa"/>
          </w:tcPr>
          <w:p w:rsidR="00B02BDD" w:rsidRPr="00B02BDD" w:rsidRDefault="00B02BDD" w:rsidP="00B02BDD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Наименование объекта</w:t>
            </w:r>
          </w:p>
        </w:tc>
        <w:tc>
          <w:tcPr>
            <w:tcW w:w="1275" w:type="dxa"/>
          </w:tcPr>
          <w:p w:rsidR="00B02BDD" w:rsidRPr="00B02BDD" w:rsidRDefault="00B02BDD" w:rsidP="00B02BDD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Площадь (кв. м)</w:t>
            </w:r>
          </w:p>
        </w:tc>
      </w:tr>
      <w:tr w:rsidR="000E40B1" w:rsidRPr="00B02BDD" w:rsidTr="00026D21">
        <w:tc>
          <w:tcPr>
            <w:tcW w:w="568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1</w:t>
            </w:r>
          </w:p>
        </w:tc>
        <w:tc>
          <w:tcPr>
            <w:tcW w:w="7229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>Нежилое помещение №100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5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, расположенное по улице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Интернациональной, дом 24</w:t>
            </w:r>
          </w:p>
        </w:tc>
        <w:tc>
          <w:tcPr>
            <w:tcW w:w="1275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26D21">
              <w:rPr>
                <w:sz w:val="28"/>
                <w:szCs w:val="28"/>
              </w:rPr>
              <w:t>124,1</w:t>
            </w:r>
          </w:p>
        </w:tc>
      </w:tr>
      <w:tr w:rsidR="000E40B1" w:rsidRPr="00B02BDD" w:rsidTr="00026D21">
        <w:tc>
          <w:tcPr>
            <w:tcW w:w="568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2</w:t>
            </w:r>
          </w:p>
        </w:tc>
        <w:tc>
          <w:tcPr>
            <w:tcW w:w="7229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>Нежилое помещение №100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4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, расположенное по улице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Ленина, дом 3б</w:t>
            </w:r>
          </w:p>
        </w:tc>
        <w:tc>
          <w:tcPr>
            <w:tcW w:w="1275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26D21">
              <w:rPr>
                <w:sz w:val="28"/>
                <w:szCs w:val="28"/>
              </w:rPr>
              <w:t>207,9</w:t>
            </w:r>
          </w:p>
        </w:tc>
      </w:tr>
      <w:tr w:rsidR="000E40B1" w:rsidRPr="00B02BDD" w:rsidTr="00026D21">
        <w:tc>
          <w:tcPr>
            <w:tcW w:w="568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7229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>Нежилое помещение №100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4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, расположенное по улице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Менделеева, дом 8а </w:t>
            </w:r>
          </w:p>
        </w:tc>
        <w:tc>
          <w:tcPr>
            <w:tcW w:w="1275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26D21">
              <w:rPr>
                <w:sz w:val="28"/>
                <w:szCs w:val="28"/>
              </w:rPr>
              <w:t>245,1</w:t>
            </w:r>
          </w:p>
        </w:tc>
      </w:tr>
      <w:tr w:rsidR="000E40B1" w:rsidRPr="00B02BDD" w:rsidTr="00026D21">
        <w:tc>
          <w:tcPr>
            <w:tcW w:w="568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4</w:t>
            </w:r>
          </w:p>
        </w:tc>
        <w:tc>
          <w:tcPr>
            <w:tcW w:w="7229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Нежилое помещение №1002,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расположенное по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проспекту Победы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>, дом 2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0г</w:t>
            </w:r>
          </w:p>
        </w:tc>
        <w:tc>
          <w:tcPr>
            <w:tcW w:w="1275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26D21">
              <w:rPr>
                <w:sz w:val="28"/>
                <w:szCs w:val="28"/>
              </w:rPr>
              <w:t>21,5</w:t>
            </w:r>
          </w:p>
        </w:tc>
      </w:tr>
      <w:tr w:rsidR="000E40B1" w:rsidRPr="00B02BDD" w:rsidTr="00026D21">
        <w:tc>
          <w:tcPr>
            <w:tcW w:w="568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sz w:val="28"/>
                <w:szCs w:val="28"/>
              </w:rPr>
              <w:t>5</w:t>
            </w:r>
          </w:p>
        </w:tc>
        <w:tc>
          <w:tcPr>
            <w:tcW w:w="7229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>Нежилое помещение №100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7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, расположенное по улице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Ханты-Мансийской</w:t>
            </w:r>
            <w:r w:rsidRPr="00B02BDD">
              <w:rPr>
                <w:color w:val="333333"/>
                <w:sz w:val="28"/>
                <w:szCs w:val="28"/>
                <w:shd w:val="clear" w:color="auto" w:fill="FFFFFF"/>
              </w:rPr>
              <w:t xml:space="preserve">, дом </w:t>
            </w:r>
            <w:r w:rsidRPr="00026D21">
              <w:rPr>
                <w:color w:val="333333"/>
                <w:sz w:val="28"/>
                <w:szCs w:val="28"/>
                <w:shd w:val="clear" w:color="auto" w:fill="FFFFFF"/>
              </w:rPr>
              <w:t>35</w:t>
            </w:r>
          </w:p>
        </w:tc>
        <w:tc>
          <w:tcPr>
            <w:tcW w:w="1275" w:type="dxa"/>
          </w:tcPr>
          <w:p w:rsidR="000E40B1" w:rsidRPr="00B02BDD" w:rsidRDefault="000E40B1" w:rsidP="000E40B1">
            <w:pPr>
              <w:widowControl w:val="0"/>
              <w:autoSpaceDE w:val="0"/>
              <w:autoSpaceDN w:val="0"/>
              <w:ind w:firstLine="0"/>
              <w:jc w:val="center"/>
              <w:rPr>
                <w:sz w:val="28"/>
                <w:szCs w:val="28"/>
              </w:rPr>
            </w:pPr>
            <w:r w:rsidRPr="00026D21">
              <w:rPr>
                <w:sz w:val="28"/>
                <w:szCs w:val="28"/>
              </w:rPr>
              <w:t>166,8</w:t>
            </w:r>
          </w:p>
        </w:tc>
      </w:tr>
    </w:tbl>
    <w:p w:rsidR="00972D77" w:rsidRDefault="00972D77" w:rsidP="003365FC">
      <w:pPr>
        <w:spacing w:after="200" w:line="276" w:lineRule="auto"/>
        <w:ind w:firstLine="0"/>
        <w:rPr>
          <w:color w:val="000000"/>
          <w:sz w:val="28"/>
          <w:szCs w:val="28"/>
        </w:rPr>
      </w:pPr>
    </w:p>
    <w:sectPr w:rsidR="00972D77" w:rsidSect="0080272A">
      <w:head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D33" w:rsidRDefault="00850D33" w:rsidP="0080272A">
      <w:r>
        <w:separator/>
      </w:r>
    </w:p>
  </w:endnote>
  <w:endnote w:type="continuationSeparator" w:id="0">
    <w:p w:rsidR="00850D33" w:rsidRDefault="00850D33" w:rsidP="008027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D33" w:rsidRDefault="00850D33" w:rsidP="0080272A">
      <w:r>
        <w:separator/>
      </w:r>
    </w:p>
  </w:footnote>
  <w:footnote w:type="continuationSeparator" w:id="0">
    <w:p w:rsidR="00850D33" w:rsidRDefault="00850D33" w:rsidP="008027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56113855"/>
      <w:docPartObj>
        <w:docPartGallery w:val="Page Numbers (Top of Page)"/>
        <w:docPartUnique/>
      </w:docPartObj>
    </w:sdtPr>
    <w:sdtEndPr/>
    <w:sdtContent>
      <w:p w:rsidR="0080272A" w:rsidRDefault="0080272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822CF">
          <w:rPr>
            <w:noProof/>
          </w:rPr>
          <w:t>2</w:t>
        </w:r>
        <w:r>
          <w:fldChar w:fldCharType="end"/>
        </w:r>
      </w:p>
    </w:sdtContent>
  </w:sdt>
  <w:p w:rsidR="0080272A" w:rsidRDefault="0080272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7F1582"/>
    <w:multiLevelType w:val="hybridMultilevel"/>
    <w:tmpl w:val="5AA2809A"/>
    <w:lvl w:ilvl="0" w:tplc="836EA26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E5180"/>
    <w:multiLevelType w:val="hybridMultilevel"/>
    <w:tmpl w:val="F752C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ED7"/>
    <w:rsid w:val="00026D21"/>
    <w:rsid w:val="000E40B1"/>
    <w:rsid w:val="00137404"/>
    <w:rsid w:val="001A1DAF"/>
    <w:rsid w:val="001C20C3"/>
    <w:rsid w:val="00220972"/>
    <w:rsid w:val="002309E5"/>
    <w:rsid w:val="00277D74"/>
    <w:rsid w:val="00280DDE"/>
    <w:rsid w:val="002957B0"/>
    <w:rsid w:val="002A6DB1"/>
    <w:rsid w:val="003365FC"/>
    <w:rsid w:val="00386960"/>
    <w:rsid w:val="004A1FFA"/>
    <w:rsid w:val="004D2568"/>
    <w:rsid w:val="00541F10"/>
    <w:rsid w:val="00577524"/>
    <w:rsid w:val="00624C88"/>
    <w:rsid w:val="00660B70"/>
    <w:rsid w:val="006B2799"/>
    <w:rsid w:val="006E40BB"/>
    <w:rsid w:val="00710A55"/>
    <w:rsid w:val="007646F2"/>
    <w:rsid w:val="0076619F"/>
    <w:rsid w:val="007713CB"/>
    <w:rsid w:val="007840CE"/>
    <w:rsid w:val="0080272A"/>
    <w:rsid w:val="00814CCB"/>
    <w:rsid w:val="00850D33"/>
    <w:rsid w:val="00854D16"/>
    <w:rsid w:val="008A51AA"/>
    <w:rsid w:val="00916034"/>
    <w:rsid w:val="00962676"/>
    <w:rsid w:val="00972D77"/>
    <w:rsid w:val="00A77ED7"/>
    <w:rsid w:val="00AD3AE4"/>
    <w:rsid w:val="00B02BDD"/>
    <w:rsid w:val="00B13A7E"/>
    <w:rsid w:val="00C16083"/>
    <w:rsid w:val="00CF09BE"/>
    <w:rsid w:val="00D472F5"/>
    <w:rsid w:val="00F33C59"/>
    <w:rsid w:val="00F8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80B37"/>
  <w15:docId w15:val="{1DC5F8AB-0189-418B-BD48-C83273027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2D77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2D77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72D7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972D77"/>
  </w:style>
  <w:style w:type="paragraph" w:styleId="a5">
    <w:name w:val="Balloon Text"/>
    <w:basedOn w:val="a"/>
    <w:link w:val="a6"/>
    <w:uiPriority w:val="99"/>
    <w:semiHidden/>
    <w:unhideWhenUsed/>
    <w:rsid w:val="00710A5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10A5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80272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8027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80272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80272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AD3A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Чабаненко Надежда Николаевна</dc:creator>
  <cp:keywords/>
  <dc:description/>
  <cp:lastModifiedBy>Клак Елена Николаевна</cp:lastModifiedBy>
  <cp:revision>2</cp:revision>
  <cp:lastPrinted>2017-05-18T08:09:00Z</cp:lastPrinted>
  <dcterms:created xsi:type="dcterms:W3CDTF">2017-05-19T10:56:00Z</dcterms:created>
  <dcterms:modified xsi:type="dcterms:W3CDTF">2017-05-19T10:56:00Z</dcterms:modified>
</cp:coreProperties>
</file>