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5A615A" w:rsidRDefault="008D293F" w:rsidP="008D293F">
      <w:pPr>
        <w:jc w:val="center"/>
        <w:rPr>
          <w:b/>
          <w:sz w:val="28"/>
          <w:szCs w:val="28"/>
        </w:rPr>
      </w:pPr>
      <w:r w:rsidRPr="005A615A">
        <w:rPr>
          <w:b/>
          <w:sz w:val="28"/>
          <w:szCs w:val="28"/>
        </w:rPr>
        <w:t>Информация</w:t>
      </w:r>
    </w:p>
    <w:p w:rsidR="008D293F" w:rsidRPr="005A615A" w:rsidRDefault="008D293F" w:rsidP="008D293F">
      <w:pPr>
        <w:jc w:val="center"/>
        <w:rPr>
          <w:b/>
          <w:sz w:val="28"/>
          <w:szCs w:val="28"/>
        </w:rPr>
      </w:pPr>
      <w:r w:rsidRPr="005A615A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E426C3">
        <w:rPr>
          <w:b/>
          <w:sz w:val="28"/>
          <w:szCs w:val="28"/>
        </w:rPr>
        <w:t xml:space="preserve">             </w:t>
      </w:r>
      <w:r w:rsidRPr="005A615A">
        <w:rPr>
          <w:b/>
          <w:sz w:val="28"/>
          <w:szCs w:val="28"/>
        </w:rPr>
        <w:t xml:space="preserve">по социальной политике администрации города в </w:t>
      </w:r>
      <w:r w:rsidR="00ED2ED6" w:rsidRPr="005A615A">
        <w:rPr>
          <w:b/>
          <w:sz w:val="28"/>
          <w:szCs w:val="28"/>
          <w:lang w:val="en-US"/>
        </w:rPr>
        <w:t>I</w:t>
      </w:r>
      <w:r w:rsidRPr="005A615A">
        <w:rPr>
          <w:b/>
          <w:sz w:val="28"/>
          <w:szCs w:val="28"/>
        </w:rPr>
        <w:t xml:space="preserve"> квартале 20</w:t>
      </w:r>
      <w:r w:rsidR="00A74B66">
        <w:rPr>
          <w:b/>
          <w:sz w:val="28"/>
          <w:szCs w:val="28"/>
        </w:rPr>
        <w:t>23</w:t>
      </w:r>
      <w:r w:rsidR="00ED2ED6" w:rsidRPr="005A615A">
        <w:rPr>
          <w:b/>
          <w:sz w:val="28"/>
          <w:szCs w:val="28"/>
        </w:rPr>
        <w:t xml:space="preserve"> года </w:t>
      </w:r>
      <w:r w:rsidR="00E426C3">
        <w:rPr>
          <w:b/>
          <w:sz w:val="28"/>
          <w:szCs w:val="28"/>
        </w:rPr>
        <w:t xml:space="preserve">                </w:t>
      </w:r>
      <w:r w:rsidR="00ED2ED6" w:rsidRPr="005A615A">
        <w:rPr>
          <w:b/>
          <w:sz w:val="28"/>
          <w:szCs w:val="28"/>
        </w:rPr>
        <w:t xml:space="preserve">в </w:t>
      </w:r>
      <w:r w:rsidRPr="005A615A">
        <w:rPr>
          <w:b/>
          <w:sz w:val="28"/>
          <w:szCs w:val="28"/>
        </w:rPr>
        <w:t xml:space="preserve">отношении </w:t>
      </w:r>
      <w:r w:rsidR="00931A7C" w:rsidRPr="005A615A">
        <w:rPr>
          <w:b/>
          <w:sz w:val="28"/>
          <w:szCs w:val="28"/>
        </w:rPr>
        <w:t>подведомственных муниципальных</w:t>
      </w:r>
      <w:r w:rsidRPr="005A615A">
        <w:rPr>
          <w:b/>
          <w:sz w:val="28"/>
          <w:szCs w:val="28"/>
        </w:rPr>
        <w:t xml:space="preserve"> учреждений</w:t>
      </w:r>
    </w:p>
    <w:p w:rsidR="00E4247F" w:rsidRPr="005A615A" w:rsidRDefault="00E4247F" w:rsidP="001F6F52">
      <w:pPr>
        <w:ind w:firstLine="708"/>
        <w:jc w:val="both"/>
        <w:rPr>
          <w:sz w:val="28"/>
          <w:szCs w:val="28"/>
        </w:rPr>
      </w:pPr>
    </w:p>
    <w:p w:rsidR="00821E65" w:rsidRPr="00B924C0" w:rsidRDefault="008D293F" w:rsidP="00821E65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5A615A">
        <w:rPr>
          <w:sz w:val="28"/>
          <w:szCs w:val="28"/>
        </w:rPr>
        <w:t>В соответствии с планом проверок на 20</w:t>
      </w:r>
      <w:r w:rsidR="00A74B66">
        <w:rPr>
          <w:sz w:val="28"/>
          <w:szCs w:val="28"/>
        </w:rPr>
        <w:t>23</w:t>
      </w:r>
      <w:r w:rsidRPr="005A615A">
        <w:rPr>
          <w:sz w:val="28"/>
          <w:szCs w:val="28"/>
        </w:rPr>
        <w:t xml:space="preserve"> год, утвержденным приказом</w:t>
      </w:r>
      <w:r w:rsidRPr="005A615A">
        <w:rPr>
          <w:bCs/>
          <w:sz w:val="28"/>
          <w:szCs w:val="28"/>
        </w:rPr>
        <w:t xml:space="preserve"> </w:t>
      </w:r>
      <w:r w:rsidRPr="005A615A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A74B66">
        <w:rPr>
          <w:sz w:val="28"/>
          <w:szCs w:val="28"/>
        </w:rPr>
        <w:t>от 09.12.2022 №878</w:t>
      </w:r>
      <w:r w:rsidR="002632C7" w:rsidRPr="005A615A">
        <w:rPr>
          <w:sz w:val="28"/>
          <w:szCs w:val="28"/>
        </w:rPr>
        <w:t>/42-П</w:t>
      </w:r>
      <w:r w:rsidRPr="005A615A">
        <w:rPr>
          <w:sz w:val="28"/>
          <w:szCs w:val="28"/>
        </w:rPr>
        <w:t xml:space="preserve"> в </w:t>
      </w:r>
      <w:r w:rsidR="00ED2ED6" w:rsidRPr="005A615A">
        <w:rPr>
          <w:sz w:val="28"/>
          <w:szCs w:val="28"/>
          <w:lang w:val="en-US"/>
        </w:rPr>
        <w:t>I</w:t>
      </w:r>
      <w:r w:rsidR="00A74B66">
        <w:rPr>
          <w:sz w:val="28"/>
          <w:szCs w:val="28"/>
        </w:rPr>
        <w:t xml:space="preserve"> квартале 2023</w:t>
      </w:r>
      <w:r w:rsidRPr="005A615A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5A615A">
        <w:rPr>
          <w:sz w:val="28"/>
          <w:szCs w:val="28"/>
        </w:rPr>
        <w:t>а</w:t>
      </w:r>
      <w:r w:rsidRPr="005A615A">
        <w:rPr>
          <w:sz w:val="28"/>
          <w:szCs w:val="28"/>
        </w:rPr>
        <w:t xml:space="preserve"> </w:t>
      </w:r>
      <w:r w:rsidR="00B924C0" w:rsidRPr="00507209">
        <w:rPr>
          <w:sz w:val="28"/>
          <w:szCs w:val="28"/>
        </w:rPr>
        <w:t xml:space="preserve">плановая проверка соблюдения законодательства и иных нормативных правовых актов Российской Федерации </w:t>
      </w:r>
      <w:r w:rsidR="00414E01">
        <w:rPr>
          <w:sz w:val="28"/>
          <w:szCs w:val="28"/>
        </w:rPr>
        <w:br/>
      </w:r>
      <w:r w:rsidR="00B924C0" w:rsidRPr="00507209">
        <w:rPr>
          <w:sz w:val="28"/>
          <w:szCs w:val="28"/>
        </w:rPr>
        <w:t xml:space="preserve">о контрактной системе в сфере закупок </w:t>
      </w:r>
      <w:r w:rsidR="00B924C0" w:rsidRPr="00507209">
        <w:rPr>
          <w:bCs/>
          <w:sz w:val="28"/>
          <w:szCs w:val="28"/>
        </w:rPr>
        <w:t>для обеспечения государственных</w:t>
      </w:r>
      <w:r w:rsidR="00414E01">
        <w:rPr>
          <w:bCs/>
          <w:sz w:val="28"/>
          <w:szCs w:val="28"/>
        </w:rPr>
        <w:br/>
      </w:r>
      <w:r w:rsidR="00B924C0" w:rsidRPr="00507209">
        <w:rPr>
          <w:bCs/>
          <w:sz w:val="28"/>
          <w:szCs w:val="28"/>
        </w:rPr>
        <w:t xml:space="preserve"> и муниципальных нужд</w:t>
      </w:r>
      <w:r w:rsidR="00B924C0" w:rsidRPr="00507209">
        <w:rPr>
          <w:sz w:val="28"/>
          <w:szCs w:val="28"/>
        </w:rPr>
        <w:t xml:space="preserve"> муниципального бюджетного учреждения "</w:t>
      </w:r>
      <w:r w:rsidR="00A74B66">
        <w:rPr>
          <w:sz w:val="28"/>
          <w:szCs w:val="28"/>
        </w:rPr>
        <w:t>Дворец культуры "Октябрь</w:t>
      </w:r>
      <w:r w:rsidR="00B924C0" w:rsidRPr="00507209">
        <w:rPr>
          <w:sz w:val="28"/>
          <w:szCs w:val="28"/>
        </w:rPr>
        <w:t>"</w:t>
      </w:r>
      <w:r w:rsidR="00414E01">
        <w:rPr>
          <w:sz w:val="28"/>
          <w:szCs w:val="28"/>
        </w:rPr>
        <w:t xml:space="preserve"> за период с </w:t>
      </w:r>
      <w:r w:rsidR="00414E01" w:rsidRPr="003F7172">
        <w:rPr>
          <w:sz w:val="28"/>
          <w:szCs w:val="28"/>
        </w:rPr>
        <w:t>01.01.2022 по 31.12.2022</w:t>
      </w:r>
      <w:r w:rsidR="002632C7" w:rsidRPr="00B924C0">
        <w:rPr>
          <w:color w:val="FF0000"/>
          <w:sz w:val="28"/>
          <w:szCs w:val="28"/>
        </w:rPr>
        <w:t>.</w:t>
      </w:r>
      <w:r w:rsidR="00821E65" w:rsidRPr="00B924C0">
        <w:rPr>
          <w:color w:val="FF0000"/>
          <w:sz w:val="28"/>
          <w:szCs w:val="28"/>
        </w:rPr>
        <w:t xml:space="preserve"> </w:t>
      </w:r>
    </w:p>
    <w:p w:rsidR="00B924C0" w:rsidRPr="004E49B4" w:rsidRDefault="00B924C0" w:rsidP="00B924C0">
      <w:pPr>
        <w:suppressAutoHyphens/>
        <w:ind w:firstLine="709"/>
        <w:jc w:val="both"/>
        <w:rPr>
          <w:sz w:val="28"/>
          <w:szCs w:val="28"/>
        </w:rPr>
      </w:pPr>
      <w:r w:rsidRPr="00B924C0">
        <w:rPr>
          <w:sz w:val="28"/>
          <w:szCs w:val="28"/>
        </w:rPr>
        <w:t xml:space="preserve">Закупочная деятельность бюджетного учреждения осуществляется                            в соответствии с требованиями федерального закона от 05.04.2013 №44-ФЗ                    "О контрактной системе в </w:t>
      </w:r>
      <w:r w:rsidRPr="004E49B4">
        <w:rPr>
          <w:sz w:val="28"/>
          <w:szCs w:val="28"/>
        </w:rPr>
        <w:t xml:space="preserve">сфере закупок товаров, работ, услуг для обеспечения государственных и муниципальных нужд" (далее – </w:t>
      </w:r>
      <w:r w:rsidR="00A74B66" w:rsidRPr="004E49B4">
        <w:rPr>
          <w:sz w:val="28"/>
          <w:szCs w:val="28"/>
        </w:rPr>
        <w:t xml:space="preserve">Федеральный </w:t>
      </w:r>
      <w:r w:rsidRPr="004E49B4">
        <w:rPr>
          <w:sz w:val="28"/>
          <w:szCs w:val="28"/>
        </w:rPr>
        <w:t xml:space="preserve">закон </w:t>
      </w:r>
      <w:r w:rsidR="00414E01">
        <w:rPr>
          <w:sz w:val="28"/>
          <w:szCs w:val="28"/>
        </w:rPr>
        <w:br/>
      </w:r>
      <w:r w:rsidRPr="004E49B4">
        <w:rPr>
          <w:sz w:val="28"/>
          <w:szCs w:val="28"/>
        </w:rPr>
        <w:t xml:space="preserve">№44-ФЗ). </w:t>
      </w:r>
    </w:p>
    <w:p w:rsidR="004E49B4" w:rsidRDefault="00A74B66" w:rsidP="00A74B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9B4">
        <w:rPr>
          <w:rFonts w:ascii="Times New Roman" w:hAnsi="Times New Roman" w:cs="Times New Roman"/>
          <w:sz w:val="28"/>
          <w:szCs w:val="28"/>
        </w:rPr>
        <w:t xml:space="preserve">Частью 3 статьи 103 Федерального закона №44-ФЗ, подпунктом </w:t>
      </w:r>
      <w:r w:rsidRPr="004E49B4">
        <w:rPr>
          <w:rFonts w:ascii="Times New Roman" w:hAnsi="Times New Roman" w:cs="Times New Roman"/>
          <w:sz w:val="28"/>
          <w:szCs w:val="28"/>
        </w:rPr>
        <w:t xml:space="preserve">"б" </w:t>
      </w:r>
      <w:r w:rsidR="00414E01">
        <w:rPr>
          <w:rFonts w:ascii="Times New Roman" w:hAnsi="Times New Roman" w:cs="Times New Roman"/>
          <w:sz w:val="28"/>
          <w:szCs w:val="28"/>
        </w:rPr>
        <w:br/>
      </w:r>
      <w:r w:rsidRPr="004E49B4">
        <w:rPr>
          <w:rFonts w:ascii="Times New Roman" w:hAnsi="Times New Roman" w:cs="Times New Roman"/>
          <w:sz w:val="28"/>
          <w:szCs w:val="28"/>
        </w:rPr>
        <w:t xml:space="preserve">пункта 15 </w:t>
      </w:r>
      <w:r w:rsidRPr="004E49B4">
        <w:rPr>
          <w:rFonts w:ascii="Times New Roman" w:hAnsi="Times New Roman" w:cs="Times New Roman"/>
          <w:sz w:val="28"/>
          <w:szCs w:val="28"/>
        </w:rPr>
        <w:t>п</w:t>
      </w:r>
      <w:r w:rsidRPr="004E49B4">
        <w:rPr>
          <w:rFonts w:ascii="Times New Roman" w:hAnsi="Times New Roman" w:cs="Times New Roman"/>
          <w:bCs/>
          <w:sz w:val="28"/>
          <w:szCs w:val="28"/>
        </w:rPr>
        <w:t xml:space="preserve">остановления Правительства Российской Федерации от 27.01.2022 №60 "О мерах по информационному </w:t>
      </w:r>
      <w:r w:rsidRPr="003F7172">
        <w:rPr>
          <w:rFonts w:ascii="Times New Roman" w:hAnsi="Times New Roman" w:cs="Times New Roman"/>
          <w:bCs/>
          <w:sz w:val="28"/>
          <w:szCs w:val="28"/>
        </w:rPr>
        <w:t xml:space="preserve">обеспечению контрактной системы в сфере закупок товаров, работ, услуг для обеспечения государственных </w:t>
      </w:r>
      <w:r w:rsidR="00414E01">
        <w:rPr>
          <w:rFonts w:ascii="Times New Roman" w:hAnsi="Times New Roman" w:cs="Times New Roman"/>
          <w:bCs/>
          <w:sz w:val="28"/>
          <w:szCs w:val="28"/>
        </w:rPr>
        <w:br/>
      </w:r>
      <w:r w:rsidRPr="003F7172">
        <w:rPr>
          <w:rFonts w:ascii="Times New Roman" w:hAnsi="Times New Roman" w:cs="Times New Roman"/>
          <w:bCs/>
          <w:sz w:val="28"/>
          <w:szCs w:val="28"/>
        </w:rPr>
        <w:t xml:space="preserve">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</w:t>
      </w:r>
      <w:r w:rsidR="004E49B4">
        <w:rPr>
          <w:rFonts w:ascii="Times New Roman" w:hAnsi="Times New Roman" w:cs="Times New Roman"/>
          <w:bCs/>
          <w:sz w:val="28"/>
          <w:szCs w:val="28"/>
        </w:rPr>
        <w:t>установлены требования к срокам направления информации и документов в орган, осуществляющий правоприменительные функции по казначейскому обслуживанию, для размещения в единой информационной системе в сфере закупок. В нарушение установленных требований заказчиком в ряде контрактов</w:t>
      </w:r>
      <w:r w:rsidR="00414E01">
        <w:rPr>
          <w:rFonts w:ascii="Times New Roman" w:hAnsi="Times New Roman" w:cs="Times New Roman"/>
          <w:bCs/>
          <w:sz w:val="28"/>
          <w:szCs w:val="28"/>
        </w:rPr>
        <w:t>, заключенный в 2022 году,</w:t>
      </w:r>
      <w:r w:rsidR="004E49B4">
        <w:rPr>
          <w:rFonts w:ascii="Times New Roman" w:hAnsi="Times New Roman" w:cs="Times New Roman"/>
          <w:bCs/>
          <w:sz w:val="28"/>
          <w:szCs w:val="28"/>
        </w:rPr>
        <w:t xml:space="preserve"> был нарушен срок направления информации об исполнении условий контракта </w:t>
      </w:r>
      <w:r w:rsidR="00414E01">
        <w:rPr>
          <w:rFonts w:ascii="Times New Roman" w:hAnsi="Times New Roman" w:cs="Times New Roman"/>
          <w:bCs/>
          <w:sz w:val="28"/>
          <w:szCs w:val="28"/>
        </w:rPr>
        <w:br/>
      </w:r>
      <w:r w:rsidR="004E49B4">
        <w:rPr>
          <w:rFonts w:ascii="Times New Roman" w:hAnsi="Times New Roman" w:cs="Times New Roman"/>
          <w:bCs/>
          <w:sz w:val="28"/>
          <w:szCs w:val="28"/>
        </w:rPr>
        <w:t xml:space="preserve">и документов о приемке для размещения в реестре контрактов. </w:t>
      </w:r>
    </w:p>
    <w:p w:rsidR="004E49B4" w:rsidRDefault="004E49B4" w:rsidP="00A74B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4C0" w:rsidRPr="004F09E3" w:rsidRDefault="00B924C0" w:rsidP="00B924C0">
      <w:pPr>
        <w:suppressAutoHyphens/>
        <w:ind w:firstLine="567"/>
        <w:jc w:val="both"/>
        <w:rPr>
          <w:sz w:val="28"/>
          <w:szCs w:val="28"/>
        </w:rPr>
      </w:pPr>
    </w:p>
    <w:p w:rsidR="00B924C0" w:rsidRPr="004F09E3" w:rsidRDefault="00B924C0" w:rsidP="00B924C0">
      <w:pPr>
        <w:suppressAutoHyphens/>
        <w:ind w:firstLine="567"/>
        <w:jc w:val="both"/>
        <w:rPr>
          <w:sz w:val="28"/>
          <w:szCs w:val="28"/>
        </w:rPr>
      </w:pPr>
      <w:r w:rsidRPr="004F09E3">
        <w:rPr>
          <w:sz w:val="28"/>
          <w:szCs w:val="28"/>
        </w:rPr>
        <w:t>Руководителю учреждения даны рекомендации:</w:t>
      </w:r>
    </w:p>
    <w:p w:rsidR="00414E01" w:rsidRPr="00BD0CEB" w:rsidRDefault="00414E01" w:rsidP="00414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соблюдением</w:t>
      </w:r>
      <w:r w:rsidRPr="00BD0CEB">
        <w:rPr>
          <w:sz w:val="28"/>
          <w:szCs w:val="28"/>
        </w:rPr>
        <w:t xml:space="preserve"> порядка размещения информации                      и документов в единой информационной системе;</w:t>
      </w:r>
    </w:p>
    <w:p w:rsidR="00414E01" w:rsidRPr="00BD0CEB" w:rsidRDefault="00414E01" w:rsidP="00414E01">
      <w:pPr>
        <w:ind w:firstLine="567"/>
        <w:jc w:val="both"/>
        <w:rPr>
          <w:sz w:val="28"/>
          <w:szCs w:val="28"/>
        </w:rPr>
      </w:pPr>
      <w:r w:rsidRPr="00BD0CEB">
        <w:rPr>
          <w:sz w:val="28"/>
          <w:szCs w:val="28"/>
        </w:rPr>
        <w:t xml:space="preserve">- в преамбуле договоров предусматривать основание его заключения, </w:t>
      </w:r>
      <w:r>
        <w:rPr>
          <w:sz w:val="28"/>
          <w:szCs w:val="28"/>
        </w:rPr>
        <w:br/>
      </w:r>
      <w:r w:rsidRPr="00BD0CEB">
        <w:rPr>
          <w:sz w:val="28"/>
          <w:szCs w:val="28"/>
        </w:rPr>
        <w:t>а именно:</w:t>
      </w:r>
    </w:p>
    <w:p w:rsidR="00414E01" w:rsidRPr="00BD0CEB" w:rsidRDefault="00414E01" w:rsidP="00414E01">
      <w:pPr>
        <w:ind w:firstLine="709"/>
        <w:jc w:val="both"/>
        <w:rPr>
          <w:sz w:val="28"/>
          <w:szCs w:val="28"/>
        </w:rPr>
      </w:pPr>
      <w:r w:rsidRPr="00BD0CEB">
        <w:rPr>
          <w:sz w:val="28"/>
          <w:szCs w:val="28"/>
        </w:rPr>
        <w:t>а) в контрактах, заключенных по результатам конкурентных закупок – реквизиты протокола,</w:t>
      </w:r>
    </w:p>
    <w:p w:rsidR="00414E01" w:rsidRPr="00BD0CEB" w:rsidRDefault="00414E01" w:rsidP="00414E01">
      <w:pPr>
        <w:ind w:firstLine="709"/>
        <w:jc w:val="both"/>
        <w:rPr>
          <w:sz w:val="28"/>
          <w:szCs w:val="28"/>
        </w:rPr>
      </w:pPr>
      <w:r w:rsidRPr="00BD0CEB">
        <w:rPr>
          <w:sz w:val="28"/>
          <w:szCs w:val="28"/>
        </w:rPr>
        <w:t xml:space="preserve">б) в контрактах (договорах) с единственным поставщиком (подрядчиком, исполнителем) – номер подпункта части 1 статьи 93 Федерального закона </w:t>
      </w:r>
      <w:r>
        <w:rPr>
          <w:sz w:val="28"/>
          <w:szCs w:val="28"/>
        </w:rPr>
        <w:br/>
      </w:r>
      <w:bookmarkStart w:id="0" w:name="_GoBack"/>
      <w:bookmarkEnd w:id="0"/>
      <w:r w:rsidRPr="00BD0CEB">
        <w:rPr>
          <w:sz w:val="28"/>
          <w:szCs w:val="28"/>
        </w:rPr>
        <w:t>№44-ФЗ;</w:t>
      </w:r>
    </w:p>
    <w:p w:rsidR="00414E01" w:rsidRPr="00BD0CEB" w:rsidRDefault="00414E01" w:rsidP="00414E01">
      <w:pPr>
        <w:ind w:firstLine="567"/>
        <w:jc w:val="both"/>
        <w:rPr>
          <w:sz w:val="28"/>
          <w:szCs w:val="28"/>
        </w:rPr>
      </w:pPr>
      <w:r w:rsidRPr="00BD0CEB">
        <w:rPr>
          <w:sz w:val="28"/>
          <w:szCs w:val="28"/>
        </w:rPr>
        <w:lastRenderedPageBreak/>
        <w:t>- рассмотреть вопрос о повышении квалификации в сфере закупок специалистов, непосредственно задействованных в орган</w:t>
      </w:r>
      <w:r>
        <w:rPr>
          <w:sz w:val="28"/>
          <w:szCs w:val="28"/>
        </w:rPr>
        <w:t>изации осуществления закупок в у</w:t>
      </w:r>
      <w:r w:rsidRPr="00BD0CEB">
        <w:rPr>
          <w:sz w:val="28"/>
          <w:szCs w:val="28"/>
        </w:rPr>
        <w:t>чреждении;</w:t>
      </w:r>
    </w:p>
    <w:p w:rsidR="00414E01" w:rsidRPr="00BD0CEB" w:rsidRDefault="00414E01" w:rsidP="00414E01">
      <w:pPr>
        <w:ind w:firstLine="567"/>
        <w:jc w:val="both"/>
        <w:rPr>
          <w:sz w:val="28"/>
          <w:szCs w:val="28"/>
        </w:rPr>
      </w:pPr>
      <w:r w:rsidRPr="00BD0CEB">
        <w:rPr>
          <w:sz w:val="28"/>
          <w:szCs w:val="28"/>
        </w:rPr>
        <w:t xml:space="preserve">- привлечь к ответственности лиц, допустивших </w:t>
      </w:r>
      <w:proofErr w:type="gramStart"/>
      <w:r w:rsidRPr="00BD0CEB">
        <w:rPr>
          <w:sz w:val="28"/>
          <w:szCs w:val="28"/>
        </w:rPr>
        <w:t xml:space="preserve">нарушения,   </w:t>
      </w:r>
      <w:proofErr w:type="gramEnd"/>
      <w:r w:rsidRPr="00BD0CEB">
        <w:rPr>
          <w:sz w:val="28"/>
          <w:szCs w:val="28"/>
        </w:rPr>
        <w:t xml:space="preserve">                                      с предоставлением подтверждающих документов в адрес учредителя;</w:t>
      </w:r>
    </w:p>
    <w:p w:rsidR="00414E01" w:rsidRPr="00BD0CEB" w:rsidRDefault="00414E01" w:rsidP="00414E01">
      <w:pPr>
        <w:ind w:firstLine="567"/>
        <w:jc w:val="both"/>
        <w:rPr>
          <w:sz w:val="28"/>
          <w:szCs w:val="28"/>
        </w:rPr>
      </w:pPr>
      <w:r w:rsidRPr="00BD0CEB">
        <w:rPr>
          <w:sz w:val="28"/>
          <w:szCs w:val="28"/>
        </w:rPr>
        <w:t>- усилить контроль по недопущению в дальнейшем выявленных данной проверкой нарушений.</w:t>
      </w:r>
    </w:p>
    <w:p w:rsidR="00B924C0" w:rsidRDefault="00B924C0" w:rsidP="00821E65">
      <w:pPr>
        <w:suppressAutoHyphens/>
        <w:ind w:firstLine="709"/>
        <w:jc w:val="both"/>
        <w:rPr>
          <w:sz w:val="28"/>
          <w:szCs w:val="28"/>
        </w:rPr>
      </w:pPr>
    </w:p>
    <w:p w:rsidR="00B924C0" w:rsidRDefault="00B924C0" w:rsidP="00821E65">
      <w:pPr>
        <w:suppressAutoHyphens/>
        <w:ind w:firstLine="709"/>
        <w:jc w:val="both"/>
        <w:rPr>
          <w:sz w:val="28"/>
          <w:szCs w:val="28"/>
        </w:rPr>
      </w:pPr>
    </w:p>
    <w:p w:rsidR="00414E01" w:rsidRDefault="00414E01" w:rsidP="00821E65">
      <w:pPr>
        <w:suppressAutoHyphens/>
        <w:ind w:firstLine="709"/>
        <w:jc w:val="both"/>
        <w:rPr>
          <w:sz w:val="28"/>
          <w:szCs w:val="28"/>
        </w:rPr>
      </w:pPr>
    </w:p>
    <w:sectPr w:rsidR="00414E01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2106F"/>
    <w:multiLevelType w:val="multilevel"/>
    <w:tmpl w:val="3B4E7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7B74B3A"/>
    <w:multiLevelType w:val="hybridMultilevel"/>
    <w:tmpl w:val="08C6074C"/>
    <w:lvl w:ilvl="0" w:tplc="2F52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576B5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614BEF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31E87"/>
    <w:rsid w:val="000D5AC7"/>
    <w:rsid w:val="000E2713"/>
    <w:rsid w:val="00181C44"/>
    <w:rsid w:val="001F6F52"/>
    <w:rsid w:val="00210814"/>
    <w:rsid w:val="002360C9"/>
    <w:rsid w:val="00262984"/>
    <w:rsid w:val="002632C7"/>
    <w:rsid w:val="00265C07"/>
    <w:rsid w:val="002E5F82"/>
    <w:rsid w:val="003026CB"/>
    <w:rsid w:val="00303559"/>
    <w:rsid w:val="0032635C"/>
    <w:rsid w:val="00333EC1"/>
    <w:rsid w:val="00384A76"/>
    <w:rsid w:val="003C3217"/>
    <w:rsid w:val="003E19FB"/>
    <w:rsid w:val="00405C1B"/>
    <w:rsid w:val="00414E01"/>
    <w:rsid w:val="00476EF5"/>
    <w:rsid w:val="00493A36"/>
    <w:rsid w:val="004A726B"/>
    <w:rsid w:val="004C261B"/>
    <w:rsid w:val="004C3501"/>
    <w:rsid w:val="004E49B4"/>
    <w:rsid w:val="004F09E3"/>
    <w:rsid w:val="0050732B"/>
    <w:rsid w:val="00583689"/>
    <w:rsid w:val="0059564E"/>
    <w:rsid w:val="005A615A"/>
    <w:rsid w:val="005D656D"/>
    <w:rsid w:val="005F2BE4"/>
    <w:rsid w:val="00615A1F"/>
    <w:rsid w:val="00621132"/>
    <w:rsid w:val="00623717"/>
    <w:rsid w:val="00671685"/>
    <w:rsid w:val="00674FE7"/>
    <w:rsid w:val="006868B6"/>
    <w:rsid w:val="006E1755"/>
    <w:rsid w:val="00787876"/>
    <w:rsid w:val="007D7C96"/>
    <w:rsid w:val="00821E65"/>
    <w:rsid w:val="00844535"/>
    <w:rsid w:val="008678D7"/>
    <w:rsid w:val="008D1E3E"/>
    <w:rsid w:val="008D293F"/>
    <w:rsid w:val="00917374"/>
    <w:rsid w:val="00924FE4"/>
    <w:rsid w:val="00931A7C"/>
    <w:rsid w:val="00934A57"/>
    <w:rsid w:val="00940E5D"/>
    <w:rsid w:val="00951D48"/>
    <w:rsid w:val="00955425"/>
    <w:rsid w:val="00977FCB"/>
    <w:rsid w:val="009B21A0"/>
    <w:rsid w:val="009B39F0"/>
    <w:rsid w:val="009B7C80"/>
    <w:rsid w:val="009F5E8D"/>
    <w:rsid w:val="00A05F60"/>
    <w:rsid w:val="00A74B66"/>
    <w:rsid w:val="00AB0339"/>
    <w:rsid w:val="00AC1453"/>
    <w:rsid w:val="00AF2E97"/>
    <w:rsid w:val="00B57354"/>
    <w:rsid w:val="00B90119"/>
    <w:rsid w:val="00B924C0"/>
    <w:rsid w:val="00BC27E6"/>
    <w:rsid w:val="00BE61E4"/>
    <w:rsid w:val="00C06ABD"/>
    <w:rsid w:val="00C45783"/>
    <w:rsid w:val="00C71FEC"/>
    <w:rsid w:val="00CB6AE9"/>
    <w:rsid w:val="00CF31B1"/>
    <w:rsid w:val="00D42E64"/>
    <w:rsid w:val="00D822BC"/>
    <w:rsid w:val="00DC59B4"/>
    <w:rsid w:val="00DE4AC9"/>
    <w:rsid w:val="00DE5C3D"/>
    <w:rsid w:val="00E13E52"/>
    <w:rsid w:val="00E225AF"/>
    <w:rsid w:val="00E226A1"/>
    <w:rsid w:val="00E41802"/>
    <w:rsid w:val="00E4181D"/>
    <w:rsid w:val="00E4247F"/>
    <w:rsid w:val="00E426C3"/>
    <w:rsid w:val="00E77978"/>
    <w:rsid w:val="00EB07F6"/>
    <w:rsid w:val="00ED2ED6"/>
    <w:rsid w:val="00ED5852"/>
    <w:rsid w:val="00F11F20"/>
    <w:rsid w:val="00F538FA"/>
    <w:rsid w:val="00F56671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97BF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uiPriority w:val="34"/>
    <w:rsid w:val="00ED2ED6"/>
  </w:style>
  <w:style w:type="character" w:styleId="a9">
    <w:name w:val="Hyperlink"/>
    <w:basedOn w:val="a0"/>
    <w:uiPriority w:val="99"/>
    <w:semiHidden/>
    <w:unhideWhenUsed/>
    <w:rsid w:val="00031E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7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4B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C019-A989-4ADF-9843-3E429A1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6</cp:revision>
  <cp:lastPrinted>2022-06-29T07:41:00Z</cp:lastPrinted>
  <dcterms:created xsi:type="dcterms:W3CDTF">2022-10-05T11:58:00Z</dcterms:created>
  <dcterms:modified xsi:type="dcterms:W3CDTF">2023-04-05T05:15:00Z</dcterms:modified>
</cp:coreProperties>
</file>