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C1" w:rsidRPr="001B568E" w:rsidRDefault="00D924C1" w:rsidP="00D924C1">
      <w:pPr>
        <w:tabs>
          <w:tab w:val="left" w:pos="1701"/>
        </w:tabs>
        <w:jc w:val="center"/>
        <w:rPr>
          <w:b/>
          <w:bCs/>
          <w:color w:val="auto"/>
          <w:spacing w:val="30"/>
          <w:sz w:val="24"/>
          <w:szCs w:val="26"/>
        </w:rPr>
      </w:pPr>
      <w:r w:rsidRPr="001B568E">
        <w:rPr>
          <w:b/>
          <w:bCs/>
          <w:color w:val="auto"/>
          <w:spacing w:val="30"/>
          <w:sz w:val="24"/>
          <w:szCs w:val="26"/>
        </w:rPr>
        <w:t>Проект ДОГОВОРА АРЕНДЫ №____-АЗТ</w:t>
      </w:r>
    </w:p>
    <w:p w:rsidR="00D924C1" w:rsidRPr="001B568E" w:rsidRDefault="00D924C1" w:rsidP="00D924C1">
      <w:pPr>
        <w:tabs>
          <w:tab w:val="left" w:pos="1701"/>
        </w:tabs>
        <w:jc w:val="center"/>
        <w:rPr>
          <w:b/>
          <w:bCs/>
          <w:color w:val="auto"/>
          <w:spacing w:val="30"/>
          <w:sz w:val="24"/>
          <w:szCs w:val="26"/>
        </w:rPr>
      </w:pPr>
      <w:r w:rsidRPr="001B568E">
        <w:rPr>
          <w:b/>
          <w:bCs/>
          <w:color w:val="auto"/>
          <w:spacing w:val="30"/>
          <w:sz w:val="24"/>
          <w:szCs w:val="26"/>
        </w:rPr>
        <w:t>земельного участка для строительства</w:t>
      </w:r>
    </w:p>
    <w:p w:rsidR="00D924C1" w:rsidRPr="001B568E" w:rsidRDefault="00D924C1" w:rsidP="00D924C1">
      <w:pPr>
        <w:tabs>
          <w:tab w:val="left" w:pos="5245"/>
        </w:tabs>
        <w:rPr>
          <w:b/>
          <w:color w:val="auto"/>
          <w:sz w:val="26"/>
          <w:szCs w:val="26"/>
        </w:rPr>
      </w:pPr>
    </w:p>
    <w:p w:rsidR="00D924C1" w:rsidRPr="001B568E" w:rsidRDefault="00D924C1" w:rsidP="00D924C1">
      <w:pPr>
        <w:tabs>
          <w:tab w:val="left" w:pos="5245"/>
        </w:tabs>
        <w:rPr>
          <w:color w:val="auto"/>
          <w:spacing w:val="30"/>
          <w:sz w:val="24"/>
          <w:szCs w:val="26"/>
        </w:rPr>
      </w:pPr>
      <w:r w:rsidRPr="001B568E">
        <w:rPr>
          <w:color w:val="auto"/>
          <w:sz w:val="24"/>
          <w:szCs w:val="26"/>
        </w:rPr>
        <w:t>г. Нижневартовск</w:t>
      </w:r>
      <w:r w:rsidRPr="001B568E">
        <w:rPr>
          <w:color w:val="auto"/>
          <w:spacing w:val="30"/>
          <w:sz w:val="24"/>
          <w:szCs w:val="26"/>
        </w:rPr>
        <w:tab/>
        <w:t xml:space="preserve">               </w:t>
      </w:r>
      <w:r w:rsidRPr="001B568E">
        <w:rPr>
          <w:rFonts w:ascii="Calibri" w:eastAsia="Calibri" w:hAnsi="Calibri"/>
          <w:color w:val="auto"/>
          <w:lang w:eastAsia="en-US"/>
        </w:rPr>
        <w:t>"</w:t>
      </w:r>
      <w:r w:rsidRPr="001B568E">
        <w:rPr>
          <w:color w:val="auto"/>
          <w:sz w:val="24"/>
          <w:szCs w:val="26"/>
        </w:rPr>
        <w:t>___</w:t>
      </w:r>
      <w:r w:rsidRPr="001B568E">
        <w:rPr>
          <w:rFonts w:ascii="Calibri" w:eastAsia="Calibri" w:hAnsi="Calibri"/>
          <w:color w:val="auto"/>
          <w:lang w:eastAsia="en-US"/>
        </w:rPr>
        <w:t>"</w:t>
      </w:r>
      <w:r w:rsidRPr="001B568E">
        <w:rPr>
          <w:color w:val="auto"/>
          <w:sz w:val="24"/>
          <w:szCs w:val="26"/>
        </w:rPr>
        <w:t>________20_____ г.</w:t>
      </w:r>
    </w:p>
    <w:p w:rsidR="00D924C1" w:rsidRPr="001B568E" w:rsidRDefault="00D924C1" w:rsidP="00D924C1">
      <w:pPr>
        <w:rPr>
          <w:b/>
          <w:color w:val="auto"/>
          <w:spacing w:val="30"/>
          <w:sz w:val="24"/>
          <w:szCs w:val="26"/>
        </w:rPr>
      </w:pPr>
    </w:p>
    <w:p w:rsidR="00D924C1" w:rsidRPr="001B568E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1B568E">
        <w:rPr>
          <w:b/>
          <w:color w:val="auto"/>
          <w:sz w:val="24"/>
          <w:szCs w:val="24"/>
        </w:rPr>
        <w:t>Администрация города Нижневартовска</w:t>
      </w:r>
      <w:r w:rsidRPr="001B568E">
        <w:rPr>
          <w:color w:val="auto"/>
          <w:sz w:val="24"/>
          <w:szCs w:val="24"/>
        </w:rPr>
        <w:t>, представляемая_________________________, в лице ________________, действующего                   на основании________________________________, именуемая в дальнейшем Арендодатель, с одной стороны, и ___________, именуемый в дальнейшем Арендатор, с другой стороны, заключили настоящий договор (далее – договор) о нижеследующем:</w:t>
      </w:r>
    </w:p>
    <w:p w:rsidR="00D924C1" w:rsidRPr="002E0938" w:rsidRDefault="00D924C1" w:rsidP="00D924C1">
      <w:pPr>
        <w:ind w:firstLine="709"/>
        <w:jc w:val="both"/>
        <w:rPr>
          <w:color w:val="auto"/>
          <w:sz w:val="24"/>
          <w:szCs w:val="24"/>
          <w:highlight w:val="yellow"/>
        </w:rPr>
      </w:pPr>
    </w:p>
    <w:p w:rsidR="00D924C1" w:rsidRPr="001B568E" w:rsidRDefault="00D924C1" w:rsidP="00D924C1">
      <w:pPr>
        <w:ind w:firstLine="709"/>
        <w:jc w:val="center"/>
        <w:rPr>
          <w:b/>
          <w:color w:val="auto"/>
          <w:sz w:val="24"/>
          <w:szCs w:val="24"/>
        </w:rPr>
      </w:pPr>
      <w:r w:rsidRPr="001B568E">
        <w:rPr>
          <w:b/>
          <w:color w:val="auto"/>
          <w:sz w:val="24"/>
          <w:szCs w:val="24"/>
        </w:rPr>
        <w:t>1. Предмет договора</w:t>
      </w:r>
    </w:p>
    <w:p w:rsidR="00D924C1" w:rsidRPr="002E0938" w:rsidRDefault="00D924C1" w:rsidP="00D924C1">
      <w:pPr>
        <w:ind w:firstLine="709"/>
        <w:jc w:val="both"/>
        <w:rPr>
          <w:sz w:val="24"/>
          <w:szCs w:val="24"/>
          <w:highlight w:val="yellow"/>
        </w:rPr>
      </w:pPr>
      <w:r w:rsidRPr="001B568E">
        <w:rPr>
          <w:color w:val="auto"/>
          <w:kern w:val="28"/>
          <w:sz w:val="24"/>
          <w:szCs w:val="24"/>
          <w:lang w:eastAsia="en-US"/>
        </w:rPr>
        <w:t xml:space="preserve">1.1. </w:t>
      </w:r>
      <w:r w:rsidRPr="001B568E">
        <w:rPr>
          <w:kern w:val="28"/>
          <w:sz w:val="24"/>
          <w:szCs w:val="24"/>
          <w:lang w:eastAsia="en-US"/>
        </w:rPr>
        <w:t xml:space="preserve">На основании </w:t>
      </w:r>
      <w:r w:rsidRPr="001B568E">
        <w:rPr>
          <w:color w:val="auto"/>
          <w:sz w:val="24"/>
          <w:szCs w:val="24"/>
        </w:rPr>
        <w:t>распоряжения администрации города_____________________</w:t>
      </w:r>
      <w:r w:rsidRPr="001B568E">
        <w:rPr>
          <w:color w:val="auto"/>
          <w:kern w:val="28"/>
          <w:sz w:val="24"/>
          <w:szCs w:val="24"/>
          <w:lang w:eastAsia="en-US"/>
        </w:rPr>
        <w:t xml:space="preserve">, </w:t>
      </w:r>
      <w:r w:rsidRPr="001B568E">
        <w:rPr>
          <w:color w:val="auto"/>
          <w:sz w:val="24"/>
          <w:szCs w:val="24"/>
        </w:rPr>
        <w:t xml:space="preserve">протокола __________________ </w:t>
      </w:r>
      <w:r w:rsidRPr="001B568E">
        <w:rPr>
          <w:color w:val="auto"/>
          <w:kern w:val="28"/>
          <w:sz w:val="24"/>
          <w:szCs w:val="24"/>
          <w:lang w:eastAsia="en-US"/>
        </w:rPr>
        <w:t xml:space="preserve">Арендодатель передает, а Арендатор принимает в аренду земельный участок из категории земель </w:t>
      </w:r>
      <w:r w:rsidRPr="001B568E">
        <w:rPr>
          <w:rFonts w:eastAsia="Calibri"/>
          <w:color w:val="auto"/>
          <w:sz w:val="24"/>
          <w:szCs w:val="24"/>
          <w:lang w:eastAsia="en-US"/>
        </w:rPr>
        <w:t>"</w:t>
      </w:r>
      <w:r w:rsidRPr="001B568E">
        <w:rPr>
          <w:color w:val="auto"/>
          <w:kern w:val="28"/>
          <w:sz w:val="24"/>
          <w:szCs w:val="24"/>
          <w:lang w:eastAsia="en-US"/>
        </w:rPr>
        <w:t>земли населенных пунктов</w:t>
      </w:r>
      <w:r w:rsidRPr="001B568E">
        <w:rPr>
          <w:rFonts w:eastAsia="Calibri"/>
          <w:color w:val="auto"/>
          <w:sz w:val="24"/>
          <w:szCs w:val="24"/>
          <w:lang w:eastAsia="en-US"/>
        </w:rPr>
        <w:t>"</w:t>
      </w:r>
      <w:r w:rsidRPr="001B568E">
        <w:rPr>
          <w:color w:val="auto"/>
          <w:kern w:val="28"/>
          <w:sz w:val="24"/>
          <w:szCs w:val="24"/>
          <w:lang w:eastAsia="en-US"/>
        </w:rPr>
        <w:t xml:space="preserve"> 29 670 </w:t>
      </w:r>
      <w:proofErr w:type="spellStart"/>
      <w:r w:rsidRPr="001B568E">
        <w:rPr>
          <w:color w:val="auto"/>
          <w:kern w:val="28"/>
          <w:sz w:val="24"/>
          <w:szCs w:val="24"/>
          <w:lang w:eastAsia="en-US"/>
        </w:rPr>
        <w:t>кв.м</w:t>
      </w:r>
      <w:proofErr w:type="spellEnd"/>
      <w:r w:rsidRPr="001B568E">
        <w:rPr>
          <w:color w:val="auto"/>
          <w:kern w:val="28"/>
          <w:sz w:val="24"/>
          <w:szCs w:val="24"/>
          <w:lang w:eastAsia="en-US"/>
        </w:rPr>
        <w:t xml:space="preserve"> </w:t>
      </w:r>
      <w:r>
        <w:rPr>
          <w:color w:val="auto"/>
          <w:kern w:val="28"/>
          <w:sz w:val="24"/>
          <w:szCs w:val="24"/>
          <w:lang w:eastAsia="en-US"/>
        </w:rPr>
        <w:t xml:space="preserve">                                </w:t>
      </w:r>
      <w:r w:rsidRPr="001B568E">
        <w:rPr>
          <w:color w:val="auto"/>
          <w:kern w:val="28"/>
          <w:sz w:val="24"/>
          <w:szCs w:val="24"/>
          <w:lang w:eastAsia="en-US"/>
        </w:rPr>
        <w:t xml:space="preserve">с кадастровым номером 86:11:0301026:207 </w:t>
      </w:r>
      <w:r w:rsidRPr="001B568E">
        <w:rPr>
          <w:kern w:val="28"/>
          <w:sz w:val="24"/>
          <w:szCs w:val="24"/>
          <w:lang w:eastAsia="en-US"/>
        </w:rPr>
        <w:t xml:space="preserve">в границах, указанных в выписке из Единого государственного реестра недвижимости об основных характеристиках                                         и зарегистрированных правах на объект недвижимости, </w:t>
      </w:r>
      <w:r w:rsidRPr="001B568E">
        <w:rPr>
          <w:sz w:val="24"/>
          <w:szCs w:val="24"/>
        </w:rPr>
        <w:t xml:space="preserve">для строительства в соответствии </w:t>
      </w:r>
      <w:r>
        <w:rPr>
          <w:sz w:val="24"/>
          <w:szCs w:val="24"/>
        </w:rPr>
        <w:t xml:space="preserve">                 </w:t>
      </w:r>
      <w:r w:rsidRPr="001B568E">
        <w:rPr>
          <w:sz w:val="24"/>
          <w:szCs w:val="24"/>
        </w:rPr>
        <w:t xml:space="preserve">с основными видами и параметрами разрешенного использования: 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целлюлозно-бумажная промышленность; недропользование; обеспечение научной деятельности; научно-производственная деятельность; деловое управление; ветеринарное обслуживание; приюты для животных; обеспечение занятий спортом 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пользования; специальная деятельность, местоположение установлено относительно ориентира, </w:t>
      </w:r>
      <w:r w:rsidRPr="00DA3570">
        <w:rPr>
          <w:sz w:val="24"/>
          <w:szCs w:val="24"/>
        </w:rPr>
        <w:t>расположенного за пределами участка, почтовый адрес ориентира: Ханты-Мансийский автономный округ - Югра, город Нижневартовск, ул. Западный промышленный узел, панель №16.</w:t>
      </w:r>
    </w:p>
    <w:p w:rsidR="00D924C1" w:rsidRPr="008F2865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8F2865">
        <w:rPr>
          <w:color w:val="auto"/>
          <w:sz w:val="24"/>
          <w:szCs w:val="24"/>
        </w:rPr>
        <w:t xml:space="preserve">1.2. Договор заключен сроком на 11 лет.  </w:t>
      </w:r>
    </w:p>
    <w:p w:rsidR="00D924C1" w:rsidRPr="008F2865" w:rsidRDefault="00D924C1" w:rsidP="00D924C1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F2865">
        <w:rPr>
          <w:color w:val="auto"/>
          <w:sz w:val="24"/>
          <w:szCs w:val="24"/>
        </w:rPr>
        <w:t xml:space="preserve">1.3. На момент подписания договора земельный участок </w:t>
      </w:r>
      <w:r w:rsidRPr="008F2865">
        <w:rPr>
          <w:rFonts w:eastAsia="Calibri"/>
          <w:color w:val="auto"/>
          <w:sz w:val="24"/>
          <w:szCs w:val="24"/>
          <w:lang w:eastAsia="en-US"/>
        </w:rPr>
        <w:t xml:space="preserve">не заложен, не </w:t>
      </w:r>
      <w:proofErr w:type="gramStart"/>
      <w:r w:rsidRPr="008F2865">
        <w:rPr>
          <w:rFonts w:eastAsia="Calibri"/>
          <w:color w:val="auto"/>
          <w:sz w:val="24"/>
          <w:szCs w:val="24"/>
          <w:lang w:eastAsia="en-US"/>
        </w:rPr>
        <w:t xml:space="preserve">арестован,   </w:t>
      </w:r>
      <w:proofErr w:type="gramEnd"/>
      <w:r w:rsidRPr="008F2865">
        <w:rPr>
          <w:rFonts w:eastAsia="Calibri"/>
          <w:color w:val="auto"/>
          <w:sz w:val="24"/>
          <w:szCs w:val="24"/>
          <w:lang w:eastAsia="en-US"/>
        </w:rPr>
        <w:t xml:space="preserve">               не передан в аренду или постоянное (бессрочное) пользование, не обременен иными правами третьих лиц.</w:t>
      </w:r>
    </w:p>
    <w:p w:rsidR="00D924C1" w:rsidRPr="008F2865" w:rsidRDefault="00D924C1" w:rsidP="00D924C1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  <w:r w:rsidRPr="008F2865">
        <w:rPr>
          <w:rFonts w:eastAsia="Calibri"/>
          <w:color w:val="auto"/>
          <w:sz w:val="24"/>
          <w:szCs w:val="24"/>
          <w:lang w:eastAsia="en-US"/>
        </w:rPr>
        <w:t>Земельный участок имеет ограничения прав на земельный участок, предусмотренные статьей 56 Земельного кодекса Российской Федерации</w:t>
      </w:r>
      <w:r w:rsidRPr="008F2865">
        <w:rPr>
          <w:color w:val="auto"/>
          <w:sz w:val="24"/>
          <w:szCs w:val="24"/>
        </w:rPr>
        <w:t>:</w:t>
      </w:r>
    </w:p>
    <w:p w:rsidR="00D924C1" w:rsidRPr="008F2865" w:rsidRDefault="00D924C1" w:rsidP="00D924C1">
      <w:pPr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F2865">
        <w:rPr>
          <w:rFonts w:eastAsia="Calibri"/>
          <w:color w:val="auto"/>
          <w:sz w:val="24"/>
          <w:szCs w:val="24"/>
          <w:lang w:eastAsia="en-US"/>
        </w:rPr>
        <w:t>Земельный участок частично расположен в границах с реестровым номером:</w:t>
      </w:r>
    </w:p>
    <w:p w:rsidR="00D924C1" w:rsidRPr="008F2865" w:rsidRDefault="00D924C1" w:rsidP="00D924C1">
      <w:pPr>
        <w:ind w:firstLine="708"/>
        <w:jc w:val="both"/>
        <w:rPr>
          <w:rFonts w:eastAsia="Calibri"/>
          <w:color w:val="auto"/>
          <w:sz w:val="24"/>
          <w:szCs w:val="24"/>
          <w:highlight w:val="yellow"/>
          <w:lang w:eastAsia="en-US"/>
        </w:rPr>
      </w:pPr>
      <w:r w:rsidRPr="008F2865">
        <w:rPr>
          <w:rFonts w:eastAsia="Calibri"/>
          <w:color w:val="auto"/>
          <w:sz w:val="24"/>
          <w:szCs w:val="24"/>
          <w:lang w:eastAsia="en-US"/>
        </w:rPr>
        <w:t xml:space="preserve">- 86.11.2.134, реквизиты документа-основания: об утверждении правил охраны газораспределительных сетей от 20.11.2000 №878, выдан Правительство Российской Федерации; </w:t>
      </w:r>
      <w:r w:rsidRPr="00DA56E8">
        <w:rPr>
          <w:rFonts w:eastAsia="Calibri"/>
          <w:color w:val="auto"/>
          <w:sz w:val="24"/>
          <w:szCs w:val="24"/>
          <w:lang w:eastAsia="en-US"/>
        </w:rPr>
        <w:t xml:space="preserve">содержание ограничения (обременения): "Газоснабжение котельной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        </w:t>
      </w:r>
      <w:r w:rsidRPr="00DA56E8">
        <w:rPr>
          <w:rFonts w:eastAsia="Calibri"/>
          <w:color w:val="auto"/>
          <w:sz w:val="24"/>
          <w:szCs w:val="24"/>
          <w:lang w:eastAsia="en-US"/>
        </w:rPr>
        <w:t>ООО "</w:t>
      </w:r>
      <w:proofErr w:type="spellStart"/>
      <w:r w:rsidRPr="00DA56E8">
        <w:rPr>
          <w:rFonts w:eastAsia="Calibri"/>
          <w:color w:val="auto"/>
          <w:sz w:val="24"/>
          <w:szCs w:val="24"/>
          <w:lang w:eastAsia="en-US"/>
        </w:rPr>
        <w:t>Экспром</w:t>
      </w:r>
      <w:proofErr w:type="spellEnd"/>
      <w:r w:rsidRPr="00DA56E8">
        <w:rPr>
          <w:rFonts w:eastAsia="Calibri"/>
          <w:color w:val="auto"/>
          <w:sz w:val="24"/>
          <w:szCs w:val="24"/>
          <w:lang w:eastAsia="en-US"/>
        </w:rPr>
        <w:t>-Сервис" от точки врезки</w:t>
      </w:r>
      <w:r w:rsidRPr="008F2865">
        <w:rPr>
          <w:rFonts w:eastAsia="Calibri"/>
          <w:color w:val="auto"/>
          <w:sz w:val="24"/>
          <w:szCs w:val="24"/>
          <w:lang w:eastAsia="en-US"/>
        </w:rPr>
        <w:t xml:space="preserve"> в существующий газопровод до ПГБ-50 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                       </w:t>
      </w:r>
      <w:r w:rsidRPr="008F2865">
        <w:rPr>
          <w:rFonts w:eastAsia="Calibri"/>
          <w:color w:val="auto"/>
          <w:sz w:val="24"/>
          <w:szCs w:val="24"/>
          <w:lang w:eastAsia="en-US"/>
        </w:rPr>
        <w:t xml:space="preserve">на </w:t>
      </w:r>
      <w:proofErr w:type="gramStart"/>
      <w:r w:rsidRPr="008F2865">
        <w:rPr>
          <w:rFonts w:eastAsia="Calibri"/>
          <w:color w:val="auto"/>
          <w:sz w:val="24"/>
          <w:szCs w:val="24"/>
          <w:lang w:eastAsia="en-US"/>
        </w:rPr>
        <w:t xml:space="preserve">территории  </w:t>
      </w:r>
      <w:r>
        <w:rPr>
          <w:rFonts w:eastAsia="Calibri"/>
          <w:color w:val="auto"/>
          <w:sz w:val="24"/>
          <w:szCs w:val="24"/>
          <w:lang w:eastAsia="en-US"/>
        </w:rPr>
        <w:t>ул.</w:t>
      </w:r>
      <w:proofErr w:type="gramEnd"/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DA56E8">
        <w:rPr>
          <w:rFonts w:eastAsia="Calibri"/>
          <w:color w:val="auto"/>
          <w:sz w:val="24"/>
          <w:szCs w:val="24"/>
          <w:lang w:eastAsia="en-US"/>
        </w:rPr>
        <w:t>Интернациональная, №10П", срок</w:t>
      </w:r>
      <w:r w:rsidRPr="008F2865">
        <w:rPr>
          <w:rFonts w:eastAsia="Calibri"/>
          <w:color w:val="auto"/>
          <w:sz w:val="24"/>
          <w:szCs w:val="24"/>
          <w:lang w:eastAsia="en-US"/>
        </w:rPr>
        <w:t xml:space="preserve"> действия не установлен.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1.4. Земельный участок считается переданным Арендодателем и принятым Арендатором в аренду с момента подписания договора без оформления акта приема-передачи.</w:t>
      </w:r>
    </w:p>
    <w:p w:rsidR="00D924C1" w:rsidRPr="00DA3570" w:rsidRDefault="00D924C1" w:rsidP="00D924C1">
      <w:pPr>
        <w:ind w:firstLine="709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D924C1" w:rsidRPr="00DA3570" w:rsidRDefault="00D924C1" w:rsidP="00D924C1">
      <w:pPr>
        <w:ind w:firstLine="709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DA3570">
        <w:rPr>
          <w:rFonts w:eastAsia="Calibri"/>
          <w:b/>
          <w:color w:val="auto"/>
          <w:sz w:val="24"/>
          <w:szCs w:val="24"/>
          <w:lang w:eastAsia="en-US"/>
        </w:rPr>
        <w:t>2. Платежи и расчеты по договору</w:t>
      </w:r>
    </w:p>
    <w:p w:rsidR="00D924C1" w:rsidRPr="00DA3570" w:rsidRDefault="00D924C1" w:rsidP="00D924C1">
      <w:pPr>
        <w:ind w:firstLine="709"/>
        <w:jc w:val="both"/>
        <w:rPr>
          <w:snapToGrid w:val="0"/>
          <w:color w:val="auto"/>
          <w:sz w:val="24"/>
          <w:szCs w:val="24"/>
        </w:rPr>
      </w:pPr>
      <w:r w:rsidRPr="00DA3570">
        <w:rPr>
          <w:snapToGrid w:val="0"/>
          <w:color w:val="auto"/>
          <w:sz w:val="24"/>
          <w:szCs w:val="24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2.2. Размер ежегодной арендной платы составляет_________________ (______________________) руб.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lastRenderedPageBreak/>
        <w:t xml:space="preserve">2.3.  Арендная плата вносится Арендатором равными частями ежеквартально                         в следующие сроки: </w:t>
      </w:r>
      <w:r w:rsidRPr="00DA3570">
        <w:rPr>
          <w:color w:val="auto"/>
          <w:sz w:val="24"/>
          <w:szCs w:val="24"/>
          <w:lang w:val="en-US"/>
        </w:rPr>
        <w:t>I</w:t>
      </w:r>
      <w:r w:rsidRPr="00DA3570">
        <w:rPr>
          <w:color w:val="auto"/>
          <w:sz w:val="24"/>
          <w:szCs w:val="24"/>
        </w:rPr>
        <w:t xml:space="preserve"> кв. - до 10.04., </w:t>
      </w:r>
      <w:r w:rsidRPr="00DA3570">
        <w:rPr>
          <w:color w:val="auto"/>
          <w:sz w:val="24"/>
          <w:szCs w:val="24"/>
          <w:lang w:val="en-US"/>
        </w:rPr>
        <w:t>II</w:t>
      </w:r>
      <w:r w:rsidRPr="00DA3570">
        <w:rPr>
          <w:color w:val="auto"/>
          <w:sz w:val="24"/>
          <w:szCs w:val="24"/>
        </w:rPr>
        <w:t xml:space="preserve"> кв. - до 10.07., </w:t>
      </w:r>
      <w:r w:rsidRPr="00DA3570">
        <w:rPr>
          <w:color w:val="auto"/>
          <w:sz w:val="24"/>
          <w:szCs w:val="24"/>
          <w:lang w:val="en-US"/>
        </w:rPr>
        <w:t>III</w:t>
      </w:r>
      <w:r w:rsidRPr="00DA3570">
        <w:rPr>
          <w:color w:val="auto"/>
          <w:sz w:val="24"/>
          <w:szCs w:val="24"/>
        </w:rPr>
        <w:t xml:space="preserve"> кв. - до 10.10., </w:t>
      </w:r>
      <w:r w:rsidRPr="00DA3570">
        <w:rPr>
          <w:color w:val="auto"/>
          <w:sz w:val="24"/>
          <w:szCs w:val="24"/>
          <w:lang w:val="en-US"/>
        </w:rPr>
        <w:t>IV</w:t>
      </w:r>
      <w:r w:rsidRPr="00DA3570">
        <w:rPr>
          <w:color w:val="auto"/>
          <w:sz w:val="24"/>
          <w:szCs w:val="24"/>
        </w:rPr>
        <w:t xml:space="preserve"> кв. - до 10.12. 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2.4. Арендная плата за текущий квартал, в котором подписан договор,</w:t>
      </w:r>
      <w:r w:rsidRPr="00DA3570">
        <w:rPr>
          <w:b/>
          <w:color w:val="auto"/>
          <w:sz w:val="24"/>
          <w:szCs w:val="24"/>
        </w:rPr>
        <w:t xml:space="preserve"> </w:t>
      </w:r>
      <w:r w:rsidRPr="00DA3570">
        <w:rPr>
          <w:color w:val="auto"/>
          <w:sz w:val="24"/>
          <w:szCs w:val="24"/>
        </w:rPr>
        <w:t>вносится Арендатором в течении 10 дней с момента подписания договора согласно расчету, указанному в приложении к настоящему договору.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При этом сумма внесенного задатка в размере_________________ (_____________________________) руб. учитывается в качестве денежных средств, внесенных в оплату арендных платежей.</w:t>
      </w:r>
    </w:p>
    <w:p w:rsidR="00D924C1" w:rsidRPr="00DA3570" w:rsidRDefault="00D924C1" w:rsidP="00D924C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Арендная плата за квартал, в котором прекращается договор аренды, вносится </w:t>
      </w:r>
      <w:r>
        <w:rPr>
          <w:color w:val="auto"/>
          <w:sz w:val="24"/>
          <w:szCs w:val="24"/>
        </w:rPr>
        <w:t xml:space="preserve">                       </w:t>
      </w:r>
      <w:r w:rsidRPr="00DA3570">
        <w:rPr>
          <w:color w:val="auto"/>
          <w:sz w:val="24"/>
          <w:szCs w:val="24"/>
        </w:rPr>
        <w:t>не позднее дня прекращения договора аренды.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                        с момента поступления денежных средств на расчетный счет Арендодателя.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2.6. Не использование земельного участка не освобождает Арендатора от уплаты арендных платежей.</w:t>
      </w: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A3570">
        <w:rPr>
          <w:b/>
          <w:color w:val="auto"/>
          <w:sz w:val="24"/>
          <w:szCs w:val="24"/>
        </w:rPr>
        <w:t>3. Права и обязанности Сторон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3.1. Арендодатель имеет право: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3.1.1. На беспрепятственный доступ на территорию арендуемого земельного участка                    с целью его осмотра на предмет соблюдения условий договора.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3.1.2. На возмещение убытков, причиненных ухудшением качества земельного участка и экологической обстановки в результате хозяйственной деятельности </w:t>
      </w:r>
      <w:proofErr w:type="gramStart"/>
      <w:r w:rsidRPr="00DA3570">
        <w:rPr>
          <w:color w:val="auto"/>
          <w:sz w:val="24"/>
          <w:szCs w:val="24"/>
        </w:rPr>
        <w:t xml:space="preserve">Арендатора,   </w:t>
      </w:r>
      <w:proofErr w:type="gramEnd"/>
      <w:r w:rsidRPr="00DA3570">
        <w:rPr>
          <w:color w:val="auto"/>
          <w:sz w:val="24"/>
          <w:szCs w:val="24"/>
        </w:rPr>
        <w:t xml:space="preserve"> а также по иным основаниям, предусмотренным законодательством Российской Федерации.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3.1.3. Требовать досрочного расторжения договора в предусмотренных договором                 и действующим законодательством случаях.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3.2. Обязанности Арендодателя: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3.2.1. Не вмешиваться в хозяйственную деятельность Арендатора.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3.2.2. В случае изменения реквизитов для перечисления арендной платы оповестить Арендатора об указанных изменениях через публикацию сообщения в газете "</w:t>
      </w:r>
      <w:proofErr w:type="spellStart"/>
      <w:r w:rsidRPr="00DA3570">
        <w:rPr>
          <w:color w:val="auto"/>
          <w:sz w:val="24"/>
          <w:szCs w:val="24"/>
        </w:rPr>
        <w:t>Варта</w:t>
      </w:r>
      <w:proofErr w:type="spellEnd"/>
      <w:proofErr w:type="gramStart"/>
      <w:r w:rsidRPr="00DA3570">
        <w:rPr>
          <w:color w:val="auto"/>
          <w:sz w:val="24"/>
          <w:szCs w:val="24"/>
        </w:rPr>
        <w:t xml:space="preserve">",   </w:t>
      </w:r>
      <w:proofErr w:type="gramEnd"/>
      <w:r w:rsidRPr="00DA3570">
        <w:rPr>
          <w:color w:val="auto"/>
          <w:sz w:val="24"/>
          <w:szCs w:val="24"/>
        </w:rPr>
        <w:t xml:space="preserve">               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</w:t>
      </w:r>
      <w:proofErr w:type="gramStart"/>
      <w:r w:rsidRPr="00DA3570">
        <w:rPr>
          <w:color w:val="auto"/>
          <w:sz w:val="24"/>
          <w:szCs w:val="24"/>
        </w:rPr>
        <w:t xml:space="preserve">счет,   </w:t>
      </w:r>
      <w:proofErr w:type="gramEnd"/>
      <w:r w:rsidRPr="00DA3570">
        <w:rPr>
          <w:color w:val="auto"/>
          <w:sz w:val="24"/>
          <w:szCs w:val="24"/>
        </w:rPr>
        <w:t xml:space="preserve">            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A3570">
        <w:rPr>
          <w:sz w:val="24"/>
          <w:szCs w:val="24"/>
          <w:lang w:eastAsia="en-US"/>
        </w:rPr>
        <w:t>3.2.3</w:t>
      </w:r>
      <w:r w:rsidRPr="00DA3570">
        <w:rPr>
          <w:rFonts w:eastAsia="Calibri"/>
          <w:color w:val="auto"/>
          <w:sz w:val="24"/>
          <w:szCs w:val="24"/>
          <w:lang w:eastAsia="en-US"/>
        </w:rPr>
        <w:t xml:space="preserve"> Не позднее пяти рабочих дней с момента подписания направить договор в орган, осуществляющий государственный кадастровый учет и государственную регистрацию права, для осуществления мероприятий по его государственной регистрации.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3570">
        <w:rPr>
          <w:sz w:val="24"/>
          <w:szCs w:val="24"/>
        </w:rPr>
        <w:t>3.3. Арендатор имеет право: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3.3.1. Использовать земельный участок на условиях, установленных договором.</w:t>
      </w:r>
    </w:p>
    <w:p w:rsidR="00D924C1" w:rsidRPr="00DA3570" w:rsidRDefault="00D924C1" w:rsidP="00D92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3.3.2. Отдавать арендные права в залог в пределах срока договора аренды – только                       с согласия Арендодателя.</w:t>
      </w:r>
    </w:p>
    <w:p w:rsidR="00D924C1" w:rsidRPr="00DA3570" w:rsidRDefault="00D924C1" w:rsidP="00D92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color w:val="auto"/>
          <w:sz w:val="21"/>
          <w:szCs w:val="21"/>
        </w:rPr>
      </w:pPr>
      <w:r w:rsidRPr="00DA3570">
        <w:rPr>
          <w:color w:val="auto"/>
          <w:sz w:val="24"/>
          <w:szCs w:val="24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                     в производственный кооператив.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 Обязанности Арендатора: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3.4.1. Использовать земельный участок по назначению в соответствии с п. 1.1 договора.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3.4.2. Вносить арендную плату в порядке и сроки, установленные п. 2.3 договора.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lastRenderedPageBreak/>
        <w:t>3.4.3. Обеспечить Арендодателю в любое время беспрепятственный доступ                           на территорию арендуемого земельного участка с целью его осмотра на предмет соблюдения условий договора.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3.4.4. Соблюдать при использовании земельного участка технические регламенты                       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3.4.6. Не допускать загрязнения, захламления земельного участка. Содержать                       в санитарном порядке и чистоте участок и прилегающую к нему территорию.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rFonts w:eastAsia="Calibri"/>
          <w:bCs/>
          <w:sz w:val="24"/>
          <w:szCs w:val="24"/>
          <w:lang w:eastAsia="en-US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3.4.7. Вести работы по благоустройству и озеленению участка, в том числе производить посадку зеленых насаждений. Сохранять зеленые насаждения, находящиеся                на земельном участке. В случае необходимости сноса или пересадки зеленых насаждений получить разрешение в управлении по природопользованию и экологии администрации города в установленном порядке.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Нижневартовска от 05.02.2019 №68 </w:t>
      </w:r>
      <w:r w:rsidRPr="00DA3570">
        <w:rPr>
          <w:rFonts w:ascii="Calibri" w:eastAsia="Calibri" w:hAnsi="Calibri"/>
          <w:color w:val="auto"/>
          <w:lang w:eastAsia="en-US"/>
        </w:rPr>
        <w:t>"</w:t>
      </w:r>
      <w:r w:rsidRPr="00DA3570">
        <w:rPr>
          <w:color w:val="auto"/>
          <w:sz w:val="24"/>
          <w:szCs w:val="24"/>
        </w:rPr>
        <w:t>Об утверждении Положения о порядке взимания и возмещения восстановительной стоимости зеленых насаждений на территории города Нижневартовска</w:t>
      </w:r>
      <w:r w:rsidRPr="00DA3570">
        <w:rPr>
          <w:rFonts w:ascii="Calibri" w:eastAsia="Calibri" w:hAnsi="Calibri"/>
          <w:color w:val="auto"/>
          <w:lang w:eastAsia="en-US"/>
        </w:rPr>
        <w:t>"</w:t>
      </w:r>
      <w:r w:rsidRPr="00DA3570">
        <w:rPr>
          <w:color w:val="auto"/>
          <w:sz w:val="24"/>
          <w:szCs w:val="24"/>
        </w:rPr>
        <w:t>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3.4.8. Не препятствовать городским службам в ремонте, реконструкции                              и обслуживании подземных и наземных коммуникаций, сооружений, дорог, проездов и т.п., расположенных на арендуемом участке.</w:t>
      </w:r>
    </w:p>
    <w:p w:rsidR="00D924C1" w:rsidRPr="00DA3570" w:rsidRDefault="00D924C1" w:rsidP="00D924C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 если земельный участок полностью или частично расположен в охранной зоне, установленной в отношении линейного объекта. </w:t>
      </w:r>
    </w:p>
    <w:p w:rsidR="00D924C1" w:rsidRPr="00DA3570" w:rsidRDefault="00D924C1" w:rsidP="00D924C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                          и экологической обстановки, возникшими в результате его хозяйственной деятельности.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3.4.11. Письменно сообщить Арендодателю не позднее чем за 2 (два) месяца                          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3.4.12. 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</w:t>
      </w:r>
      <w:r w:rsidRPr="00DA3570">
        <w:rPr>
          <w:color w:val="auto"/>
          <w:sz w:val="24"/>
          <w:szCs w:val="24"/>
        </w:rPr>
        <w:lastRenderedPageBreak/>
        <w:t>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3.4.13. 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3.4.14. Ежегодно, в срок не позднее 01 января</w:t>
      </w:r>
      <w:r w:rsidRPr="00DA3570">
        <w:rPr>
          <w:b/>
          <w:color w:val="auto"/>
          <w:sz w:val="24"/>
          <w:szCs w:val="24"/>
        </w:rPr>
        <w:t>,</w:t>
      </w:r>
      <w:r w:rsidRPr="00DA3570">
        <w:rPr>
          <w:color w:val="auto"/>
          <w:sz w:val="24"/>
          <w:szCs w:val="24"/>
        </w:rPr>
        <w:t xml:space="preserve"> производить с Арендодателем сверку                 по начислению и уплате арендной платы.</w:t>
      </w:r>
    </w:p>
    <w:p w:rsidR="00D924C1" w:rsidRPr="00DA3570" w:rsidRDefault="00D924C1" w:rsidP="00D924C1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3.4.15. </w:t>
      </w:r>
      <w:r w:rsidRPr="00DA3570">
        <w:rPr>
          <w:bCs/>
          <w:color w:val="auto"/>
          <w:sz w:val="24"/>
          <w:szCs w:val="24"/>
        </w:rPr>
        <w:t>Арендатор обязан подготовить проектную документацию и получить                           в управлении архитектуры и градостроительства департамента строительства администрации города разрешение на строительство объекта (объектов), предусмотренных п. 1.1 договора              в течение 1 года со дня подписания договора аренды.</w:t>
      </w:r>
    </w:p>
    <w:p w:rsidR="00D924C1" w:rsidRPr="00DA3570" w:rsidRDefault="00D924C1" w:rsidP="00D924C1">
      <w:pPr>
        <w:ind w:firstLine="708"/>
        <w:jc w:val="both"/>
        <w:rPr>
          <w:color w:val="auto"/>
          <w:sz w:val="24"/>
          <w:szCs w:val="24"/>
        </w:rPr>
      </w:pPr>
      <w:r w:rsidRPr="00DA3570">
        <w:rPr>
          <w:sz w:val="24"/>
          <w:szCs w:val="24"/>
        </w:rPr>
        <w:t>3.4.16</w:t>
      </w:r>
      <w:r w:rsidRPr="00DA3570">
        <w:rPr>
          <w:color w:val="auto"/>
          <w:sz w:val="24"/>
          <w:szCs w:val="24"/>
        </w:rPr>
        <w:t xml:space="preserve">. </w:t>
      </w:r>
      <w:r w:rsidRPr="00DA3570">
        <w:rPr>
          <w:bCs/>
          <w:color w:val="auto"/>
          <w:sz w:val="24"/>
          <w:szCs w:val="24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D924C1" w:rsidRPr="00DA3570" w:rsidRDefault="00D924C1" w:rsidP="00D924C1">
      <w:pPr>
        <w:ind w:firstLine="708"/>
        <w:jc w:val="both"/>
        <w:rPr>
          <w:bCs/>
          <w:color w:val="auto"/>
          <w:sz w:val="24"/>
          <w:szCs w:val="24"/>
        </w:rPr>
      </w:pPr>
      <w:r w:rsidRPr="00DA3570">
        <w:rPr>
          <w:bCs/>
          <w:color w:val="auto"/>
          <w:sz w:val="24"/>
          <w:szCs w:val="24"/>
        </w:rPr>
        <w:t>3.4.17. Арендатор обязан осуществить строительство объекта (объектов), предусмотренных п. 1.1 договора и разрешением на строительство в течение срока действия настоящего договора, а также провести в указанный срок мероприятия по вводу объекта (объектов) в эксплуатацию и государственной регистрации права собственности на объект (объекты).</w:t>
      </w:r>
    </w:p>
    <w:p w:rsidR="00D924C1" w:rsidRPr="00DA3570" w:rsidRDefault="00D924C1" w:rsidP="00D924C1">
      <w:pPr>
        <w:ind w:firstLine="708"/>
        <w:jc w:val="both"/>
        <w:rPr>
          <w:bCs/>
          <w:color w:val="auto"/>
          <w:sz w:val="24"/>
          <w:szCs w:val="24"/>
        </w:rPr>
      </w:pPr>
      <w:r w:rsidRPr="00DA3570">
        <w:rPr>
          <w:bCs/>
          <w:color w:val="auto"/>
          <w:sz w:val="24"/>
          <w:szCs w:val="24"/>
        </w:rPr>
        <w:t>3.4.18. 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:rsidR="00D924C1" w:rsidRPr="008F2865" w:rsidRDefault="00D924C1" w:rsidP="00D924C1">
      <w:pPr>
        <w:suppressAutoHyphens/>
        <w:ind w:firstLine="709"/>
        <w:jc w:val="both"/>
        <w:rPr>
          <w:color w:val="auto"/>
          <w:sz w:val="24"/>
          <w:szCs w:val="24"/>
        </w:rPr>
      </w:pPr>
      <w:r w:rsidRPr="00DA3570">
        <w:rPr>
          <w:bCs/>
          <w:sz w:val="24"/>
          <w:szCs w:val="24"/>
        </w:rPr>
        <w:t>3.5.</w:t>
      </w:r>
      <w:r w:rsidRPr="00DA3570">
        <w:rPr>
          <w:color w:val="auto"/>
          <w:sz w:val="24"/>
          <w:szCs w:val="24"/>
        </w:rPr>
        <w:t xml:space="preserve"> Стороны имеют иные права и </w:t>
      </w:r>
      <w:r w:rsidRPr="00DA3570">
        <w:rPr>
          <w:sz w:val="24"/>
          <w:szCs w:val="24"/>
        </w:rPr>
        <w:t>исполняют</w:t>
      </w:r>
      <w:r w:rsidRPr="00DA3570">
        <w:rPr>
          <w:color w:val="auto"/>
          <w:sz w:val="24"/>
          <w:szCs w:val="24"/>
        </w:rPr>
        <w:t xml:space="preserve"> иные обязанности, у</w:t>
      </w:r>
      <w:r>
        <w:rPr>
          <w:color w:val="auto"/>
          <w:sz w:val="24"/>
          <w:szCs w:val="24"/>
        </w:rPr>
        <w:t>становленные законодательством.</w:t>
      </w: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A3570">
        <w:rPr>
          <w:b/>
          <w:color w:val="auto"/>
          <w:sz w:val="24"/>
          <w:szCs w:val="24"/>
        </w:rPr>
        <w:t>4. Ответственность Сторон и порядок разрешения споров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4.1. </w:t>
      </w:r>
      <w:r w:rsidRPr="00DA3570">
        <w:rPr>
          <w:noProof/>
          <w:color w:val="auto"/>
          <w:sz w:val="24"/>
          <w:szCs w:val="24"/>
        </w:rPr>
        <w:t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и законодательством Российской Федерации.</w:t>
      </w:r>
    </w:p>
    <w:p w:rsidR="00D924C1" w:rsidRPr="00DA3570" w:rsidRDefault="00D924C1" w:rsidP="00D924C1">
      <w:pPr>
        <w:ind w:firstLine="709"/>
        <w:jc w:val="both"/>
        <w:rPr>
          <w:noProof/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4.2. За нарушение сроков внесения арендной платы, предусмотренных п. 2.3, 2.4 договора, с Арендатора взыскивается неустойка (пени), которая начисляется в размере            1/300 (одной трехсотой) ставки рефинансирования Банка России, </w:t>
      </w:r>
      <w:r w:rsidRPr="00DA3570">
        <w:rPr>
          <w:noProof/>
          <w:color w:val="auto"/>
          <w:sz w:val="24"/>
          <w:szCs w:val="24"/>
        </w:rPr>
        <w:t xml:space="preserve">действующей в день, </w:t>
      </w:r>
      <w:r>
        <w:rPr>
          <w:noProof/>
          <w:color w:val="auto"/>
          <w:sz w:val="24"/>
          <w:szCs w:val="24"/>
        </w:rPr>
        <w:t xml:space="preserve">                      </w:t>
      </w:r>
      <w:r w:rsidRPr="00DA3570">
        <w:rPr>
          <w:noProof/>
          <w:color w:val="auto"/>
          <w:sz w:val="24"/>
          <w:szCs w:val="24"/>
        </w:rPr>
        <w:t>за который начисляется неустойка, от суммы задолженности по арендной плате за каждый день, начиная  со дня просрочки исполнения обязательства до дня полной оплаты суммы задолженности.</w:t>
      </w:r>
    </w:p>
    <w:p w:rsidR="00D924C1" w:rsidRPr="00DA3570" w:rsidRDefault="00D924C1" w:rsidP="00D924C1">
      <w:pPr>
        <w:ind w:firstLine="709"/>
        <w:jc w:val="both"/>
        <w:rPr>
          <w:noProof/>
          <w:color w:val="auto"/>
          <w:sz w:val="24"/>
        </w:rPr>
      </w:pPr>
      <w:r w:rsidRPr="00DA3570">
        <w:rPr>
          <w:noProof/>
          <w:color w:val="auto"/>
          <w:sz w:val="24"/>
          <w:szCs w:val="24"/>
        </w:rPr>
        <w:t xml:space="preserve">4.3. </w:t>
      </w:r>
      <w:r w:rsidRPr="00DA3570">
        <w:rPr>
          <w:noProof/>
          <w:color w:val="auto"/>
          <w:sz w:val="24"/>
        </w:rPr>
        <w:t>В случае выявления Арендодателем факта использования земельного участка                   в целях, не предусмотренных п. 1.1 договора аренды, Арендатор уплачивает штраф в размере 50% от годовой арендной платы, установленной договором, но не менее 25 000 руб. Если Арендатор в течение года со дня установления Арендодателем факта данного нарушения               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                       в данном пункте штраф повторно.</w:t>
      </w:r>
    </w:p>
    <w:p w:rsidR="00D924C1" w:rsidRPr="00DA3570" w:rsidRDefault="00D924C1" w:rsidP="00D924C1">
      <w:pPr>
        <w:ind w:firstLine="709"/>
        <w:jc w:val="both"/>
        <w:rPr>
          <w:sz w:val="24"/>
          <w:szCs w:val="24"/>
        </w:rPr>
      </w:pPr>
      <w:r w:rsidRPr="00DA3570">
        <w:rPr>
          <w:noProof/>
          <w:color w:val="auto"/>
          <w:sz w:val="24"/>
          <w:szCs w:val="24"/>
        </w:rPr>
        <w:t xml:space="preserve">4.4. </w:t>
      </w:r>
      <w:r w:rsidRPr="00DA3570">
        <w:rPr>
          <w:color w:val="auto"/>
          <w:sz w:val="24"/>
          <w:szCs w:val="24"/>
        </w:rPr>
        <w:t>Уплата пени и других штрафов не освобождает Арендатора от устранения</w:t>
      </w:r>
      <w:r w:rsidRPr="00DA3570">
        <w:rPr>
          <w:sz w:val="24"/>
          <w:szCs w:val="24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D924C1" w:rsidRPr="00DA3570" w:rsidRDefault="00D924C1" w:rsidP="00D924C1">
      <w:pPr>
        <w:ind w:firstLine="708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A3570">
        <w:rPr>
          <w:b/>
          <w:color w:val="auto"/>
          <w:sz w:val="24"/>
          <w:szCs w:val="24"/>
        </w:rPr>
        <w:t xml:space="preserve">5. Порядок изменения и расторжения договора 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lastRenderedPageBreak/>
        <w:t>Все изменения и (или) дополнения к договору оформляются Сторонами в письменной форме.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5.2. Предложение о досрочном расторжении договора по инициативе одной                           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5.3. Договор может быть досрочно расторгнут судом по требованию Арендодателя                    в случаях, когда Арендатор: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- использует земельный участок не в соответствии с его целевым назначением, указанным в п. 1.1 договора;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- 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  <w:lang w:val="en-US"/>
        </w:rPr>
        <w:t> </w:t>
      </w:r>
      <w:r w:rsidRPr="00DA3570">
        <w:rPr>
          <w:color w:val="auto"/>
          <w:sz w:val="24"/>
          <w:szCs w:val="24"/>
          <w:lang w:val="en-US"/>
        </w:rPr>
        <w:t> </w:t>
      </w:r>
      <w:r w:rsidRPr="00DA3570">
        <w:rPr>
          <w:color w:val="auto"/>
          <w:sz w:val="24"/>
          <w:szCs w:val="24"/>
        </w:rPr>
        <w:t>- в иных случаях, предусмотренных законами Российской Федерации.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D924C1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</w:p>
    <w:p w:rsidR="00D924C1" w:rsidRPr="00DA3570" w:rsidRDefault="00D924C1" w:rsidP="00D924C1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A3570">
        <w:rPr>
          <w:b/>
          <w:color w:val="auto"/>
          <w:sz w:val="24"/>
          <w:szCs w:val="24"/>
        </w:rPr>
        <w:t>6. Прочие условия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6.1. Договор вступает в силу с момента его государственной регистрации, если иное                    не предусмотрено действующим законодательством, распространяет свое действие                           на правоотношения сторон, возникшие с ___________, и прекращается по истечении срока его действия.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 xml:space="preserve">6.2. Арендодатель не несет ответственности за недостатки земельного участка, которые оговорены при заключении договора либо должны быть обнаружены Арендатором во время осмотра и проверки земельного участка. 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6.3.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6.4.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а участок приведен в прежний вид за счет Арендатора в срок, определяемый односторонним предписанием Арендодателя.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6.5. В остальном, что не предусмотрено договором, Стороны руководствуются действующим законодательством Российской Федерации.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color w:val="auto"/>
          <w:sz w:val="24"/>
          <w:szCs w:val="24"/>
        </w:rPr>
        <w:t>6.6.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             с ним.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rFonts w:eastAsia="Calibri"/>
          <w:sz w:val="24"/>
          <w:szCs w:val="24"/>
          <w:lang w:eastAsia="en-US"/>
        </w:rPr>
        <w:t>6.7. Приложение:</w:t>
      </w:r>
    </w:p>
    <w:p w:rsidR="00D924C1" w:rsidRPr="00DA3570" w:rsidRDefault="00D924C1" w:rsidP="00D924C1">
      <w:pPr>
        <w:ind w:firstLine="709"/>
        <w:jc w:val="both"/>
        <w:rPr>
          <w:color w:val="auto"/>
          <w:sz w:val="24"/>
          <w:szCs w:val="24"/>
        </w:rPr>
      </w:pPr>
      <w:r w:rsidRPr="00DA3570">
        <w:rPr>
          <w:rFonts w:eastAsia="Calibri"/>
          <w:sz w:val="24"/>
          <w:szCs w:val="24"/>
          <w:lang w:eastAsia="en-US"/>
        </w:rPr>
        <w:t>- расчет арендной платы.</w:t>
      </w:r>
    </w:p>
    <w:p w:rsidR="00D924C1" w:rsidRPr="00DA3570" w:rsidRDefault="00D924C1" w:rsidP="00D924C1">
      <w:pPr>
        <w:ind w:firstLine="709"/>
        <w:jc w:val="center"/>
        <w:rPr>
          <w:b/>
          <w:color w:val="auto"/>
          <w:sz w:val="24"/>
          <w:szCs w:val="24"/>
        </w:rPr>
      </w:pPr>
      <w:r w:rsidRPr="00DA3570">
        <w:rPr>
          <w:b/>
          <w:color w:val="auto"/>
          <w:sz w:val="24"/>
          <w:szCs w:val="24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41"/>
        <w:gridCol w:w="3969"/>
        <w:gridCol w:w="851"/>
      </w:tblGrid>
      <w:tr w:rsidR="00D924C1" w:rsidRPr="00DA3570" w:rsidTr="00A9483B">
        <w:tc>
          <w:tcPr>
            <w:tcW w:w="5103" w:type="dxa"/>
            <w:gridSpan w:val="2"/>
          </w:tcPr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3570">
              <w:rPr>
                <w:b/>
                <w:sz w:val="20"/>
                <w:szCs w:val="20"/>
              </w:rPr>
              <w:t>Арендодатель</w:t>
            </w: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3570">
              <w:rPr>
                <w:b/>
                <w:sz w:val="20"/>
                <w:szCs w:val="20"/>
              </w:rPr>
              <w:t>Арендатор</w:t>
            </w: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24C1" w:rsidRPr="00DA3570" w:rsidTr="00A9483B">
        <w:tc>
          <w:tcPr>
            <w:tcW w:w="5103" w:type="dxa"/>
            <w:gridSpan w:val="2"/>
          </w:tcPr>
          <w:p w:rsidR="00D924C1" w:rsidRPr="00DA3570" w:rsidRDefault="00D924C1" w:rsidP="00A9483B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570">
              <w:rPr>
                <w:sz w:val="20"/>
                <w:szCs w:val="20"/>
              </w:rPr>
              <w:t xml:space="preserve">                         ______________________     </w:t>
            </w:r>
            <w:r w:rsidRPr="00DA3570">
              <w:rPr>
                <w:sz w:val="20"/>
                <w:szCs w:val="20"/>
              </w:rPr>
              <w:tab/>
              <w:t xml:space="preserve">               </w:t>
            </w:r>
          </w:p>
        </w:tc>
        <w:tc>
          <w:tcPr>
            <w:tcW w:w="4820" w:type="dxa"/>
            <w:gridSpan w:val="2"/>
          </w:tcPr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570">
              <w:rPr>
                <w:sz w:val="20"/>
                <w:szCs w:val="20"/>
              </w:rPr>
              <w:t xml:space="preserve">                          ______________________</w:t>
            </w: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924C1" w:rsidRPr="00D6538B" w:rsidTr="00A9483B">
        <w:tblPrEx>
          <w:tblLook w:val="0000" w:firstRow="0" w:lastRow="0" w:firstColumn="0" w:lastColumn="0" w:noHBand="0" w:noVBand="0"/>
        </w:tblPrEx>
        <w:trPr>
          <w:gridAfter w:val="1"/>
          <w:wAfter w:w="851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924C1" w:rsidRPr="00DA3570" w:rsidRDefault="00D924C1" w:rsidP="00A9483B">
            <w:pPr>
              <w:tabs>
                <w:tab w:val="left" w:pos="1170"/>
              </w:tabs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DA3570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br w:type="page"/>
            </w:r>
          </w:p>
          <w:p w:rsidR="00D924C1" w:rsidRPr="00DA3570" w:rsidRDefault="00D924C1" w:rsidP="00A9483B">
            <w:pPr>
              <w:tabs>
                <w:tab w:val="left" w:pos="1170"/>
              </w:tabs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:rsidR="00D924C1" w:rsidRPr="00DA3570" w:rsidRDefault="00D924C1" w:rsidP="00A9483B">
            <w:pPr>
              <w:tabs>
                <w:tab w:val="left" w:pos="1170"/>
              </w:tabs>
              <w:rPr>
                <w:color w:val="auto"/>
                <w:sz w:val="24"/>
                <w:szCs w:val="24"/>
              </w:rPr>
            </w:pPr>
          </w:p>
          <w:p w:rsidR="00D924C1" w:rsidRPr="00DA3570" w:rsidRDefault="00D924C1" w:rsidP="00A9483B">
            <w:pPr>
              <w:tabs>
                <w:tab w:val="left" w:pos="1170"/>
              </w:tabs>
              <w:rPr>
                <w:color w:val="auto"/>
                <w:sz w:val="24"/>
                <w:szCs w:val="24"/>
              </w:rPr>
            </w:pPr>
          </w:p>
          <w:p w:rsidR="00D924C1" w:rsidRPr="00DA3570" w:rsidRDefault="00D924C1" w:rsidP="00A9483B">
            <w:pPr>
              <w:tabs>
                <w:tab w:val="left" w:pos="1170"/>
              </w:tabs>
              <w:rPr>
                <w:color w:val="auto"/>
                <w:sz w:val="24"/>
                <w:szCs w:val="24"/>
              </w:rPr>
            </w:pPr>
          </w:p>
          <w:p w:rsidR="00D924C1" w:rsidRPr="00DA3570" w:rsidRDefault="00D924C1" w:rsidP="00A9483B">
            <w:pPr>
              <w:tabs>
                <w:tab w:val="left" w:pos="1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924C1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924C1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924C1" w:rsidRPr="00DA3570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570">
              <w:rPr>
                <w:sz w:val="24"/>
                <w:szCs w:val="24"/>
              </w:rPr>
              <w:t xml:space="preserve">Приложение к договору аренды земельного участка для строительства </w:t>
            </w:r>
          </w:p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570">
              <w:rPr>
                <w:sz w:val="24"/>
                <w:szCs w:val="24"/>
              </w:rPr>
              <w:t xml:space="preserve">от </w:t>
            </w:r>
            <w:r w:rsidRPr="00DA3570">
              <w:rPr>
                <w:rFonts w:ascii="Calibri" w:eastAsia="Calibri" w:hAnsi="Calibri"/>
                <w:color w:val="auto"/>
                <w:lang w:eastAsia="en-US"/>
              </w:rPr>
              <w:t>"</w:t>
            </w:r>
            <w:r w:rsidRPr="00DA3570">
              <w:rPr>
                <w:sz w:val="24"/>
                <w:szCs w:val="24"/>
              </w:rPr>
              <w:t>___</w:t>
            </w:r>
            <w:r w:rsidRPr="00DA3570">
              <w:rPr>
                <w:rFonts w:ascii="Calibri" w:eastAsia="Calibri" w:hAnsi="Calibri"/>
                <w:color w:val="auto"/>
                <w:lang w:eastAsia="en-US"/>
              </w:rPr>
              <w:t>"</w:t>
            </w:r>
            <w:r w:rsidRPr="00DA3570">
              <w:rPr>
                <w:sz w:val="24"/>
                <w:szCs w:val="24"/>
              </w:rPr>
              <w:t>_____20________ №____-АЗТ</w:t>
            </w:r>
          </w:p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D924C1" w:rsidRPr="00D6538B" w:rsidRDefault="00D924C1" w:rsidP="00D92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6538B">
        <w:rPr>
          <w:sz w:val="24"/>
          <w:szCs w:val="24"/>
        </w:rPr>
        <w:lastRenderedPageBreak/>
        <w:t xml:space="preserve">Расчет арендной платы за земельный участок </w:t>
      </w:r>
    </w:p>
    <w:p w:rsidR="00D924C1" w:rsidRPr="00D6538B" w:rsidRDefault="00D924C1" w:rsidP="00D924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160" w:afterAutospacing="1" w:line="259" w:lineRule="auto"/>
        <w:contextualSpacing/>
        <w:rPr>
          <w:sz w:val="24"/>
          <w:szCs w:val="24"/>
        </w:rPr>
      </w:pPr>
      <w:r w:rsidRPr="00D6538B">
        <w:rPr>
          <w:sz w:val="24"/>
          <w:szCs w:val="24"/>
        </w:rPr>
        <w:t>Ежеквартальный размер арендной платы определяется по формуле: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6538B">
        <w:rPr>
          <w:sz w:val="24"/>
          <w:szCs w:val="24"/>
        </w:rPr>
        <w:t>Кв</w:t>
      </w:r>
      <w:proofErr w:type="spellEnd"/>
      <w:r w:rsidRPr="00D6538B">
        <w:rPr>
          <w:sz w:val="24"/>
          <w:szCs w:val="24"/>
        </w:rPr>
        <w:t xml:space="preserve"> = А / 4, где: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6538B">
        <w:rPr>
          <w:sz w:val="24"/>
          <w:szCs w:val="24"/>
        </w:rPr>
        <w:t>Кв</w:t>
      </w:r>
      <w:proofErr w:type="spellEnd"/>
      <w:r w:rsidRPr="00D6538B">
        <w:rPr>
          <w:sz w:val="24"/>
          <w:szCs w:val="24"/>
        </w:rPr>
        <w:t xml:space="preserve"> – ежеквартальный размер арендной платы, руб.;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6538B">
        <w:rPr>
          <w:sz w:val="24"/>
          <w:szCs w:val="24"/>
        </w:rPr>
        <w:t>А - размер ежегодной арендной платы за земельный участок, руб.;</w:t>
      </w:r>
    </w:p>
    <w:p w:rsidR="00D924C1" w:rsidRPr="00D6538B" w:rsidRDefault="00D924C1" w:rsidP="00D924C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D6538B">
        <w:rPr>
          <w:sz w:val="24"/>
          <w:szCs w:val="24"/>
        </w:rPr>
        <w:t>– количество кварталов.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24C1" w:rsidRPr="00D6538B" w:rsidRDefault="00D924C1" w:rsidP="00D924C1">
      <w:pPr>
        <w:widowControl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 w:rsidRPr="00D6538B">
        <w:rPr>
          <w:sz w:val="24"/>
          <w:szCs w:val="24"/>
        </w:rPr>
        <w:t xml:space="preserve">2) Арендная плата за текущий квартал (без учета суммы внесенного задатка) начисляется с </w:t>
      </w:r>
      <w:r w:rsidRPr="00D6538B">
        <w:rPr>
          <w:rFonts w:ascii="Calibri" w:eastAsia="Calibri" w:hAnsi="Calibri"/>
          <w:color w:val="auto"/>
          <w:lang w:eastAsia="en-US"/>
        </w:rPr>
        <w:t>"</w:t>
      </w:r>
      <w:r w:rsidRPr="00D6538B">
        <w:rPr>
          <w:sz w:val="24"/>
          <w:szCs w:val="24"/>
        </w:rPr>
        <w:t>____</w:t>
      </w:r>
      <w:r w:rsidRPr="00D6538B">
        <w:rPr>
          <w:rFonts w:ascii="Calibri" w:eastAsia="Calibri" w:hAnsi="Calibri"/>
          <w:color w:val="auto"/>
          <w:lang w:eastAsia="en-US"/>
        </w:rPr>
        <w:t>"</w:t>
      </w:r>
      <w:r w:rsidRPr="00D6538B">
        <w:rPr>
          <w:sz w:val="24"/>
          <w:szCs w:val="24"/>
        </w:rPr>
        <w:t>_____ 20</w:t>
      </w:r>
      <w:r w:rsidRPr="00D6538B">
        <w:rPr>
          <w:sz w:val="24"/>
          <w:szCs w:val="24"/>
        </w:rPr>
        <w:softHyphen/>
        <w:t xml:space="preserve">___ г., составляет за ______ дней - __________ руб. ___коп.   </w:t>
      </w:r>
      <w:r>
        <w:rPr>
          <w:sz w:val="24"/>
          <w:szCs w:val="24"/>
        </w:rPr>
        <w:t xml:space="preserve">                     </w:t>
      </w:r>
      <w:r w:rsidRPr="00D6538B">
        <w:rPr>
          <w:sz w:val="24"/>
          <w:szCs w:val="24"/>
        </w:rPr>
        <w:t>и рассчитывается по формуле: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924C1" w:rsidRPr="00D6538B" w:rsidRDefault="00D924C1" w:rsidP="00D924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А1 = А/365 (високосный год - 366) х Д, где: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А1 – размер арендной платы за текущий квартал, руб.;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А – размер ежегодной арендной платы за земельный участок, руб.;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 xml:space="preserve">Д – количество дней. </w:t>
      </w:r>
    </w:p>
    <w:p w:rsidR="00D924C1" w:rsidRPr="00D6538B" w:rsidRDefault="00D924C1" w:rsidP="00D924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D924C1" w:rsidRPr="00D6538B" w:rsidTr="00A9483B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924C1" w:rsidRPr="00D6538B" w:rsidTr="00A9483B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38B">
              <w:rPr>
                <w:sz w:val="24"/>
                <w:szCs w:val="24"/>
              </w:rPr>
              <w:t xml:space="preserve">Расчет составил(а):                           </w:t>
            </w:r>
          </w:p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38B">
              <w:rPr>
                <w:sz w:val="24"/>
                <w:szCs w:val="24"/>
              </w:rPr>
              <w:t xml:space="preserve">___________________________ </w:t>
            </w:r>
          </w:p>
          <w:p w:rsidR="00D924C1" w:rsidRPr="00D6538B" w:rsidRDefault="00D924C1" w:rsidP="00A948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538B">
              <w:rPr>
                <w:sz w:val="16"/>
                <w:szCs w:val="16"/>
              </w:rPr>
              <w:t xml:space="preserve">                     подпись/Ф.И.О.</w:t>
            </w:r>
          </w:p>
        </w:tc>
      </w:tr>
    </w:tbl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  <w:r w:rsidRPr="002E0938">
        <w:rPr>
          <w:sz w:val="24"/>
          <w:szCs w:val="24"/>
          <w:highlight w:val="yellow"/>
        </w:rPr>
        <w:t xml:space="preserve"> </w:t>
      </w: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D924C1" w:rsidRPr="002E0938" w:rsidRDefault="00D924C1" w:rsidP="00D924C1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6C4FF2" w:rsidRDefault="006C4FF2"/>
    <w:sectPr w:rsidR="006C4FF2" w:rsidSect="00D92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036F"/>
    <w:multiLevelType w:val="hybridMultilevel"/>
    <w:tmpl w:val="034E1434"/>
    <w:lvl w:ilvl="0" w:tplc="BECE71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419E5"/>
    <w:multiLevelType w:val="hybridMultilevel"/>
    <w:tmpl w:val="16A2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0C"/>
    <w:rsid w:val="0018590C"/>
    <w:rsid w:val="006C4FF2"/>
    <w:rsid w:val="00D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F787"/>
  <w15:chartTrackingRefBased/>
  <w15:docId w15:val="{2F3A0510-DBBB-4763-B8FC-87F7CA9E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C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2674</Words>
  <Characters>15246</Characters>
  <Application>Microsoft Office Word</Application>
  <DocSecurity>0</DocSecurity>
  <Lines>127</Lines>
  <Paragraphs>35</Paragraphs>
  <ScaleCrop>false</ScaleCrop>
  <Company/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</cp:revision>
  <dcterms:created xsi:type="dcterms:W3CDTF">2023-02-20T05:26:00Z</dcterms:created>
  <dcterms:modified xsi:type="dcterms:W3CDTF">2023-02-20T05:27:00Z</dcterms:modified>
</cp:coreProperties>
</file>