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3E" w:rsidRDefault="00887F3E" w:rsidP="00887F3E">
      <w:pPr>
        <w:pStyle w:val="ConsPlusNormal"/>
        <w:jc w:val="right"/>
        <w:outlineLvl w:val="1"/>
      </w:pPr>
      <w:r>
        <w:t>Приложение 1</w:t>
      </w:r>
    </w:p>
    <w:p w:rsidR="00887F3E" w:rsidRDefault="00887F3E" w:rsidP="00887F3E">
      <w:pPr>
        <w:pStyle w:val="ConsPlusNormal"/>
        <w:jc w:val="right"/>
      </w:pPr>
      <w:r>
        <w:t>к Порядку проведения</w:t>
      </w:r>
    </w:p>
    <w:p w:rsidR="00887F3E" w:rsidRDefault="00887F3E" w:rsidP="00887F3E">
      <w:pPr>
        <w:pStyle w:val="ConsPlusNormal"/>
        <w:jc w:val="right"/>
      </w:pPr>
      <w:r>
        <w:t>оценки регулирующего воздействия проектов муниципальных</w:t>
      </w:r>
    </w:p>
    <w:p w:rsidR="00887F3E" w:rsidRDefault="00887F3E" w:rsidP="00887F3E">
      <w:pPr>
        <w:pStyle w:val="ConsPlusNormal"/>
        <w:jc w:val="right"/>
      </w:pPr>
      <w:r>
        <w:t>нормативных правовых актов, экспертизы муниципальных</w:t>
      </w:r>
    </w:p>
    <w:p w:rsidR="00887F3E" w:rsidRDefault="00887F3E" w:rsidP="00887F3E">
      <w:pPr>
        <w:pStyle w:val="ConsPlusNormal"/>
        <w:jc w:val="right"/>
      </w:pPr>
      <w:r>
        <w:t>нормативных правовых актов, затрагивающих вопросы</w:t>
      </w:r>
    </w:p>
    <w:p w:rsidR="00887F3E" w:rsidRDefault="00887F3E" w:rsidP="00887F3E">
      <w:pPr>
        <w:pStyle w:val="ConsPlusNormal"/>
        <w:jc w:val="right"/>
      </w:pPr>
      <w:r>
        <w:t>осуществления предпринимательской и иной экономической</w:t>
      </w:r>
    </w:p>
    <w:p w:rsidR="00887F3E" w:rsidRDefault="00887F3E" w:rsidP="00887F3E">
      <w:pPr>
        <w:pStyle w:val="ConsPlusNormal"/>
        <w:jc w:val="right"/>
      </w:pPr>
      <w:r>
        <w:t>деятельности, инвестиционной деятельности</w:t>
      </w:r>
    </w:p>
    <w:p w:rsidR="00887F3E" w:rsidRDefault="00887F3E" w:rsidP="00887F3E">
      <w:pPr>
        <w:pStyle w:val="ConsPlusNormal"/>
      </w:pPr>
    </w:p>
    <w:p w:rsidR="00887F3E" w:rsidRDefault="00887F3E" w:rsidP="00887F3E">
      <w:pPr>
        <w:pStyle w:val="ConsPlusNormal"/>
      </w:pPr>
    </w:p>
    <w:p w:rsidR="00887F3E" w:rsidRDefault="00887F3E" w:rsidP="00887F3E">
      <w:pPr>
        <w:pStyle w:val="ConsPlusNormal"/>
        <w:jc w:val="center"/>
      </w:pPr>
      <w:bookmarkStart w:id="0" w:name="Par408"/>
      <w:bookmarkEnd w:id="0"/>
      <w:r>
        <w:t>Уведомление</w:t>
      </w:r>
    </w:p>
    <w:p w:rsidR="00887F3E" w:rsidRDefault="00887F3E" w:rsidP="00887F3E">
      <w:pPr>
        <w:pStyle w:val="ConsPlusNormal"/>
        <w:jc w:val="center"/>
      </w:pPr>
      <w:r>
        <w:t>о проведении публичных консультаций по проекту</w:t>
      </w:r>
    </w:p>
    <w:p w:rsidR="00887F3E" w:rsidRDefault="00887F3E" w:rsidP="00887F3E">
      <w:pPr>
        <w:pStyle w:val="ConsPlusNormal"/>
        <w:jc w:val="center"/>
      </w:pPr>
      <w:r>
        <w:t>муниципального нормативного правового акта</w:t>
      </w:r>
      <w:bookmarkStart w:id="1" w:name="_GoBack"/>
      <w:bookmarkEnd w:id="1"/>
    </w:p>
    <w:p w:rsidR="00887F3E" w:rsidRDefault="00887F3E" w:rsidP="00887F3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87F3E" w:rsidTr="00D3184D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Настоящим ______________________________________________________________</w:t>
            </w:r>
          </w:p>
          <w:p w:rsidR="00887F3E" w:rsidRDefault="00887F3E" w:rsidP="00D3184D">
            <w:pPr>
              <w:pStyle w:val="ConsPlusNormal"/>
              <w:jc w:val="center"/>
            </w:pPr>
            <w:r>
              <w:t>(наименование структурного подразделения администрации города -</w:t>
            </w:r>
          </w:p>
          <w:p w:rsidR="00887F3E" w:rsidRDefault="00887F3E" w:rsidP="00D3184D">
            <w:pPr>
              <w:pStyle w:val="ConsPlusNormal"/>
              <w:jc w:val="center"/>
            </w:pPr>
            <w:r>
              <w:t>регулирующего органа)</w:t>
            </w:r>
          </w:p>
          <w:p w:rsidR="00887F3E" w:rsidRDefault="00887F3E" w:rsidP="00D3184D">
            <w:pPr>
              <w:pStyle w:val="ConsPlusNormal"/>
              <w:jc w:val="both"/>
            </w:pPr>
            <w:r>
      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      </w:r>
          </w:p>
        </w:tc>
      </w:tr>
    </w:tbl>
    <w:p w:rsidR="00887F3E" w:rsidRDefault="00887F3E" w:rsidP="00887F3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3"/>
        <w:gridCol w:w="1499"/>
        <w:gridCol w:w="4829"/>
      </w:tblGrid>
      <w:tr w:rsidR="00887F3E" w:rsidTr="00D3184D">
        <w:tc>
          <w:tcPr>
            <w:tcW w:w="2743" w:type="dxa"/>
            <w:tcBorders>
              <w:top w:val="single" w:sz="4" w:space="0" w:color="auto"/>
              <w:left w:val="single" w:sz="4" w:space="0" w:color="auto"/>
            </w:tcBorders>
          </w:tcPr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Регулирующий орган:</w:t>
            </w:r>
          </w:p>
        </w:tc>
        <w:tc>
          <w:tcPr>
            <w:tcW w:w="63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7F3E" w:rsidRDefault="00887F3E" w:rsidP="00D3184D">
            <w:pPr>
              <w:pStyle w:val="ConsPlusNormal"/>
              <w:jc w:val="center"/>
            </w:pPr>
            <w:r>
              <w:t>___________________________________________________</w:t>
            </w:r>
          </w:p>
          <w:p w:rsidR="00887F3E" w:rsidRDefault="00887F3E" w:rsidP="00D3184D">
            <w:pPr>
              <w:pStyle w:val="ConsPlusNormal"/>
              <w:jc w:val="center"/>
            </w:pPr>
            <w:r>
              <w:t>(наименование регулирующего органа)</w:t>
            </w:r>
          </w:p>
        </w:tc>
      </w:tr>
      <w:tr w:rsidR="00887F3E" w:rsidTr="00D3184D">
        <w:tc>
          <w:tcPr>
            <w:tcW w:w="90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Период проведения публичных консультаций:</w:t>
            </w:r>
          </w:p>
        </w:tc>
      </w:tr>
      <w:tr w:rsidR="00887F3E" w:rsidTr="00D3184D">
        <w:tc>
          <w:tcPr>
            <w:tcW w:w="4242" w:type="dxa"/>
            <w:gridSpan w:val="2"/>
            <w:tcBorders>
              <w:left w:val="single" w:sz="4" w:space="0" w:color="auto"/>
            </w:tcBorders>
          </w:tcPr>
          <w:p w:rsidR="00887F3E" w:rsidRDefault="00887F3E" w:rsidP="00D3184D">
            <w:pPr>
              <w:pStyle w:val="ConsPlusNormal"/>
              <w:jc w:val="center"/>
            </w:pPr>
            <w:r>
              <w:t>"___"."___"."___" - "___"."___"."___"</w:t>
            </w:r>
          </w:p>
          <w:p w:rsidR="00887F3E" w:rsidRDefault="00887F3E" w:rsidP="00D3184D">
            <w:pPr>
              <w:pStyle w:val="ConsPlusNormal"/>
              <w:jc w:val="center"/>
            </w:pPr>
          </w:p>
        </w:tc>
        <w:tc>
          <w:tcPr>
            <w:tcW w:w="4829" w:type="dxa"/>
            <w:tcBorders>
              <w:right w:val="single" w:sz="4" w:space="0" w:color="auto"/>
            </w:tcBorders>
          </w:tcPr>
          <w:p w:rsidR="00887F3E" w:rsidRDefault="00887F3E" w:rsidP="00D3184D">
            <w:pPr>
              <w:pStyle w:val="ConsPlusNormal"/>
              <w:jc w:val="both"/>
            </w:pPr>
          </w:p>
        </w:tc>
      </w:tr>
      <w:tr w:rsidR="00887F3E" w:rsidTr="00D3184D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Ссылка и ID-номер проекта, размещенного на портале проектов:</w:t>
            </w:r>
          </w:p>
          <w:p w:rsidR="00887F3E" w:rsidRDefault="00887F3E" w:rsidP="00D3184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Способы направления ответов.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осуществляется: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- посредством портала проектов (http://regulation.admhmao.ru);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- в форме электронного документа по электронной почте на адрес:</w:t>
            </w:r>
          </w:p>
          <w:p w:rsidR="00887F3E" w:rsidRDefault="00887F3E" w:rsidP="00D3184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(адрес электронной почты ответственного работника)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- в форме документа на бумажном носителе по адресу:</w:t>
            </w:r>
          </w:p>
          <w:p w:rsidR="00887F3E" w:rsidRDefault="00887F3E" w:rsidP="00D3184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(почтовый адрес регулирующего органа)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Контактное лицо по вопросам проведения публичных консультаций:</w:t>
            </w:r>
          </w:p>
          <w:p w:rsidR="00887F3E" w:rsidRDefault="00887F3E" w:rsidP="00D3184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(фамилия, имя, отчество, должность ответственного лица, контактный телефон)</w:t>
            </w:r>
          </w:p>
        </w:tc>
      </w:tr>
    </w:tbl>
    <w:p w:rsidR="00887F3E" w:rsidRDefault="00887F3E" w:rsidP="00887F3E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9"/>
        <w:gridCol w:w="479"/>
        <w:gridCol w:w="7243"/>
      </w:tblGrid>
      <w:tr w:rsidR="00887F3E" w:rsidTr="00D3184D"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Проект</w:t>
            </w:r>
          </w:p>
        </w:tc>
        <w:tc>
          <w:tcPr>
            <w:tcW w:w="77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87F3E" w:rsidRDefault="00887F3E" w:rsidP="00D3184D">
            <w:pPr>
              <w:pStyle w:val="ConsPlusNormal"/>
              <w:jc w:val="center"/>
            </w:pPr>
            <w:r>
              <w:t>_______________________________________________________________</w:t>
            </w:r>
          </w:p>
          <w:p w:rsidR="00887F3E" w:rsidRDefault="00887F3E" w:rsidP="00D3184D">
            <w:pPr>
              <w:pStyle w:val="ConsPlusNormal"/>
              <w:jc w:val="center"/>
            </w:pPr>
            <w:r>
              <w:t>(наименование проекта муниципального нормативного правового акта)</w:t>
            </w:r>
          </w:p>
        </w:tc>
      </w:tr>
      <w:tr w:rsidR="00887F3E" w:rsidTr="00D3184D">
        <w:tc>
          <w:tcPr>
            <w:tcW w:w="1828" w:type="dxa"/>
            <w:gridSpan w:val="2"/>
            <w:tcBorders>
              <w:left w:val="single" w:sz="4" w:space="0" w:color="auto"/>
            </w:tcBorders>
          </w:tcPr>
          <w:p w:rsidR="00887F3E" w:rsidRDefault="00887F3E" w:rsidP="00D3184D">
            <w:pPr>
              <w:pStyle w:val="ConsPlusNormal"/>
              <w:jc w:val="both"/>
            </w:pPr>
            <w:r>
              <w:t>устанавливает</w:t>
            </w:r>
          </w:p>
        </w:tc>
        <w:tc>
          <w:tcPr>
            <w:tcW w:w="7243" w:type="dxa"/>
            <w:tcBorders>
              <w:right w:val="single" w:sz="4" w:space="0" w:color="auto"/>
            </w:tcBorders>
          </w:tcPr>
          <w:p w:rsidR="00887F3E" w:rsidRDefault="00887F3E" w:rsidP="00D3184D">
            <w:pPr>
              <w:pStyle w:val="ConsPlusNormal"/>
              <w:jc w:val="both"/>
            </w:pPr>
            <w:r>
              <w:t>___________________________________________________________</w:t>
            </w:r>
          </w:p>
          <w:p w:rsidR="00887F3E" w:rsidRDefault="00887F3E" w:rsidP="00D3184D">
            <w:pPr>
              <w:pStyle w:val="ConsPlusNormal"/>
              <w:jc w:val="center"/>
            </w:pPr>
            <w:r>
              <w:t>(краткое описание вводимого регулирования)</w:t>
            </w:r>
          </w:p>
        </w:tc>
      </w:tr>
      <w:tr w:rsidR="00887F3E" w:rsidTr="00D3184D">
        <w:tc>
          <w:tcPr>
            <w:tcW w:w="90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lastRenderedPageBreak/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бюджета города Нижневартовска, _______________________________________</w:t>
            </w:r>
          </w:p>
          <w:p w:rsidR="00887F3E" w:rsidRDefault="00887F3E" w:rsidP="00D3184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887F3E" w:rsidRDefault="00887F3E" w:rsidP="00D3184D">
            <w:pPr>
              <w:pStyle w:val="ConsPlusNormal"/>
              <w:jc w:val="center"/>
            </w:pPr>
            <w:r>
              <w:t>(наименование регулирующего органа)</w:t>
            </w:r>
          </w:p>
          <w:p w:rsidR="00887F3E" w:rsidRDefault="00887F3E" w:rsidP="00D3184D">
            <w:pPr>
              <w:pStyle w:val="ConsPlusNormal"/>
              <w:jc w:val="both"/>
            </w:pPr>
            <w:r>
              <w:t xml:space="preserve">в соответствии с </w:t>
            </w:r>
            <w:hyperlink w:anchor="Par196" w:tooltip="3.9. При проведении ОРВ проекта муниципального нормативного правового акта в целях учета мнения субъектов предпринимательской и иной экономической деятельности, инвестиционной деятельности регулирующим органом проводятся публичные консультации в порядке, установленном разделом V Порядка." w:history="1">
              <w:r>
                <w:rPr>
                  <w:color w:val="0000FF"/>
                </w:rPr>
                <w:t>пунктом 3.9</w:t>
              </w:r>
            </w:hyperlink>
            <w:r>
              <w:t xml:space="preserve"> Порядка проведения оценки регулирующего воздействия проектов муниципальных нормативных правовых актов, экспертизы муниципальных нормативных правовых актов, затрагивающих вопросы осуществления предпринимательской и иной экономической деятельности, инвестиционной деятельности, утвержденного постановлением администрации города от ______________ N ____________,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887F3E" w:rsidRDefault="00887F3E" w:rsidP="00D3184D">
            <w:pPr>
              <w:pStyle w:val="ConsPlusNormal"/>
              <w:jc w:val="both"/>
            </w:pP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Перечень вопросов: (при отсутствии опросного листа)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1. ______________________________________________________________________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2. ______________________________________________________________________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3. ______________________________________________________________________</w:t>
            </w: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... ______________________________________________________________________</w:t>
            </w:r>
          </w:p>
          <w:p w:rsidR="00887F3E" w:rsidRDefault="00887F3E" w:rsidP="00D3184D">
            <w:pPr>
              <w:pStyle w:val="ConsPlusNormal"/>
              <w:jc w:val="both"/>
            </w:pPr>
          </w:p>
          <w:p w:rsidR="00887F3E" w:rsidRDefault="00887F3E" w:rsidP="00D3184D">
            <w:pPr>
              <w:pStyle w:val="ConsPlusNormal"/>
              <w:ind w:firstLine="283"/>
              <w:jc w:val="both"/>
            </w:pPr>
            <w:r>
              <w:t>Приложение: проект муниципального нормативного правового акта, пояснительная записка к проекту муниципального нормативного правового акта, опросный лист (факультативно)</w:t>
            </w:r>
          </w:p>
        </w:tc>
      </w:tr>
    </w:tbl>
    <w:p w:rsidR="00F248CF" w:rsidRDefault="00F248CF"/>
    <w:sectPr w:rsidR="00F2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3F"/>
    <w:rsid w:val="00887F3E"/>
    <w:rsid w:val="00987A3F"/>
    <w:rsid w:val="00F2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9C647-3DFD-4A31-8ACA-14B1BD49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F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F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Фульмес Наталья Юрьевна</dc:creator>
  <cp:keywords/>
  <dc:description/>
  <cp:lastModifiedBy>Фульмес Наталья Юрьевна</cp:lastModifiedBy>
  <cp:revision>2</cp:revision>
  <dcterms:created xsi:type="dcterms:W3CDTF">2024-06-10T04:52:00Z</dcterms:created>
  <dcterms:modified xsi:type="dcterms:W3CDTF">2024-06-10T04:53:00Z</dcterms:modified>
</cp:coreProperties>
</file>